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8B" w:rsidRDefault="003F578B"/>
    <w:p w:rsidR="00437320" w:rsidRDefault="00437320"/>
    <w:p w:rsidR="00437320" w:rsidRPr="00437320" w:rsidRDefault="00437320" w:rsidP="004373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37320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CB66CA3" wp14:editId="5D7294E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20" w:rsidRPr="00437320" w:rsidRDefault="00437320" w:rsidP="0043732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437320" w:rsidRPr="00437320" w:rsidRDefault="00437320" w:rsidP="0043732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437320" w:rsidRPr="00437320" w:rsidRDefault="00437320" w:rsidP="00437320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437320" w:rsidRPr="00437320" w:rsidRDefault="00437320" w:rsidP="004373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437320" w:rsidRPr="00437320" w:rsidRDefault="00437320" w:rsidP="0043732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320" w:rsidRPr="00437320" w:rsidRDefault="00437320" w:rsidP="00437320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20 грудня 2018 року                 </w:t>
      </w:r>
      <w:proofErr w:type="spellStart"/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№22/ </w:t>
      </w:r>
    </w:p>
    <w:p w:rsidR="00437320" w:rsidRDefault="00437320"/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штатного розпису </w:t>
      </w:r>
    </w:p>
    <w:p w:rsidR="00437320" w:rsidRPr="00437320" w:rsidRDefault="00437320" w:rsidP="0043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320">
        <w:rPr>
          <w:rFonts w:ascii="Times New Roman" w:hAnsi="Times New Roman" w:cs="Times New Roman"/>
          <w:b/>
          <w:sz w:val="28"/>
          <w:szCs w:val="28"/>
        </w:rPr>
        <w:t>комунальної установи ЦНСП</w:t>
      </w:r>
    </w:p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37320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Pr="00437320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ст.26, 64 Закону України «Про місцеве самоврядування в Україні», Цивільним, Господарським кодексами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України,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Положення про Центр надання соціальних послуг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 ме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тою сприяння розвитку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Литовезької</w:t>
      </w:r>
      <w:proofErr w:type="spellEnd"/>
      <w:r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територіальної громади</w:t>
      </w: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враховуючи  пропозиції </w:t>
      </w:r>
      <w:r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постійної комісії з питань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бюджету, фінансів </w:t>
      </w:r>
      <w:r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соціально-економічного 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Литовезька</w:t>
      </w:r>
      <w:proofErr w:type="spellEnd"/>
      <w:r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сільська рада</w:t>
      </w: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1.Затвердити штатний розпис </w:t>
      </w:r>
      <w:r>
        <w:rPr>
          <w:rFonts w:ascii="Times New Roman" w:hAnsi="Times New Roman" w:cs="Times New Roman"/>
          <w:sz w:val="28"/>
          <w:szCs w:val="28"/>
        </w:rPr>
        <w:t xml:space="preserve">Центру надання соціальних послуг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096025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6025" w:rsidRPr="00096025">
        <w:rPr>
          <w:rFonts w:ascii="Times New Roman" w:hAnsi="Times New Roman"/>
          <w:sz w:val="28"/>
          <w:szCs w:val="28"/>
        </w:rPr>
        <w:t xml:space="preserve"> </w:t>
      </w:r>
      <w:r w:rsidR="00096025" w:rsidRPr="006620BA">
        <w:rPr>
          <w:rFonts w:ascii="Times New Roman" w:hAnsi="Times New Roman"/>
          <w:sz w:val="28"/>
          <w:szCs w:val="28"/>
        </w:rPr>
        <w:t xml:space="preserve">Фінансовому </w:t>
      </w:r>
      <w:r w:rsidR="00096025">
        <w:rPr>
          <w:rFonts w:ascii="Times New Roman" w:hAnsi="Times New Roman"/>
          <w:sz w:val="28"/>
          <w:szCs w:val="28"/>
        </w:rPr>
        <w:t xml:space="preserve">відділу сільської ради </w:t>
      </w:r>
      <w:r w:rsidR="00096025" w:rsidRPr="006620BA">
        <w:rPr>
          <w:rFonts w:ascii="Times New Roman" w:hAnsi="Times New Roman"/>
          <w:sz w:val="28"/>
          <w:szCs w:val="28"/>
        </w:rPr>
        <w:t>проводити фінансування штатних одиниць в межах відповідни</w:t>
      </w:r>
      <w:r w:rsidR="00096025">
        <w:rPr>
          <w:rFonts w:ascii="Times New Roman" w:hAnsi="Times New Roman"/>
          <w:sz w:val="28"/>
          <w:szCs w:val="28"/>
        </w:rPr>
        <w:t>х кошторисних призначень на 2019</w:t>
      </w:r>
      <w:r w:rsidR="00096025"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437320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</w:t>
      </w:r>
      <w:r w:rsidRPr="00096025">
        <w:rPr>
          <w:rFonts w:ascii="Times New Roman" w:hAnsi="Times New Roman" w:cs="Times New Roman"/>
          <w:sz w:val="28"/>
          <w:szCs w:val="28"/>
        </w:rPr>
        <w:t xml:space="preserve">  Дане рішення набирає чинності з моменту його опублікування та застосовується з  01 січня 2019 року.</w:t>
      </w:r>
    </w:p>
    <w:p w:rsidR="00437320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виконанням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покласти на постійну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питань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фінансів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соціально-економічного розвитку. </w:t>
      </w: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Pr="00437320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Сільський голова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І.Іванчук</w:t>
      </w:r>
      <w:proofErr w:type="spellEnd"/>
    </w:p>
    <w:p w:rsid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Pr="00352762" w:rsidRDefault="00352762" w:rsidP="003527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</w:p>
    <w:p w:rsidR="00352762" w:rsidRPr="00352762" w:rsidRDefault="00352762" w:rsidP="003527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165"/>
        <w:gridCol w:w="5910"/>
      </w:tblGrid>
      <w:tr w:rsidR="00352762" w:rsidRPr="00352762" w:rsidTr="00080BAE">
        <w:tc>
          <w:tcPr>
            <w:tcW w:w="35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9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ЗАТВЕРДЖЕНО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рішенням ______сесії    </w:t>
            </w: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u w:val="single"/>
                <w:lang w:eastAsia="zh-CN" w:bidi="hi-IN"/>
              </w:rPr>
              <w:t xml:space="preserve">від ______________        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штат у кількості 9 штатних одиниць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з місячним фондом заробітної плати 29465,00         гривень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52762" w:rsidRPr="00352762" w:rsidRDefault="00352762" w:rsidP="00352762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p w:rsidR="00352762" w:rsidRPr="00352762" w:rsidRDefault="00352762" w:rsidP="00352762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Tahoma" w:hAnsi="Times New Roman" w:cs="Lohit Devanagari"/>
          <w:b/>
          <w:bCs/>
          <w:kern w:val="3"/>
          <w:sz w:val="28"/>
          <w:szCs w:val="28"/>
          <w:lang w:eastAsia="zh-CN" w:bidi="hi-IN"/>
        </w:rPr>
      </w:pPr>
      <w:r w:rsidRPr="00352762">
        <w:rPr>
          <w:rFonts w:ascii="Times New Roman" w:eastAsia="Tahoma" w:hAnsi="Times New Roman" w:cs="Lohit Devanagari"/>
          <w:b/>
          <w:bCs/>
          <w:kern w:val="3"/>
          <w:sz w:val="28"/>
          <w:szCs w:val="28"/>
          <w:lang w:eastAsia="zh-CN" w:bidi="hi-IN"/>
        </w:rPr>
        <w:t>ШТАТНИЙ РОЗПИС</w:t>
      </w:r>
    </w:p>
    <w:p w:rsidR="00352762" w:rsidRPr="00352762" w:rsidRDefault="00352762" w:rsidP="00352762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  <w:r w:rsidRPr="00352762"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  <w:t>на 2019 рік</w:t>
      </w:r>
    </w:p>
    <w:p w:rsidR="00352762" w:rsidRPr="00352762" w:rsidRDefault="00352762" w:rsidP="0035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надання соціальних послуг</w:t>
      </w:r>
    </w:p>
    <w:p w:rsidR="00352762" w:rsidRPr="00352762" w:rsidRDefault="00352762" w:rsidP="0035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    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276"/>
        <w:gridCol w:w="1275"/>
        <w:gridCol w:w="1418"/>
        <w:gridCol w:w="1550"/>
      </w:tblGrid>
      <w:tr w:rsidR="00352762" w:rsidRPr="00352762" w:rsidTr="00080BAE">
        <w:trPr>
          <w:trHeight w:val="10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структурного підрозділу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штатних посад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Тарифний розряд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Посадовий оклад, грн.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 заробітної плати на місяць, грн</w:t>
            </w:r>
          </w:p>
        </w:tc>
      </w:tr>
      <w:tr w:rsidR="00352762" w:rsidRPr="00352762" w:rsidTr="00080BAE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4649,00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4649,00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 соціальної допомоги вдома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3784,00</w:t>
            </w:r>
          </w:p>
        </w:tc>
      </w:tr>
      <w:tr w:rsidR="00352762" w:rsidRPr="00352762" w:rsidTr="00080BAE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13925,00</w:t>
            </w:r>
          </w:p>
        </w:tc>
      </w:tr>
      <w:tr w:rsidR="00352762" w:rsidRPr="00352762" w:rsidTr="00080BA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відділу соціальної роботи з сім’ями дітьми та молоддю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3784,00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3323,00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3323,00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18325,00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29465,00</w:t>
            </w:r>
          </w:p>
        </w:tc>
      </w:tr>
    </w:tbl>
    <w:p w:rsidR="00352762" w:rsidRPr="00352762" w:rsidRDefault="00352762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Сільський голова                                                       </w:t>
      </w:r>
      <w:proofErr w:type="spellStart"/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>І.І.Іванчук</w:t>
      </w:r>
      <w:proofErr w:type="spellEnd"/>
    </w:p>
    <w:p w:rsidR="00352762" w:rsidRPr="00352762" w:rsidRDefault="00352762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352762" w:rsidRDefault="00352762" w:rsidP="00352762">
      <w:pPr>
        <w:spacing w:after="0" w:line="360" w:lineRule="auto"/>
        <w:rPr>
          <w:rFonts w:ascii="Calibri" w:eastAsia="Times New Roman" w:hAnsi="Calibri" w:cs="Times New Roman"/>
          <w:lang w:eastAsia="uk-UA"/>
        </w:rPr>
      </w:pPr>
    </w:p>
    <w:p w:rsidR="00352762" w:rsidRPr="00352762" w:rsidRDefault="00352762" w:rsidP="00352762">
      <w:pPr>
        <w:tabs>
          <w:tab w:val="left" w:pos="106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437320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7320" w:rsidRPr="00437320" w:rsidRDefault="00437320">
      <w:pPr>
        <w:rPr>
          <w:lang w:val="ru-RU"/>
        </w:rPr>
      </w:pPr>
    </w:p>
    <w:sectPr w:rsidR="00437320" w:rsidRPr="0043732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20"/>
    <w:rsid w:val="00022A51"/>
    <w:rsid w:val="00096025"/>
    <w:rsid w:val="00352762"/>
    <w:rsid w:val="003F578B"/>
    <w:rsid w:val="0043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AC6D"/>
  <w15:chartTrackingRefBased/>
  <w15:docId w15:val="{0022D625-C446-47AC-9E84-132507F9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2018-12-19T09:00:00Z</dcterms:created>
  <dcterms:modified xsi:type="dcterms:W3CDTF">2018-12-19T10:38:00Z</dcterms:modified>
</cp:coreProperties>
</file>