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33" w:rsidRDefault="00E72192" w:rsidP="00093748">
      <w:pPr>
        <w:spacing w:after="0" w:line="240" w:lineRule="auto"/>
        <w:jc w:val="center"/>
        <w:rPr>
          <w:lang w:val="uk-UA"/>
        </w:rPr>
      </w:pPr>
      <w:r w:rsidRPr="009B2D33">
        <w:rPr>
          <w:noProof/>
          <w:lang w:val="uk-UA" w:eastAsia="uk-UA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748" w:rsidRPr="004E78F4" w:rsidRDefault="00093748" w:rsidP="00093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093748" w:rsidRPr="00B41D51" w:rsidRDefault="00093748" w:rsidP="0009374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B41D51">
        <w:rPr>
          <w:rFonts w:ascii="Times New Roman" w:hAnsi="Times New Roman"/>
          <w:b/>
          <w:sz w:val="32"/>
          <w:szCs w:val="28"/>
          <w:lang w:val="uk-UA"/>
        </w:rPr>
        <w:t>ІВАНИЧІВСЬКОГО РАЙОНУ ВОЛИНСЬКОЇ ОБЛАСТІ</w:t>
      </w:r>
    </w:p>
    <w:p w:rsidR="00093748" w:rsidRPr="004E78F4" w:rsidRDefault="00093748" w:rsidP="00093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093748" w:rsidRDefault="00093748" w:rsidP="000937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4E78F4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093748" w:rsidRPr="004E78F4" w:rsidRDefault="00093748" w:rsidP="000937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F1AE1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1AE1">
        <w:rPr>
          <w:rFonts w:ascii="Times New Roman" w:hAnsi="Times New Roman"/>
          <w:sz w:val="28"/>
          <w:szCs w:val="28"/>
          <w:lang w:val="uk-UA"/>
        </w:rPr>
        <w:t>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2018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proofErr w:type="spellStart"/>
      <w:r w:rsidRPr="004E78F4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Pr="004E78F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E78F4">
        <w:rPr>
          <w:rFonts w:ascii="Times New Roman" w:hAnsi="Times New Roman"/>
          <w:sz w:val="28"/>
          <w:szCs w:val="28"/>
          <w:lang w:val="uk-UA"/>
        </w:rPr>
        <w:t>№</w:t>
      </w:r>
      <w:r w:rsidR="00AF1AE1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BB5A05">
        <w:rPr>
          <w:rFonts w:ascii="Times New Roman" w:hAnsi="Times New Roman"/>
          <w:sz w:val="28"/>
          <w:szCs w:val="28"/>
          <w:lang w:val="uk-UA"/>
        </w:rPr>
        <w:t>23</w:t>
      </w:r>
    </w:p>
    <w:p w:rsidR="00093748" w:rsidRDefault="00093748" w:rsidP="000937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3748" w:rsidRPr="007F6952" w:rsidRDefault="00093748" w:rsidP="000937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6952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093748" w:rsidRPr="007F6952" w:rsidRDefault="00093748" w:rsidP="000937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6952">
        <w:rPr>
          <w:rFonts w:ascii="Times New Roman" w:hAnsi="Times New Roman"/>
          <w:b/>
          <w:sz w:val="28"/>
          <w:szCs w:val="28"/>
          <w:lang w:val="uk-UA"/>
        </w:rPr>
        <w:t xml:space="preserve">проекту із землеустрою щодо відведення </w:t>
      </w:r>
    </w:p>
    <w:p w:rsidR="00AF1AE1" w:rsidRDefault="00093748" w:rsidP="00AF1A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6952">
        <w:rPr>
          <w:rFonts w:ascii="Times New Roman" w:hAnsi="Times New Roman"/>
          <w:b/>
          <w:sz w:val="28"/>
          <w:szCs w:val="28"/>
          <w:lang w:val="uk-UA"/>
        </w:rPr>
        <w:t xml:space="preserve">земельної ділянки в оренду для </w:t>
      </w:r>
      <w:r w:rsidRPr="000937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1AE1">
        <w:rPr>
          <w:rFonts w:ascii="Times New Roman" w:hAnsi="Times New Roman"/>
          <w:b/>
          <w:sz w:val="28"/>
          <w:szCs w:val="28"/>
          <w:lang w:val="uk-UA"/>
        </w:rPr>
        <w:t>обслуговування</w:t>
      </w:r>
    </w:p>
    <w:p w:rsidR="00C24457" w:rsidRDefault="00AF1AE1" w:rsidP="00AF1A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приміщення зерноскладу</w:t>
      </w:r>
      <w:r w:rsidR="00093748" w:rsidRPr="007F69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93748" w:rsidRPr="007F6952" w:rsidRDefault="00093748" w:rsidP="00C2445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F6952">
        <w:rPr>
          <w:rFonts w:ascii="Times New Roman" w:hAnsi="Times New Roman"/>
          <w:b/>
          <w:sz w:val="28"/>
          <w:szCs w:val="28"/>
          <w:lang w:val="uk-UA"/>
        </w:rPr>
        <w:t>с.</w:t>
      </w:r>
      <w:r w:rsidR="00AF1AE1">
        <w:rPr>
          <w:rFonts w:ascii="Times New Roman" w:hAnsi="Times New Roman"/>
          <w:b/>
          <w:sz w:val="28"/>
          <w:szCs w:val="28"/>
          <w:lang w:val="uk-UA"/>
        </w:rPr>
        <w:t>Мовники</w:t>
      </w:r>
      <w:proofErr w:type="spellEnd"/>
      <w:r w:rsidR="00E352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352AF">
        <w:rPr>
          <w:rFonts w:ascii="Times New Roman" w:hAnsi="Times New Roman"/>
          <w:b/>
          <w:sz w:val="28"/>
          <w:szCs w:val="28"/>
          <w:lang w:val="uk-UA"/>
        </w:rPr>
        <w:t>гр.</w:t>
      </w:r>
      <w:r w:rsidR="00AF1AE1">
        <w:rPr>
          <w:rFonts w:ascii="Times New Roman" w:hAnsi="Times New Roman"/>
          <w:b/>
          <w:sz w:val="28"/>
          <w:szCs w:val="28"/>
          <w:lang w:val="uk-UA"/>
        </w:rPr>
        <w:t>Замула</w:t>
      </w:r>
      <w:proofErr w:type="spellEnd"/>
      <w:r w:rsidR="00AF1AE1">
        <w:rPr>
          <w:rFonts w:ascii="Times New Roman" w:hAnsi="Times New Roman"/>
          <w:b/>
          <w:sz w:val="28"/>
          <w:szCs w:val="28"/>
          <w:lang w:val="uk-UA"/>
        </w:rPr>
        <w:t xml:space="preserve"> Б.Д.</w:t>
      </w:r>
    </w:p>
    <w:p w:rsidR="00BB5A05" w:rsidRDefault="00BB5A05" w:rsidP="00BB5A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93748">
        <w:rPr>
          <w:rFonts w:ascii="Times New Roman" w:hAnsi="Times New Roman"/>
          <w:sz w:val="28"/>
          <w:szCs w:val="28"/>
          <w:lang w:val="uk-UA"/>
        </w:rPr>
        <w:t>В</w:t>
      </w:r>
      <w:r w:rsidR="00093748" w:rsidRPr="000B6F2E">
        <w:rPr>
          <w:rFonts w:ascii="Times New Roman" w:hAnsi="Times New Roman"/>
          <w:sz w:val="28"/>
          <w:szCs w:val="28"/>
          <w:lang w:val="uk-UA"/>
        </w:rPr>
        <w:t>ідповідно до</w:t>
      </w:r>
      <w:r w:rsidR="000937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748" w:rsidRPr="000B6F2E">
        <w:rPr>
          <w:rFonts w:ascii="Times New Roman" w:hAnsi="Times New Roman"/>
          <w:sz w:val="28"/>
          <w:szCs w:val="28"/>
          <w:lang w:val="uk-UA"/>
        </w:rPr>
        <w:t xml:space="preserve"> Закону України «Про </w:t>
      </w:r>
      <w:r w:rsidR="00093748">
        <w:rPr>
          <w:rFonts w:ascii="Times New Roman" w:hAnsi="Times New Roman"/>
          <w:sz w:val="28"/>
          <w:szCs w:val="28"/>
          <w:lang w:val="uk-UA"/>
        </w:rPr>
        <w:t>оренду землі</w:t>
      </w:r>
      <w:r w:rsidR="00093748" w:rsidRPr="000B6F2E">
        <w:rPr>
          <w:rFonts w:ascii="Times New Roman" w:hAnsi="Times New Roman"/>
          <w:sz w:val="28"/>
          <w:szCs w:val="28"/>
          <w:lang w:val="uk-UA"/>
        </w:rPr>
        <w:t>»</w:t>
      </w:r>
      <w:r w:rsidR="000937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748" w:rsidRPr="000B6F2E">
        <w:rPr>
          <w:rFonts w:ascii="Times New Roman" w:hAnsi="Times New Roman"/>
          <w:sz w:val="28"/>
          <w:szCs w:val="28"/>
          <w:lang w:val="uk-UA"/>
        </w:rPr>
        <w:t>, ст.</w:t>
      </w:r>
      <w:r w:rsidR="00093748">
        <w:rPr>
          <w:rFonts w:ascii="Times New Roman" w:hAnsi="Times New Roman"/>
          <w:sz w:val="28"/>
          <w:szCs w:val="28"/>
          <w:lang w:val="uk-UA"/>
        </w:rPr>
        <w:t>22,33,118, пункту 12 Перехідних положень</w:t>
      </w:r>
      <w:r w:rsidR="00093748" w:rsidRPr="000B6F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93748"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ст.26 Закону України «Про місцеве самоврядування в Україні», ст..50 </w:t>
      </w:r>
      <w:r w:rsidR="00093748" w:rsidRPr="000B6F2E">
        <w:rPr>
          <w:rFonts w:ascii="Times New Roman" w:hAnsi="Times New Roman"/>
          <w:sz w:val="28"/>
          <w:szCs w:val="28"/>
          <w:lang w:val="uk-UA"/>
        </w:rPr>
        <w:t>Земельного Кодексу України</w:t>
      </w:r>
      <w:r w:rsidR="00E352AF">
        <w:rPr>
          <w:rFonts w:ascii="Times New Roman" w:hAnsi="Times New Roman"/>
          <w:sz w:val="28"/>
          <w:szCs w:val="28"/>
          <w:lang w:val="uk-UA"/>
        </w:rPr>
        <w:t>,</w:t>
      </w:r>
      <w:r w:rsidR="00093748" w:rsidRPr="000B6F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748"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Законом України «Про державний земельний кадастр»,  </w:t>
      </w:r>
      <w:r w:rsidR="00093748">
        <w:rPr>
          <w:rFonts w:ascii="Times New Roman" w:hAnsi="Times New Roman"/>
          <w:sz w:val="28"/>
          <w:szCs w:val="28"/>
          <w:lang w:val="uk-UA"/>
        </w:rPr>
        <w:t>враховуючи  заяву</w:t>
      </w:r>
      <w:r w:rsidR="00AF1AE1">
        <w:rPr>
          <w:rFonts w:ascii="Times New Roman" w:hAnsi="Times New Roman"/>
          <w:sz w:val="28"/>
          <w:szCs w:val="28"/>
          <w:lang w:val="uk-UA"/>
        </w:rPr>
        <w:t xml:space="preserve"> та надані правовстановлюючі документи на приміщення </w:t>
      </w:r>
      <w:r w:rsidR="00093748">
        <w:rPr>
          <w:rFonts w:ascii="Times New Roman" w:hAnsi="Times New Roman"/>
          <w:sz w:val="28"/>
          <w:szCs w:val="28"/>
          <w:lang w:val="uk-UA"/>
        </w:rPr>
        <w:t xml:space="preserve">громадянки </w:t>
      </w:r>
      <w:r w:rsidR="00AF1AE1">
        <w:rPr>
          <w:rFonts w:ascii="Times New Roman" w:hAnsi="Times New Roman"/>
          <w:sz w:val="28"/>
          <w:szCs w:val="28"/>
          <w:lang w:val="uk-UA"/>
        </w:rPr>
        <w:t>Замули Богдани Дмитрівни</w:t>
      </w:r>
      <w:r w:rsidR="00093748" w:rsidRPr="000B6F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748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проекту із землеустрою щодо відведення</w:t>
      </w:r>
      <w:r w:rsidR="00093748" w:rsidRPr="001155E4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 w:rsidR="00093748">
        <w:rPr>
          <w:rFonts w:ascii="Times New Roman" w:hAnsi="Times New Roman"/>
          <w:sz w:val="28"/>
          <w:szCs w:val="28"/>
          <w:lang w:val="uk-UA"/>
        </w:rPr>
        <w:t xml:space="preserve"> в оренду</w:t>
      </w:r>
      <w:r w:rsidR="00E352AF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="00E352AF"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враховуючи рекомендації комісії </w:t>
      </w:r>
      <w:r w:rsidR="00E352AF" w:rsidRPr="00D8334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352AF"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Литовезька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сільська рада</w:t>
      </w:r>
    </w:p>
    <w:p w:rsidR="00BB5A05" w:rsidRPr="00BB5A05" w:rsidRDefault="00BB5A05" w:rsidP="00BB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bookmarkStart w:id="0" w:name="_GoBack"/>
      <w:r w:rsidRPr="00BB5A05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ВИРІШИЛА:</w:t>
      </w:r>
    </w:p>
    <w:bookmarkEnd w:id="0"/>
    <w:p w:rsidR="00093748" w:rsidRPr="00E352AF" w:rsidRDefault="00093748" w:rsidP="00C244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1.Надати  гр. </w:t>
      </w:r>
      <w:proofErr w:type="spellStart"/>
      <w:r w:rsidR="00AF1AE1">
        <w:rPr>
          <w:rFonts w:ascii="Times New Roman" w:hAnsi="Times New Roman"/>
          <w:sz w:val="28"/>
          <w:szCs w:val="28"/>
          <w:lang w:val="uk-UA"/>
        </w:rPr>
        <w:t>Замулі</w:t>
      </w:r>
      <w:proofErr w:type="spellEnd"/>
      <w:r w:rsidR="00AF1AE1">
        <w:rPr>
          <w:rFonts w:ascii="Times New Roman" w:hAnsi="Times New Roman"/>
          <w:sz w:val="28"/>
          <w:szCs w:val="28"/>
          <w:lang w:val="uk-UA"/>
        </w:rPr>
        <w:t xml:space="preserve"> Богдані Дмитрівні</w:t>
      </w:r>
      <w:r w:rsidR="00AF1AE1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дозвіл на виготовлення проекту із землеустрою щодо відведення земельної ділянки </w:t>
      </w:r>
      <w:r w:rsidR="00E352AF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 оренду</w:t>
      </w:r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орієнтовною площею </w:t>
      </w:r>
      <w:r w:rsidR="00AF1AE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0,12</w:t>
      </w:r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га  для </w:t>
      </w:r>
      <w:r w:rsidR="00AF1AE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обслуговування приміщення зерноскладу</w:t>
      </w:r>
      <w:r w:rsidR="00E352AF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т</w:t>
      </w:r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ерміном на </w:t>
      </w:r>
      <w:r w:rsidR="00AF1AE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25</w:t>
      </w:r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років в межах</w:t>
      </w:r>
      <w:r w:rsidR="00E352AF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E352AF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с.</w:t>
      </w:r>
      <w:r w:rsidR="00AF1AE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Мовники</w:t>
      </w:r>
      <w:proofErr w:type="spellEnd"/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Литовезької</w:t>
      </w:r>
      <w:proofErr w:type="spellEnd"/>
      <w:r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сільської ради.</w:t>
      </w:r>
    </w:p>
    <w:p w:rsidR="00E352AF" w:rsidRPr="00A2603A" w:rsidRDefault="00E352AF" w:rsidP="00C244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2.Рекомендувати гр. </w:t>
      </w:r>
      <w:proofErr w:type="spellStart"/>
      <w:r w:rsidR="00AF1AE1">
        <w:rPr>
          <w:rFonts w:ascii="Times New Roman" w:hAnsi="Times New Roman"/>
          <w:sz w:val="28"/>
          <w:szCs w:val="28"/>
          <w:lang w:val="uk-UA"/>
        </w:rPr>
        <w:t>Замулі</w:t>
      </w:r>
      <w:proofErr w:type="spellEnd"/>
      <w:r w:rsidR="00AF1AE1">
        <w:rPr>
          <w:rFonts w:ascii="Times New Roman" w:hAnsi="Times New Roman"/>
          <w:sz w:val="28"/>
          <w:szCs w:val="28"/>
          <w:lang w:val="uk-UA"/>
        </w:rPr>
        <w:t xml:space="preserve"> Богдані Дмитрівні</w:t>
      </w:r>
      <w:r w:rsidR="00AF1AE1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звернутися до землевпорядної організації з метою замовлення робіт по розробці проекту землеустрою щодо відведення земельної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 оренду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</w:p>
    <w:p w:rsidR="00E352AF" w:rsidRPr="00A2603A" w:rsidRDefault="00E352AF" w:rsidP="00C244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3.Проект землеустрою щодо відведення земельної ділянки розробити та погодити згідно норм чинного законодавства України.</w:t>
      </w:r>
    </w:p>
    <w:p w:rsidR="00E352AF" w:rsidRPr="00A2603A" w:rsidRDefault="00E352AF" w:rsidP="00C244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4.Попередити гр. </w:t>
      </w:r>
      <w:proofErr w:type="spellStart"/>
      <w:r w:rsidR="00AF1AE1">
        <w:rPr>
          <w:rFonts w:ascii="Times New Roman" w:hAnsi="Times New Roman"/>
          <w:sz w:val="28"/>
          <w:szCs w:val="28"/>
          <w:lang w:val="uk-UA"/>
        </w:rPr>
        <w:t>Замулу</w:t>
      </w:r>
      <w:proofErr w:type="spellEnd"/>
      <w:r w:rsidR="00AF1AE1">
        <w:rPr>
          <w:rFonts w:ascii="Times New Roman" w:hAnsi="Times New Roman"/>
          <w:sz w:val="28"/>
          <w:szCs w:val="28"/>
          <w:lang w:val="uk-UA"/>
        </w:rPr>
        <w:t xml:space="preserve"> Богдану Дмитрівну</w:t>
      </w:r>
      <w:r w:rsidR="00AF1AE1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про те, що державна реєстрація скасовується Державним кадастровим реєстратором у разі, якщо протягом одного року з дня здійснення державної реєстрації земельної ділянки речове право не зареєстроване з вини заявника (п.10 ст.24 Закону України «Про Державний земельний кадастр»).</w:t>
      </w:r>
    </w:p>
    <w:p w:rsidR="00E352AF" w:rsidRPr="00A2603A" w:rsidRDefault="00E352AF" w:rsidP="00C244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5.Зазначений дозвіл на розробку проекту землеустрою щодо відведення земельної ділянки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 оренду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не надає гр. </w:t>
      </w:r>
      <w:proofErr w:type="spellStart"/>
      <w:r w:rsidR="00AF1AE1">
        <w:rPr>
          <w:rFonts w:ascii="Times New Roman" w:hAnsi="Times New Roman"/>
          <w:sz w:val="28"/>
          <w:szCs w:val="28"/>
          <w:lang w:val="uk-UA"/>
        </w:rPr>
        <w:t>Замулі</w:t>
      </w:r>
      <w:proofErr w:type="spellEnd"/>
      <w:r w:rsidR="00AF1AE1">
        <w:rPr>
          <w:rFonts w:ascii="Times New Roman" w:hAnsi="Times New Roman"/>
          <w:sz w:val="28"/>
          <w:szCs w:val="28"/>
          <w:lang w:val="uk-UA"/>
        </w:rPr>
        <w:t xml:space="preserve"> Богдані Дмитрівні</w:t>
      </w:r>
      <w:r w:rsidR="00AF1AE1" w:rsidRPr="00E352A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A2603A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права володіти, розпоряджатися вказаною ділянкою до моменту державної реєстрації цих прав у відповідності до чинного законодавства України.</w:t>
      </w:r>
    </w:p>
    <w:p w:rsidR="00093748" w:rsidRDefault="00093748" w:rsidP="00C244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02FC" w:rsidRDefault="00093748" w:rsidP="00C24457">
      <w:pPr>
        <w:spacing w:after="0" w:line="240" w:lineRule="auto"/>
      </w:pPr>
      <w:proofErr w:type="spellStart"/>
      <w:r w:rsidRPr="00DD01CD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D01CD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І.І. Іванчук</w:t>
      </w:r>
    </w:p>
    <w:sectPr w:rsidR="003B02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48"/>
    <w:rsid w:val="00093748"/>
    <w:rsid w:val="003B02FC"/>
    <w:rsid w:val="0047338B"/>
    <w:rsid w:val="00913A84"/>
    <w:rsid w:val="009B2D33"/>
    <w:rsid w:val="00AF1AE1"/>
    <w:rsid w:val="00BB5A05"/>
    <w:rsid w:val="00C24457"/>
    <w:rsid w:val="00E352AF"/>
    <w:rsid w:val="00E72192"/>
    <w:rsid w:val="00EA0D84"/>
    <w:rsid w:val="00E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5A95"/>
  <w15:chartTrackingRefBased/>
  <w15:docId w15:val="{77D8AA55-1980-48EE-8D19-E336DD27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4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A05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Користувач Windows</cp:lastModifiedBy>
  <cp:revision>4</cp:revision>
  <cp:lastPrinted>2019-01-03T12:44:00Z</cp:lastPrinted>
  <dcterms:created xsi:type="dcterms:W3CDTF">2018-12-19T13:07:00Z</dcterms:created>
  <dcterms:modified xsi:type="dcterms:W3CDTF">2019-01-03T12:44:00Z</dcterms:modified>
</cp:coreProperties>
</file>