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0730" w:rsidRPr="00454D27" w:rsidRDefault="00BA0730" w:rsidP="00BA073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654CF466" wp14:editId="5448E65D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730" w:rsidRPr="00454D27" w:rsidRDefault="00BA0730" w:rsidP="00BA073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BA0730" w:rsidRPr="00454D27" w:rsidRDefault="00BA0730" w:rsidP="00BA0730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BA0730" w:rsidRPr="00454D27" w:rsidRDefault="00BA0730" w:rsidP="00BA0730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BA0730" w:rsidRPr="00454D27" w:rsidRDefault="00BA0730" w:rsidP="00BA07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BA0730" w:rsidRPr="00454D27" w:rsidRDefault="00BA0730" w:rsidP="00BA0730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0730" w:rsidRPr="00454D27" w:rsidRDefault="00BA0730" w:rsidP="00BA0730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20 грудня 2018 року                 </w:t>
      </w:r>
      <w:proofErr w:type="spellStart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4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№22/</w:t>
      </w:r>
      <w:bookmarkStart w:id="0" w:name="_GoBack"/>
      <w:bookmarkEnd w:id="0"/>
      <w:r w:rsidR="007943A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 затвердження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комплексної Програми</w:t>
      </w:r>
    </w:p>
    <w:p w:rsid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07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розвитку освіти, культури, сім’ї, молоді та</w:t>
      </w:r>
    </w:p>
    <w:p w:rsidR="00BA0730" w:rsidRPr="00BA0730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07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спорту </w:t>
      </w:r>
      <w:proofErr w:type="spellStart"/>
      <w:r w:rsidRPr="00BA07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Литовезької</w:t>
      </w:r>
      <w:proofErr w:type="spellEnd"/>
      <w:r w:rsidRPr="00BA07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сільської ради на 2019 – 2022 роки</w:t>
      </w:r>
    </w:p>
    <w:p w:rsidR="00BA0730" w:rsidRPr="00215145" w:rsidRDefault="00BA0730" w:rsidP="00BA0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677C01" w:rsidP="00BA0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7C0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Відповідно до пункту 16 частини першої статті 43 Закону України «Про місцеве самоврядування в Україні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»; враховуючи висновки постійної комісії ради з питань</w:t>
      </w:r>
      <w:r w:rsidRPr="00677C01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77C0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освіти, фізичного виховання, культури, охорони здоров’я, соціальної політики, регламенту та депутатської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етики,</w:t>
      </w:r>
      <w:r w:rsidRPr="00677C0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BA0730" w:rsidRPr="0021514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керуючись </w:t>
      </w:r>
      <w:r w:rsidR="00BA0730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пунктом 22 частини першої статті 26 Закону України «Про місцеве самоврядування в Україні»</w:t>
      </w:r>
      <w:r w:rsidR="00BA07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A0730"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Литовезька</w:t>
      </w:r>
      <w:proofErr w:type="spellEnd"/>
      <w:r w:rsidR="00BA073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сільська</w:t>
      </w:r>
      <w:r w:rsidR="00BA0730"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рада</w:t>
      </w:r>
    </w:p>
    <w:p w:rsidR="00BA0730" w:rsidRPr="00215145" w:rsidRDefault="00BA0730" w:rsidP="00BA0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7943A5" w:rsidRDefault="00BA0730" w:rsidP="007943A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943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комплексну Програму розвитку освіти, культури, сім’ї, молоді та спорту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на 2019 – 2022 роки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Програма), що додається. </w:t>
      </w:r>
    </w:p>
    <w:p w:rsidR="00BA0730" w:rsidRPr="00215145" w:rsidRDefault="00BA0730" w:rsidP="00BA0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2. Головним розпорядником ко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штів визначити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сільську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раду.</w:t>
      </w:r>
    </w:p>
    <w:p w:rsidR="00BA0730" w:rsidRPr="00215145" w:rsidRDefault="00BA0730" w:rsidP="00BA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Відділу фінансів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</w:t>
      </w: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передбачити кошти на фінансування даної Програми.</w:t>
      </w:r>
    </w:p>
    <w:p w:rsidR="00BA0730" w:rsidRPr="00215145" w:rsidRDefault="00BA0730" w:rsidP="00BA0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0730" w:rsidRPr="00215145" w:rsidRDefault="00BA0730" w:rsidP="00B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5145">
        <w:rPr>
          <w:rFonts w:ascii="Times New Roman" w:eastAsia="Times New Roman" w:hAnsi="Times New Roman" w:cs="Times New Roman"/>
          <w:sz w:val="28"/>
          <w:szCs w:val="28"/>
          <w:lang w:eastAsia="uk-UA"/>
        </w:rPr>
        <w:t>4. Контроль за виконанням цього рішення покласти на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стійну комісію  з питань 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фінансів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677C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планування</w:t>
      </w:r>
      <w:r w:rsidRPr="00352CF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соціально-економічного розвитку.</w:t>
      </w:r>
    </w:p>
    <w:p w:rsidR="00BA0730" w:rsidRPr="00215145" w:rsidRDefault="00BA0730" w:rsidP="007943A5">
      <w:pPr>
        <w:pBdr>
          <w:bottom w:val="single" w:sz="6" w:space="13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A0730" w:rsidRDefault="00BA0730" w:rsidP="007943A5">
      <w:pPr>
        <w:pBdr>
          <w:bottom w:val="single" w:sz="6" w:space="13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A0730" w:rsidRDefault="00BA0730" w:rsidP="007943A5">
      <w:pPr>
        <w:pBdr>
          <w:bottom w:val="single" w:sz="6" w:space="13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A0730" w:rsidRDefault="00BA0730" w:rsidP="007943A5">
      <w:pPr>
        <w:pBdr>
          <w:bottom w:val="single" w:sz="6" w:space="13" w:color="E5E5E5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BA0730" w:rsidRPr="007943A5" w:rsidRDefault="00BA0730" w:rsidP="007943A5">
      <w:pPr>
        <w:pBdr>
          <w:bottom w:val="single" w:sz="6" w:space="13" w:color="E5E5E5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7943A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Сільський голова                                                                    </w:t>
      </w:r>
      <w:r w:rsidR="007943A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7943A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   </w:t>
      </w:r>
      <w:proofErr w:type="spellStart"/>
      <w:r w:rsidRPr="007943A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І.Іванчук</w:t>
      </w:r>
      <w:proofErr w:type="spellEnd"/>
    </w:p>
    <w:p w:rsidR="003F578B" w:rsidRDefault="003F578B"/>
    <w:sectPr w:rsidR="003F578B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30"/>
    <w:rsid w:val="00022A51"/>
    <w:rsid w:val="003F578B"/>
    <w:rsid w:val="00677C01"/>
    <w:rsid w:val="007943A5"/>
    <w:rsid w:val="00B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3A22"/>
  <w15:chartTrackingRefBased/>
  <w15:docId w15:val="{89C41675-75A6-4F76-B107-80AFF635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2019-01-03T13:05:00Z</cp:lastPrinted>
  <dcterms:created xsi:type="dcterms:W3CDTF">2018-12-20T07:00:00Z</dcterms:created>
  <dcterms:modified xsi:type="dcterms:W3CDTF">2019-01-03T13:06:00Z</dcterms:modified>
</cp:coreProperties>
</file>