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8E" w:rsidRDefault="00586A8E" w:rsidP="00586A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86A8E" w:rsidRDefault="00586A8E" w:rsidP="00586A8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64ECF553" wp14:editId="372482EF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8E" w:rsidRDefault="00586A8E" w:rsidP="00586A8E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586A8E" w:rsidRDefault="00586A8E" w:rsidP="00586A8E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586A8E" w:rsidRDefault="00586A8E" w:rsidP="00586A8E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Сьомого скликання</w:t>
      </w:r>
    </w:p>
    <w:p w:rsidR="00586A8E" w:rsidRDefault="00586A8E" w:rsidP="00586A8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Я</w:t>
      </w:r>
    </w:p>
    <w:p w:rsidR="00586A8E" w:rsidRDefault="00586A8E" w:rsidP="00586A8E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6A8E" w:rsidRDefault="00586A8E" w:rsidP="00586A8E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 21 лютого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№35/5</w:t>
      </w:r>
    </w:p>
    <w:p w:rsidR="00586A8E" w:rsidRDefault="00586A8E" w:rsidP="00586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</w:p>
    <w:p w:rsidR="00586A8E" w:rsidRDefault="00586A8E" w:rsidP="00586A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Про виконання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Цільової програми надання</w:t>
      </w:r>
    </w:p>
    <w:p w:rsidR="00586A8E" w:rsidRDefault="00586A8E" w:rsidP="00586A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соціальних послуг незахищеним верствам </w:t>
      </w:r>
    </w:p>
    <w:p w:rsidR="00586A8E" w:rsidRDefault="00586A8E" w:rsidP="00586A8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населення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Литовезької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сільської ради на 2017-2020 роки</w:t>
      </w:r>
    </w:p>
    <w:p w:rsidR="00586A8E" w:rsidRDefault="00586A8E" w:rsidP="00586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86A8E" w:rsidRDefault="00586A8E" w:rsidP="00586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Заслухавши та обговоривши звіт «</w:t>
      </w:r>
      <w:r w:rsidRPr="00586A8E">
        <w:rPr>
          <w:rFonts w:ascii="Times New Roman" w:eastAsia="Times New Roman" w:hAnsi="Times New Roman"/>
          <w:sz w:val="28"/>
          <w:szCs w:val="28"/>
          <w:lang w:eastAsia="uk-UA"/>
        </w:rPr>
        <w:t>Про вико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нання Цільової програми надання </w:t>
      </w:r>
      <w:r w:rsidRPr="00586A8E">
        <w:rPr>
          <w:rFonts w:ascii="Times New Roman" w:eastAsia="Times New Roman" w:hAnsi="Times New Roman"/>
          <w:sz w:val="28"/>
          <w:szCs w:val="28"/>
          <w:lang w:eastAsia="uk-UA"/>
        </w:rPr>
        <w:t>соціальн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их послуг незахищеним верствам </w:t>
      </w:r>
      <w:r w:rsidRPr="00586A8E">
        <w:rPr>
          <w:rFonts w:ascii="Times New Roman" w:eastAsia="Times New Roman" w:hAnsi="Times New Roman"/>
          <w:sz w:val="28"/>
          <w:szCs w:val="28"/>
          <w:lang w:eastAsia="uk-UA"/>
        </w:rPr>
        <w:t xml:space="preserve">населення </w:t>
      </w:r>
      <w:proofErr w:type="spellStart"/>
      <w:r w:rsidRPr="00586A8E">
        <w:rPr>
          <w:rFonts w:ascii="Times New Roman" w:eastAsia="Times New Roman" w:hAnsi="Times New Roman"/>
          <w:sz w:val="28"/>
          <w:szCs w:val="28"/>
          <w:lang w:eastAsia="uk-UA"/>
        </w:rPr>
        <w:t>Литовезької</w:t>
      </w:r>
      <w:proofErr w:type="spellEnd"/>
      <w:r w:rsidRPr="00586A8E">
        <w:rPr>
          <w:rFonts w:ascii="Times New Roman" w:eastAsia="Times New Roman" w:hAnsi="Times New Roman"/>
          <w:sz w:val="28"/>
          <w:szCs w:val="28"/>
          <w:lang w:eastAsia="uk-UA"/>
        </w:rPr>
        <w:t xml:space="preserve"> сільської ради на 2017-2020 роки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», відповідно до п.22. ст.26 Закону України «Про місцеве самоврядування в Україні», керуючись рекомендаціями постійної депутатської комісії з питань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освіти, фізичного виховання, культури, охорони здоров’я, соціальної політики, регламенту та депутатської етики.,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Литовезька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сільська рада</w:t>
      </w:r>
    </w:p>
    <w:p w:rsidR="00586A8E" w:rsidRDefault="00586A8E" w:rsidP="00586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ВИРІШИЛА:</w:t>
      </w:r>
    </w:p>
    <w:p w:rsidR="00586A8E" w:rsidRDefault="00586A8E" w:rsidP="00586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1.Звіт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відділу фінансів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Яковинець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Pr="00586A8E">
        <w:rPr>
          <w:rFonts w:ascii="Times New Roman" w:eastAsia="Times New Roman" w:hAnsi="Times New Roman"/>
          <w:sz w:val="28"/>
          <w:szCs w:val="28"/>
          <w:lang w:eastAsia="uk-UA"/>
        </w:rPr>
        <w:t>Про вико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нання Цільової програми надання </w:t>
      </w:r>
      <w:r w:rsidRPr="00586A8E">
        <w:rPr>
          <w:rFonts w:ascii="Times New Roman" w:eastAsia="Times New Roman" w:hAnsi="Times New Roman"/>
          <w:sz w:val="28"/>
          <w:szCs w:val="28"/>
          <w:lang w:eastAsia="uk-UA"/>
        </w:rPr>
        <w:t>соціальн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их послуг незахищеним верствам </w:t>
      </w:r>
      <w:r w:rsidRPr="00586A8E">
        <w:rPr>
          <w:rFonts w:ascii="Times New Roman" w:eastAsia="Times New Roman" w:hAnsi="Times New Roman"/>
          <w:sz w:val="28"/>
          <w:szCs w:val="28"/>
          <w:lang w:eastAsia="uk-UA"/>
        </w:rPr>
        <w:t xml:space="preserve">населення </w:t>
      </w:r>
      <w:proofErr w:type="spellStart"/>
      <w:r w:rsidRPr="00586A8E">
        <w:rPr>
          <w:rFonts w:ascii="Times New Roman" w:eastAsia="Times New Roman" w:hAnsi="Times New Roman"/>
          <w:sz w:val="28"/>
          <w:szCs w:val="28"/>
          <w:lang w:eastAsia="uk-UA"/>
        </w:rPr>
        <w:t>Литовезької</w:t>
      </w:r>
      <w:proofErr w:type="spellEnd"/>
      <w:r w:rsidRPr="00586A8E">
        <w:rPr>
          <w:rFonts w:ascii="Times New Roman" w:eastAsia="Times New Roman" w:hAnsi="Times New Roman"/>
          <w:sz w:val="28"/>
          <w:szCs w:val="28"/>
          <w:lang w:eastAsia="uk-UA"/>
        </w:rPr>
        <w:t xml:space="preserve"> сільської ради на 2017-2020 роки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»  взяти до відома (додається).</w:t>
      </w:r>
    </w:p>
    <w:p w:rsidR="00586A8E" w:rsidRDefault="00586A8E" w:rsidP="00586A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86A8E" w:rsidRDefault="00586A8E" w:rsidP="00586A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2.Інформацію про виконання Цільової програми надання </w:t>
      </w:r>
      <w:r w:rsidRPr="00586A8E">
        <w:rPr>
          <w:rFonts w:ascii="Times New Roman" w:eastAsia="Times New Roman" w:hAnsi="Times New Roman"/>
          <w:sz w:val="28"/>
          <w:szCs w:val="28"/>
          <w:lang w:eastAsia="uk-UA"/>
        </w:rPr>
        <w:t>соціальн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их послуг незахищеним верствам </w:t>
      </w:r>
      <w:r w:rsidRPr="00586A8E">
        <w:rPr>
          <w:rFonts w:ascii="Times New Roman" w:eastAsia="Times New Roman" w:hAnsi="Times New Roman"/>
          <w:sz w:val="28"/>
          <w:szCs w:val="28"/>
          <w:lang w:eastAsia="uk-UA"/>
        </w:rPr>
        <w:t xml:space="preserve">населення </w:t>
      </w:r>
      <w:proofErr w:type="spellStart"/>
      <w:r w:rsidRPr="00586A8E">
        <w:rPr>
          <w:rFonts w:ascii="Times New Roman" w:eastAsia="Times New Roman" w:hAnsi="Times New Roman"/>
          <w:sz w:val="28"/>
          <w:szCs w:val="28"/>
          <w:lang w:eastAsia="uk-UA"/>
        </w:rPr>
        <w:t>Литовезької</w:t>
      </w:r>
      <w:proofErr w:type="spellEnd"/>
      <w:r w:rsidRPr="00586A8E">
        <w:rPr>
          <w:rFonts w:ascii="Times New Roman" w:eastAsia="Times New Roman" w:hAnsi="Times New Roman"/>
          <w:sz w:val="28"/>
          <w:szCs w:val="28"/>
          <w:lang w:eastAsia="uk-UA"/>
        </w:rPr>
        <w:t xml:space="preserve"> сільської ради на 2017-2020 роки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опублікувати на офіційному сайті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сільської ради.</w:t>
      </w:r>
    </w:p>
    <w:p w:rsidR="00586A8E" w:rsidRDefault="00586A8E" w:rsidP="00586A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86A8E" w:rsidRDefault="00586A8E" w:rsidP="00586A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3.Контроль за виконанням даного рішення покласти на постійну комісію ради з питань освіти, фізичного виховання, культури, охорони здоров’я, соціальної політики, регламенту та депутатської етики.</w:t>
      </w:r>
    </w:p>
    <w:p w:rsidR="00586A8E" w:rsidRDefault="00586A8E" w:rsidP="00586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86A8E" w:rsidRDefault="00586A8E" w:rsidP="00586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86A8E" w:rsidRDefault="00586A8E" w:rsidP="00586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86A8E" w:rsidRDefault="00586A8E" w:rsidP="00586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В.о. сільського голови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О.Касянчук</w:t>
      </w:r>
      <w:bookmarkStart w:id="0" w:name="_GoBack"/>
      <w:bookmarkEnd w:id="0"/>
      <w:proofErr w:type="spellEnd"/>
    </w:p>
    <w:p w:rsidR="00586A8E" w:rsidRDefault="00586A8E" w:rsidP="00586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86A8E" w:rsidRDefault="00586A8E" w:rsidP="00586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E"/>
    <w:rsid w:val="00022A51"/>
    <w:rsid w:val="003F578B"/>
    <w:rsid w:val="005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10F1"/>
  <w15:chartTrackingRefBased/>
  <w15:docId w15:val="{52562FA7-5047-45FF-A96E-55B7C626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8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cp:lastPrinted>2020-03-02T07:46:00Z</cp:lastPrinted>
  <dcterms:created xsi:type="dcterms:W3CDTF">2020-03-02T07:38:00Z</dcterms:created>
  <dcterms:modified xsi:type="dcterms:W3CDTF">2020-03-02T07:47:00Z</dcterms:modified>
</cp:coreProperties>
</file>