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81" w:rsidRDefault="00AB6081" w:rsidP="00AB6081">
      <w:pPr>
        <w:tabs>
          <w:tab w:val="left" w:pos="8205"/>
        </w:tabs>
        <w:jc w:val="center"/>
        <w:rPr>
          <w:noProof/>
          <w:spacing w:val="8"/>
          <w:sz w:val="24"/>
          <w:szCs w:val="24"/>
        </w:rPr>
      </w:pPr>
    </w:p>
    <w:p w:rsidR="00AB6081" w:rsidRDefault="00AB6081" w:rsidP="00AB6081">
      <w:pPr>
        <w:tabs>
          <w:tab w:val="left" w:pos="8205"/>
        </w:tabs>
        <w:jc w:val="center"/>
      </w:pPr>
      <w:r>
        <w:rPr>
          <w:noProof/>
        </w:rPr>
        <w:drawing>
          <wp:inline distT="0" distB="0" distL="0" distR="0" wp14:anchorId="39ED7AD8" wp14:editId="4EE1EF2D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081" w:rsidRDefault="00AB6081" w:rsidP="00AB6081">
      <w:pPr>
        <w:jc w:val="center"/>
        <w:rPr>
          <w:b/>
          <w:szCs w:val="28"/>
        </w:rPr>
      </w:pPr>
      <w:r>
        <w:rPr>
          <w:b/>
          <w:szCs w:val="28"/>
        </w:rPr>
        <w:t>ЛИТОВЕЗЬКА СІЛЬСЬКА РАДА</w:t>
      </w:r>
    </w:p>
    <w:p w:rsidR="00AB6081" w:rsidRDefault="00AB6081" w:rsidP="00AB6081">
      <w:pPr>
        <w:jc w:val="center"/>
        <w:rPr>
          <w:b/>
          <w:szCs w:val="28"/>
        </w:rPr>
      </w:pPr>
      <w:r>
        <w:rPr>
          <w:b/>
          <w:szCs w:val="28"/>
        </w:rPr>
        <w:t>ІВАНИЧІВСЬКОГО РАЙОНУ ВОЛИНСЬКОЇ ОБЛАСТІ</w:t>
      </w:r>
    </w:p>
    <w:p w:rsidR="00AB6081" w:rsidRDefault="00AB6081" w:rsidP="00AB6081">
      <w:pPr>
        <w:jc w:val="center"/>
        <w:rPr>
          <w:b/>
          <w:szCs w:val="28"/>
        </w:rPr>
      </w:pPr>
      <w:r>
        <w:rPr>
          <w:b/>
          <w:szCs w:val="28"/>
        </w:rPr>
        <w:t>Сьомого скликання</w:t>
      </w:r>
    </w:p>
    <w:p w:rsidR="00AB6081" w:rsidRDefault="00AB6081" w:rsidP="00AB60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AB6081" w:rsidRDefault="00AB6081" w:rsidP="00AB6081">
      <w:pPr>
        <w:rPr>
          <w:szCs w:val="28"/>
        </w:rPr>
      </w:pPr>
      <w:r>
        <w:rPr>
          <w:szCs w:val="28"/>
        </w:rPr>
        <w:t>Від  20 березня  2020 року</w:t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с.Литовеж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№36/</w:t>
      </w:r>
      <w:r w:rsidR="00824E34">
        <w:rPr>
          <w:szCs w:val="28"/>
        </w:rPr>
        <w:t>5</w:t>
      </w:r>
    </w:p>
    <w:p w:rsidR="00AB6081" w:rsidRDefault="00AB6081" w:rsidP="00AB6081">
      <w:pPr>
        <w:jc w:val="center"/>
        <w:rPr>
          <w:b/>
          <w:sz w:val="24"/>
          <w:szCs w:val="24"/>
        </w:rPr>
      </w:pPr>
    </w:p>
    <w:p w:rsidR="00AB6081" w:rsidRDefault="00AB6081" w:rsidP="00AB6081">
      <w:pPr>
        <w:jc w:val="both"/>
        <w:rPr>
          <w:b/>
          <w:szCs w:val="28"/>
        </w:rPr>
      </w:pPr>
      <w:r>
        <w:rPr>
          <w:b/>
          <w:szCs w:val="28"/>
        </w:rPr>
        <w:t>Про  затвердження проектно-кошторисної</w:t>
      </w:r>
    </w:p>
    <w:p w:rsidR="00824E34" w:rsidRDefault="00AB6081" w:rsidP="00AB6081">
      <w:pPr>
        <w:rPr>
          <w:b/>
          <w:szCs w:val="28"/>
        </w:rPr>
      </w:pPr>
      <w:r>
        <w:rPr>
          <w:b/>
          <w:szCs w:val="28"/>
        </w:rPr>
        <w:t xml:space="preserve">документації </w:t>
      </w:r>
      <w:r w:rsidR="00824E34" w:rsidRPr="00824E34">
        <w:rPr>
          <w:b/>
          <w:szCs w:val="28"/>
        </w:rPr>
        <w:t xml:space="preserve">«Капітальний ремонт покрівлі </w:t>
      </w:r>
    </w:p>
    <w:p w:rsidR="00824E34" w:rsidRDefault="00824E34" w:rsidP="00AB6081">
      <w:pPr>
        <w:rPr>
          <w:b/>
          <w:szCs w:val="28"/>
        </w:rPr>
      </w:pPr>
      <w:r w:rsidRPr="00824E34">
        <w:rPr>
          <w:b/>
          <w:szCs w:val="28"/>
        </w:rPr>
        <w:t xml:space="preserve">будинку культури по вул. Володимира Якобчука,11 </w:t>
      </w:r>
    </w:p>
    <w:p w:rsidR="00AB6081" w:rsidRDefault="00824E34" w:rsidP="00AB6081">
      <w:pPr>
        <w:rPr>
          <w:b/>
          <w:szCs w:val="28"/>
        </w:rPr>
      </w:pPr>
      <w:r w:rsidRPr="00824E34">
        <w:rPr>
          <w:b/>
          <w:szCs w:val="28"/>
        </w:rPr>
        <w:t xml:space="preserve">в с. </w:t>
      </w:r>
      <w:proofErr w:type="spellStart"/>
      <w:r w:rsidRPr="00824E34">
        <w:rPr>
          <w:b/>
          <w:szCs w:val="28"/>
        </w:rPr>
        <w:t>Литовеж</w:t>
      </w:r>
      <w:proofErr w:type="spellEnd"/>
      <w:r w:rsidRPr="00824E34">
        <w:rPr>
          <w:b/>
          <w:szCs w:val="28"/>
        </w:rPr>
        <w:t xml:space="preserve">  </w:t>
      </w:r>
      <w:proofErr w:type="spellStart"/>
      <w:r w:rsidRPr="00824E34">
        <w:rPr>
          <w:b/>
          <w:szCs w:val="28"/>
        </w:rPr>
        <w:t>Іваничівського</w:t>
      </w:r>
      <w:proofErr w:type="spellEnd"/>
      <w:r w:rsidRPr="00824E34">
        <w:rPr>
          <w:b/>
          <w:szCs w:val="28"/>
        </w:rPr>
        <w:t xml:space="preserve"> району Волинської області»  </w:t>
      </w:r>
      <w:bookmarkStart w:id="0" w:name="_GoBack"/>
      <w:bookmarkEnd w:id="0"/>
    </w:p>
    <w:p w:rsidR="00AB6081" w:rsidRDefault="00AB6081" w:rsidP="00AB6081">
      <w:pPr>
        <w:jc w:val="both"/>
        <w:rPr>
          <w:b/>
          <w:szCs w:val="28"/>
        </w:rPr>
      </w:pPr>
    </w:p>
    <w:p w:rsidR="00AB6081" w:rsidRDefault="00AB6081" w:rsidP="00AB6081">
      <w:pPr>
        <w:jc w:val="both"/>
        <w:rPr>
          <w:szCs w:val="28"/>
        </w:rPr>
      </w:pPr>
      <w:r>
        <w:rPr>
          <w:szCs w:val="28"/>
        </w:rPr>
        <w:t xml:space="preserve">         Керуючись ст.26 та ст. 31  п. 1 самоврядних повноважень Закону України «Про місцеве самоврядування в Україні», </w:t>
      </w:r>
      <w:r>
        <w:rPr>
          <w:rStyle w:val="rvts23"/>
          <w:bCs/>
          <w:color w:val="000000"/>
          <w:szCs w:val="28"/>
          <w:bdr w:val="none" w:sz="0" w:space="0" w:color="auto" w:frame="1"/>
          <w:shd w:val="clear" w:color="auto" w:fill="FFFFFF"/>
        </w:rPr>
        <w:t>порядком</w:t>
      </w:r>
      <w:r>
        <w:rPr>
          <w:rStyle w:val="apple-converted-space"/>
          <w:bCs/>
          <w:color w:val="000000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rvts23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затвердження проектів будівництва і проведення їх експертизи затвердженого </w:t>
      </w:r>
      <w:r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постановою Кабінету Міністрів України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від 11 травня 2011 р. № 560</w:t>
      </w:r>
      <w:r w:rsidR="00037530">
        <w:rPr>
          <w:szCs w:val="28"/>
        </w:rPr>
        <w:t>, на підставі експертного звіту</w:t>
      </w:r>
      <w:r>
        <w:rPr>
          <w:szCs w:val="28"/>
        </w:rPr>
        <w:t xml:space="preserve"> філії ДП «Спеціалізована Державна експертна організація – Центральна служба Української Державної будівельної експертизи» у Во</w:t>
      </w:r>
      <w:r w:rsidR="00037530">
        <w:rPr>
          <w:szCs w:val="28"/>
        </w:rPr>
        <w:t xml:space="preserve">линській області №114/03-0018-20 від 20 лютого  2020 р., </w:t>
      </w:r>
      <w:r>
        <w:rPr>
          <w:szCs w:val="28"/>
        </w:rPr>
        <w:t>розглянувши експертний звіт кошторисної частини проектної частини проектної документації</w:t>
      </w:r>
      <w:r w:rsidR="00F9439A">
        <w:rPr>
          <w:szCs w:val="28"/>
        </w:rPr>
        <w:t xml:space="preserve"> «</w:t>
      </w:r>
      <w:r w:rsidR="000B49C3">
        <w:rPr>
          <w:szCs w:val="28"/>
        </w:rPr>
        <w:t xml:space="preserve">Капітальний ремонт покрівлі будинку культури по вул. Володимира Якобчука,11 в с. </w:t>
      </w:r>
      <w:proofErr w:type="spellStart"/>
      <w:r w:rsidR="000B49C3">
        <w:rPr>
          <w:szCs w:val="28"/>
        </w:rPr>
        <w:t>Литовеж</w:t>
      </w:r>
      <w:proofErr w:type="spellEnd"/>
      <w:r w:rsidR="000B49C3">
        <w:rPr>
          <w:szCs w:val="28"/>
        </w:rPr>
        <w:t xml:space="preserve">  </w:t>
      </w:r>
      <w:proofErr w:type="spellStart"/>
      <w:r w:rsidR="000B49C3">
        <w:rPr>
          <w:szCs w:val="28"/>
        </w:rPr>
        <w:t>Іваничівського</w:t>
      </w:r>
      <w:proofErr w:type="spellEnd"/>
      <w:r w:rsidR="000B49C3">
        <w:rPr>
          <w:szCs w:val="28"/>
        </w:rPr>
        <w:t xml:space="preserve"> району Волинської області</w:t>
      </w:r>
      <w:r w:rsidR="00037530">
        <w:rPr>
          <w:szCs w:val="28"/>
        </w:rPr>
        <w:t>»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Литовезька</w:t>
      </w:r>
      <w:proofErr w:type="spellEnd"/>
      <w:r>
        <w:rPr>
          <w:szCs w:val="28"/>
        </w:rPr>
        <w:t xml:space="preserve"> сільська рада </w:t>
      </w:r>
    </w:p>
    <w:p w:rsidR="00AB6081" w:rsidRDefault="00AB6081" w:rsidP="00AB6081">
      <w:pPr>
        <w:tabs>
          <w:tab w:val="left" w:pos="720"/>
        </w:tabs>
        <w:jc w:val="both"/>
        <w:rPr>
          <w:szCs w:val="28"/>
        </w:rPr>
      </w:pPr>
    </w:p>
    <w:p w:rsidR="00AB6081" w:rsidRDefault="00AB6081" w:rsidP="00AB6081">
      <w:pPr>
        <w:tabs>
          <w:tab w:val="left" w:pos="720"/>
        </w:tabs>
        <w:jc w:val="both"/>
        <w:rPr>
          <w:b/>
          <w:szCs w:val="28"/>
        </w:rPr>
      </w:pPr>
      <w:r>
        <w:rPr>
          <w:b/>
          <w:szCs w:val="28"/>
        </w:rPr>
        <w:t>ВИРІШИЛА :</w:t>
      </w:r>
    </w:p>
    <w:p w:rsidR="00AB6081" w:rsidRPr="00F9439A" w:rsidRDefault="00AB6081" w:rsidP="00F9439A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 xml:space="preserve">        1.Затвердити проектно-кошторисну документацію «</w:t>
      </w:r>
      <w:r w:rsidR="000B49C3">
        <w:rPr>
          <w:szCs w:val="28"/>
        </w:rPr>
        <w:t xml:space="preserve">Капітальний ремонт покрівлі будинку культури по вул. Володимира Якобчука,11 в с. </w:t>
      </w:r>
      <w:proofErr w:type="spellStart"/>
      <w:r w:rsidR="000B49C3">
        <w:rPr>
          <w:szCs w:val="28"/>
        </w:rPr>
        <w:t>Литовеж</w:t>
      </w:r>
      <w:proofErr w:type="spellEnd"/>
      <w:r w:rsidR="000B49C3">
        <w:rPr>
          <w:szCs w:val="28"/>
        </w:rPr>
        <w:t xml:space="preserve">  </w:t>
      </w:r>
      <w:proofErr w:type="spellStart"/>
      <w:r w:rsidR="000B49C3">
        <w:rPr>
          <w:szCs w:val="28"/>
        </w:rPr>
        <w:t>Іваничівського</w:t>
      </w:r>
      <w:proofErr w:type="spellEnd"/>
      <w:r w:rsidR="000B49C3">
        <w:rPr>
          <w:szCs w:val="28"/>
        </w:rPr>
        <w:t xml:space="preserve"> району Волинської області»  </w:t>
      </w:r>
      <w:r>
        <w:rPr>
          <w:szCs w:val="28"/>
        </w:rPr>
        <w:t xml:space="preserve">в сумі </w:t>
      </w:r>
      <w:r w:rsidR="000B49C3">
        <w:rPr>
          <w:szCs w:val="28"/>
        </w:rPr>
        <w:t>1569,970</w:t>
      </w:r>
      <w:r>
        <w:rPr>
          <w:szCs w:val="28"/>
        </w:rPr>
        <w:t xml:space="preserve"> тис. грн.</w:t>
      </w:r>
    </w:p>
    <w:p w:rsidR="00AB6081" w:rsidRDefault="00AB6081" w:rsidP="00F9439A">
      <w:pPr>
        <w:pStyle w:val="11"/>
        <w:tabs>
          <w:tab w:val="left" w:pos="0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     2.Контроль за виконанням даного рішення покласти на постійну комісію з питань бюджету, фінансів та планування соціально-економічного розвитку сільської ради.</w:t>
      </w:r>
    </w:p>
    <w:p w:rsidR="00AB6081" w:rsidRDefault="00AB6081" w:rsidP="00AB6081">
      <w:pPr>
        <w:tabs>
          <w:tab w:val="left" w:pos="720"/>
          <w:tab w:val="left" w:pos="7560"/>
          <w:tab w:val="left" w:pos="7740"/>
        </w:tabs>
        <w:jc w:val="both"/>
        <w:rPr>
          <w:szCs w:val="28"/>
        </w:rPr>
      </w:pPr>
    </w:p>
    <w:p w:rsidR="00AB6081" w:rsidRDefault="00AB6081" w:rsidP="00AB6081">
      <w:pPr>
        <w:tabs>
          <w:tab w:val="left" w:pos="720"/>
          <w:tab w:val="left" w:pos="7560"/>
          <w:tab w:val="left" w:pos="7740"/>
        </w:tabs>
        <w:jc w:val="both"/>
        <w:rPr>
          <w:szCs w:val="28"/>
        </w:rPr>
      </w:pPr>
    </w:p>
    <w:p w:rsidR="00AB6081" w:rsidRDefault="00AB6081" w:rsidP="00AB6081">
      <w:pPr>
        <w:tabs>
          <w:tab w:val="left" w:pos="720"/>
          <w:tab w:val="left" w:pos="7560"/>
          <w:tab w:val="left" w:pos="7740"/>
        </w:tabs>
        <w:jc w:val="both"/>
        <w:rPr>
          <w:szCs w:val="28"/>
        </w:rPr>
      </w:pPr>
    </w:p>
    <w:p w:rsidR="00AB6081" w:rsidRDefault="00AB6081" w:rsidP="00AB6081">
      <w:pPr>
        <w:tabs>
          <w:tab w:val="left" w:pos="720"/>
          <w:tab w:val="left" w:pos="7560"/>
          <w:tab w:val="left" w:pos="7740"/>
        </w:tabs>
        <w:jc w:val="both"/>
        <w:rPr>
          <w:szCs w:val="28"/>
        </w:rPr>
      </w:pPr>
      <w:r>
        <w:rPr>
          <w:szCs w:val="28"/>
        </w:rPr>
        <w:t xml:space="preserve">Сільський голова                            </w:t>
      </w:r>
      <w:r>
        <w:rPr>
          <w:szCs w:val="28"/>
        </w:rPr>
        <w:tab/>
        <w:t>І.І. Іванчук</w:t>
      </w:r>
    </w:p>
    <w:p w:rsidR="003F578B" w:rsidRDefault="003F578B"/>
    <w:sectPr w:rsidR="003F578B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C1C0F"/>
    <w:multiLevelType w:val="hybridMultilevel"/>
    <w:tmpl w:val="3F400954"/>
    <w:lvl w:ilvl="0" w:tplc="B7FA713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81"/>
    <w:rsid w:val="00022A51"/>
    <w:rsid w:val="00037530"/>
    <w:rsid w:val="000B49C3"/>
    <w:rsid w:val="003F578B"/>
    <w:rsid w:val="00824E34"/>
    <w:rsid w:val="00AB6081"/>
    <w:rsid w:val="00F9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E2A4"/>
  <w15:chartTrackingRefBased/>
  <w15:docId w15:val="{635EEF81-E424-4685-8562-1DCA7F50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8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F943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B6081"/>
    <w:pPr>
      <w:ind w:left="708"/>
    </w:pPr>
  </w:style>
  <w:style w:type="character" w:customStyle="1" w:styleId="rvts23">
    <w:name w:val="rvts23"/>
    <w:rsid w:val="00AB6081"/>
    <w:rPr>
      <w:rFonts w:ascii="Times New Roman" w:hAnsi="Times New Roman" w:cs="Times New Roman" w:hint="default"/>
    </w:rPr>
  </w:style>
  <w:style w:type="character" w:customStyle="1" w:styleId="rvts9">
    <w:name w:val="rvts9"/>
    <w:rsid w:val="00AB608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AB6081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F943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2020-03-17T09:59:00Z</dcterms:created>
  <dcterms:modified xsi:type="dcterms:W3CDTF">2020-03-18T13:31:00Z</dcterms:modified>
</cp:coreProperties>
</file>