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3DD" w:rsidRDefault="00F073DD" w:rsidP="00530451">
      <w:pPr>
        <w:spacing w:after="0" w:line="240" w:lineRule="auto"/>
        <w:ind w:left="-1134" w:firstLine="425"/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0D3B33DF" wp14:editId="14033167">
            <wp:extent cx="571500" cy="8001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3DD" w:rsidRDefault="00F073DD" w:rsidP="00F073DD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ЛИТОВЕЗЬКА СІЛЬСЬКА РАДА</w:t>
      </w:r>
    </w:p>
    <w:p w:rsidR="00530451" w:rsidRDefault="00530451" w:rsidP="00530451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ВОЛИНСЬКА ОБЛАСТЬ, ІВАНИЧІВСЬКИЙ  РАЙОН</w:t>
      </w:r>
    </w:p>
    <w:p w:rsidR="00F073DD" w:rsidRPr="00530451" w:rsidRDefault="00530451" w:rsidP="00F073DD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Позачергова друга сесія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>ІІІ скликання</w:t>
      </w:r>
    </w:p>
    <w:p w:rsidR="00F073DD" w:rsidRDefault="00F073DD" w:rsidP="00F073DD">
      <w:pPr>
        <w:spacing w:after="0" w:line="240" w:lineRule="auto"/>
        <w:ind w:left="-142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Р І Ш Е Н </w:t>
      </w:r>
      <w:proofErr w:type="spellStart"/>
      <w:r>
        <w:rPr>
          <w:rFonts w:ascii="Times New Roman" w:hAnsi="Times New Roman"/>
          <w:b/>
          <w:sz w:val="32"/>
          <w:szCs w:val="32"/>
          <w:lang w:val="uk-UA"/>
        </w:rPr>
        <w:t>Н</w:t>
      </w:r>
      <w:proofErr w:type="spellEnd"/>
      <w:r>
        <w:rPr>
          <w:rFonts w:ascii="Times New Roman" w:hAnsi="Times New Roman"/>
          <w:b/>
          <w:sz w:val="32"/>
          <w:szCs w:val="32"/>
          <w:lang w:val="uk-UA"/>
        </w:rPr>
        <w:t xml:space="preserve"> Я</w:t>
      </w:r>
    </w:p>
    <w:p w:rsidR="00F073DD" w:rsidRDefault="00CE559C" w:rsidP="00CE559C">
      <w:pPr>
        <w:spacing w:after="0" w:line="240" w:lineRule="auto"/>
        <w:ind w:left="-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27 листопада 2020 року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proofErr w:type="spellStart"/>
      <w:r w:rsidR="00F073DD">
        <w:rPr>
          <w:rFonts w:ascii="Times New Roman" w:hAnsi="Times New Roman"/>
          <w:sz w:val="28"/>
          <w:szCs w:val="28"/>
          <w:lang w:val="uk-UA"/>
        </w:rPr>
        <w:t>с.Литовеж</w:t>
      </w:r>
      <w:proofErr w:type="spellEnd"/>
      <w:r w:rsidR="00F073DD">
        <w:rPr>
          <w:rFonts w:ascii="Times New Roman" w:hAnsi="Times New Roman"/>
          <w:sz w:val="28"/>
          <w:szCs w:val="28"/>
          <w:lang w:val="uk-UA"/>
        </w:rPr>
        <w:tab/>
      </w:r>
      <w:r w:rsidR="00F073DD">
        <w:rPr>
          <w:rFonts w:ascii="Times New Roman" w:hAnsi="Times New Roman"/>
          <w:sz w:val="28"/>
          <w:szCs w:val="28"/>
          <w:lang w:val="uk-UA"/>
        </w:rPr>
        <w:tab/>
      </w:r>
      <w:r w:rsidR="00F073DD">
        <w:rPr>
          <w:rFonts w:ascii="Times New Roman" w:hAnsi="Times New Roman"/>
          <w:sz w:val="28"/>
          <w:szCs w:val="28"/>
          <w:lang w:val="uk-UA"/>
        </w:rPr>
        <w:tab/>
        <w:t>№2/</w:t>
      </w:r>
      <w:r w:rsidR="0051764E">
        <w:rPr>
          <w:rFonts w:ascii="Times New Roman" w:hAnsi="Times New Roman"/>
          <w:sz w:val="28"/>
          <w:szCs w:val="28"/>
          <w:lang w:val="uk-UA"/>
        </w:rPr>
        <w:t>2</w:t>
      </w:r>
    </w:p>
    <w:p w:rsidR="0059034B" w:rsidRDefault="0059034B" w:rsidP="0059034B">
      <w:pPr>
        <w:pStyle w:val="a3"/>
        <w:spacing w:before="0" w:beforeAutospacing="0" w:after="0" w:afterAutospacing="0"/>
        <w:rPr>
          <w:rFonts w:eastAsia="Calibri"/>
          <w:sz w:val="22"/>
          <w:lang w:val="uk-UA" w:eastAsia="en-US"/>
        </w:rPr>
      </w:pPr>
    </w:p>
    <w:p w:rsidR="00F073DD" w:rsidRDefault="00F073DD" w:rsidP="0059034B">
      <w:pPr>
        <w:pStyle w:val="a3"/>
        <w:spacing w:before="0" w:beforeAutospacing="0" w:after="0" w:afterAutospacing="0"/>
        <w:rPr>
          <w:b/>
          <w:color w:val="222222"/>
          <w:sz w:val="28"/>
          <w:szCs w:val="28"/>
          <w:lang w:val="uk-UA"/>
        </w:rPr>
      </w:pPr>
      <w:bookmarkStart w:id="0" w:name="_GoBack"/>
      <w:bookmarkEnd w:id="0"/>
      <w:r>
        <w:rPr>
          <w:b/>
          <w:color w:val="222222"/>
          <w:sz w:val="28"/>
          <w:szCs w:val="28"/>
          <w:lang w:val="uk-UA"/>
        </w:rPr>
        <w:t xml:space="preserve">Про прийняття земельних ділянок </w:t>
      </w:r>
    </w:p>
    <w:p w:rsidR="00F073DD" w:rsidRDefault="00F073DD" w:rsidP="00F073DD">
      <w:pPr>
        <w:pStyle w:val="a3"/>
        <w:spacing w:before="0" w:beforeAutospacing="0" w:after="0" w:afterAutospacing="0"/>
        <w:ind w:left="-142"/>
        <w:rPr>
          <w:b/>
          <w:color w:val="222222"/>
          <w:sz w:val="28"/>
          <w:szCs w:val="28"/>
          <w:lang w:val="uk-UA"/>
        </w:rPr>
      </w:pPr>
      <w:r>
        <w:rPr>
          <w:b/>
          <w:color w:val="222222"/>
          <w:sz w:val="28"/>
          <w:szCs w:val="28"/>
          <w:lang w:val="uk-UA"/>
        </w:rPr>
        <w:t xml:space="preserve">сільськогосподарського призначення </w:t>
      </w:r>
    </w:p>
    <w:p w:rsidR="00F073DD" w:rsidRDefault="00F073DD" w:rsidP="00F073DD">
      <w:pPr>
        <w:pStyle w:val="a3"/>
        <w:spacing w:before="0" w:beforeAutospacing="0" w:after="0" w:afterAutospacing="0"/>
        <w:ind w:left="-142"/>
        <w:rPr>
          <w:b/>
          <w:color w:val="222222"/>
          <w:sz w:val="28"/>
          <w:szCs w:val="28"/>
          <w:lang w:val="uk-UA"/>
        </w:rPr>
      </w:pPr>
      <w:r>
        <w:rPr>
          <w:b/>
          <w:color w:val="222222"/>
          <w:sz w:val="28"/>
          <w:szCs w:val="28"/>
          <w:lang w:val="uk-UA"/>
        </w:rPr>
        <w:t xml:space="preserve">державної власності у комунальну власність </w:t>
      </w:r>
    </w:p>
    <w:p w:rsidR="00F073DD" w:rsidRDefault="00F073DD" w:rsidP="00F073DD">
      <w:pPr>
        <w:pStyle w:val="a3"/>
        <w:spacing w:before="0" w:beforeAutospacing="0" w:after="0" w:afterAutospacing="0"/>
        <w:ind w:left="-142"/>
        <w:rPr>
          <w:b/>
          <w:color w:val="222222"/>
          <w:sz w:val="28"/>
          <w:szCs w:val="28"/>
          <w:lang w:val="uk-UA"/>
        </w:rPr>
      </w:pPr>
      <w:r>
        <w:rPr>
          <w:b/>
          <w:color w:val="222222"/>
          <w:sz w:val="28"/>
          <w:szCs w:val="28"/>
          <w:lang w:val="uk-UA"/>
        </w:rPr>
        <w:t>Литовезької сільської ради</w:t>
      </w:r>
    </w:p>
    <w:p w:rsidR="00F073DD" w:rsidRDefault="00F073DD" w:rsidP="00F073DD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</w:rPr>
        <w:t> </w:t>
      </w:r>
      <w:r>
        <w:rPr>
          <w:color w:val="222222"/>
          <w:sz w:val="28"/>
          <w:szCs w:val="28"/>
          <w:lang w:val="uk-UA"/>
        </w:rPr>
        <w:t xml:space="preserve">   </w:t>
      </w:r>
      <w:r>
        <w:rPr>
          <w:color w:val="222222"/>
          <w:sz w:val="28"/>
          <w:szCs w:val="28"/>
        </w:rPr>
        <w:t> </w:t>
      </w:r>
      <w:r>
        <w:rPr>
          <w:color w:val="222222"/>
          <w:sz w:val="28"/>
          <w:szCs w:val="28"/>
          <w:lang w:val="uk-UA"/>
        </w:rPr>
        <w:t>Відповідно до статті 26, п.2 ст.60  Закону України «Про місцеве самоврядування в Україні», ст.15</w:t>
      </w:r>
      <w:r>
        <w:rPr>
          <w:color w:val="222222"/>
          <w:sz w:val="28"/>
          <w:szCs w:val="28"/>
          <w:vertAlign w:val="superscript"/>
          <w:lang w:val="uk-UA"/>
        </w:rPr>
        <w:t>1</w:t>
      </w:r>
      <w:r>
        <w:rPr>
          <w:color w:val="222222"/>
          <w:sz w:val="28"/>
          <w:szCs w:val="28"/>
          <w:lang w:val="uk-UA"/>
        </w:rPr>
        <w:t xml:space="preserve">,177,122 Земельного кодексу України, Постанови Кабінету Міністрів України від 16.11.2020 № 1113 наказу Головного управління </w:t>
      </w:r>
      <w:proofErr w:type="spellStart"/>
      <w:r>
        <w:rPr>
          <w:color w:val="222222"/>
          <w:sz w:val="28"/>
          <w:szCs w:val="28"/>
          <w:lang w:val="uk-UA"/>
        </w:rPr>
        <w:t>Держгеокадастру</w:t>
      </w:r>
      <w:proofErr w:type="spellEnd"/>
      <w:r>
        <w:rPr>
          <w:color w:val="222222"/>
          <w:sz w:val="28"/>
          <w:szCs w:val="28"/>
          <w:lang w:val="uk-UA"/>
        </w:rPr>
        <w:t xml:space="preserve"> у Волинській області «Про передачу земельних ділянок державної власності у комунальну власність», </w:t>
      </w:r>
      <w:proofErr w:type="spellStart"/>
      <w:r>
        <w:rPr>
          <w:color w:val="222222"/>
          <w:sz w:val="28"/>
          <w:szCs w:val="28"/>
          <w:lang w:val="uk-UA"/>
        </w:rPr>
        <w:t>акта</w:t>
      </w:r>
      <w:proofErr w:type="spellEnd"/>
      <w:r>
        <w:rPr>
          <w:color w:val="222222"/>
          <w:sz w:val="28"/>
          <w:szCs w:val="28"/>
          <w:lang w:val="uk-UA"/>
        </w:rPr>
        <w:t xml:space="preserve"> приймання-передачі земельних ділянок сільськогосподарського призначення із державної у комунальну власність від 24.11.2020 року 1-ОТГ,</w:t>
      </w:r>
      <w:r>
        <w:rPr>
          <w:bCs/>
          <w:sz w:val="28"/>
          <w:szCs w:val="28"/>
          <w:lang w:val="uk-UA" w:eastAsia="uk-UA"/>
        </w:rPr>
        <w:t xml:space="preserve"> враховуючи рекомендації комісії </w:t>
      </w:r>
      <w:r>
        <w:rPr>
          <w:sz w:val="28"/>
          <w:szCs w:val="28"/>
          <w:lang w:val="uk-UA"/>
        </w:rPr>
        <w:t xml:space="preserve">з питань </w:t>
      </w:r>
      <w:r>
        <w:rPr>
          <w:bCs/>
          <w:sz w:val="28"/>
          <w:szCs w:val="28"/>
          <w:lang w:val="uk-UA" w:eastAsia="uk-UA"/>
        </w:rPr>
        <w:t>земельних відносин, будівництва, інфраструктури, житлово-комунального господарства, природних ресурсів та екології, Литовезька</w:t>
      </w:r>
      <w:r>
        <w:rPr>
          <w:sz w:val="28"/>
          <w:szCs w:val="28"/>
          <w:lang w:val="uk-UA"/>
        </w:rPr>
        <w:t xml:space="preserve"> сільська рада</w:t>
      </w:r>
      <w:r>
        <w:rPr>
          <w:color w:val="222222"/>
          <w:sz w:val="28"/>
          <w:szCs w:val="28"/>
          <w:lang w:val="uk-UA"/>
        </w:rPr>
        <w:t xml:space="preserve">  сільська рада</w:t>
      </w:r>
    </w:p>
    <w:p w:rsidR="00F073DD" w:rsidRPr="00F073DD" w:rsidRDefault="00F073DD" w:rsidP="00F073DD">
      <w:pPr>
        <w:spacing w:after="0" w:line="240" w:lineRule="auto"/>
        <w:ind w:left="-142" w:firstLine="709"/>
        <w:rPr>
          <w:rFonts w:ascii="Times New Roman" w:hAnsi="Times New Roman"/>
          <w:noProof/>
          <w:spacing w:val="8"/>
          <w:sz w:val="28"/>
          <w:szCs w:val="28"/>
          <w:lang w:val="uk-UA" w:eastAsia="ru-RU"/>
        </w:rPr>
      </w:pPr>
      <w:r w:rsidRPr="00F073DD">
        <w:rPr>
          <w:rFonts w:ascii="Times New Roman" w:hAnsi="Times New Roman"/>
          <w:b/>
          <w:noProof/>
          <w:spacing w:val="8"/>
          <w:sz w:val="28"/>
          <w:szCs w:val="28"/>
          <w:lang w:val="uk-UA" w:eastAsia="ru-RU"/>
        </w:rPr>
        <w:t>ВИРІШИЛА</w:t>
      </w:r>
      <w:r w:rsidRPr="00F073DD">
        <w:rPr>
          <w:rFonts w:ascii="Times New Roman" w:hAnsi="Times New Roman"/>
          <w:noProof/>
          <w:spacing w:val="8"/>
          <w:sz w:val="28"/>
          <w:szCs w:val="28"/>
          <w:lang w:val="uk-UA" w:eastAsia="ru-RU"/>
        </w:rPr>
        <w:t xml:space="preserve"> :</w:t>
      </w:r>
    </w:p>
    <w:p w:rsidR="00397003" w:rsidRDefault="00397003" w:rsidP="0039700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  <w:lang w:val="uk-UA"/>
        </w:rPr>
      </w:pPr>
      <w:r w:rsidRPr="00F073DD">
        <w:rPr>
          <w:color w:val="222222"/>
          <w:sz w:val="28"/>
          <w:szCs w:val="28"/>
          <w:lang w:val="uk-UA"/>
        </w:rPr>
        <w:t>1.</w:t>
      </w:r>
      <w:r>
        <w:rPr>
          <w:color w:val="222222"/>
          <w:sz w:val="28"/>
          <w:szCs w:val="28"/>
          <w:lang w:val="uk-UA"/>
        </w:rPr>
        <w:t xml:space="preserve">Прийняти безоплатно із державної у комунальну власність Литовезької сільської територіальної громади в особі Литовезької сільської ради </w:t>
      </w:r>
      <w:proofErr w:type="spellStart"/>
      <w:r>
        <w:rPr>
          <w:color w:val="222222"/>
          <w:sz w:val="28"/>
          <w:szCs w:val="28"/>
          <w:lang w:val="uk-UA"/>
        </w:rPr>
        <w:t>Іваничівського</w:t>
      </w:r>
      <w:proofErr w:type="spellEnd"/>
      <w:r>
        <w:rPr>
          <w:color w:val="222222"/>
          <w:sz w:val="28"/>
          <w:szCs w:val="28"/>
          <w:lang w:val="uk-UA"/>
        </w:rPr>
        <w:t xml:space="preserve"> району Волинської області в межах території Литовезької сільської ради, згідно додатку земельні ділянки сільськогосподарського призначення площею 778,5983 га, які розташовані за межами населених пунктів.</w:t>
      </w:r>
      <w:r>
        <w:rPr>
          <w:lang w:val="uk-UA"/>
        </w:rPr>
        <w:t xml:space="preserve"> </w:t>
      </w:r>
    </w:p>
    <w:p w:rsidR="00397003" w:rsidRDefault="00397003" w:rsidP="0039700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 xml:space="preserve">       2. Відділу земельних відносин, комунальної власності, містобудування, архітектури, соціально-економічного розвитку та інвестицій Литовезької сільської ради:</w:t>
      </w:r>
    </w:p>
    <w:p w:rsidR="00397003" w:rsidRDefault="00397003" w:rsidP="00397003">
      <w:pPr>
        <w:pStyle w:val="a3"/>
        <w:spacing w:before="0" w:beforeAutospacing="0" w:after="0" w:afterAutospacing="0"/>
        <w:ind w:left="-142" w:firstLine="709"/>
        <w:jc w:val="both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1). Здійснити заходи щодо проведення державної реєстрації права власності на земельні ділянки, згідно із цим рішенням.</w:t>
      </w:r>
    </w:p>
    <w:p w:rsidR="00397003" w:rsidRDefault="00397003" w:rsidP="00397003">
      <w:pPr>
        <w:pStyle w:val="a3"/>
        <w:spacing w:before="0" w:beforeAutospacing="0" w:after="0" w:afterAutospacing="0"/>
        <w:ind w:left="-142" w:firstLine="709"/>
        <w:jc w:val="both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 xml:space="preserve">2). </w:t>
      </w:r>
      <w:proofErr w:type="spellStart"/>
      <w:r>
        <w:rPr>
          <w:color w:val="222222"/>
          <w:sz w:val="28"/>
          <w:szCs w:val="28"/>
          <w:lang w:val="uk-UA"/>
        </w:rPr>
        <w:t>Внести</w:t>
      </w:r>
      <w:proofErr w:type="spellEnd"/>
      <w:r>
        <w:rPr>
          <w:color w:val="222222"/>
          <w:sz w:val="28"/>
          <w:szCs w:val="28"/>
          <w:lang w:val="uk-UA"/>
        </w:rPr>
        <w:t xml:space="preserve"> відповідні дані до земельно - кадастрової документації по зазначеним в додатку до п. 1 земельним ділянкам.</w:t>
      </w:r>
    </w:p>
    <w:p w:rsidR="00DB0C30" w:rsidRDefault="00397003" w:rsidP="00397003">
      <w:pPr>
        <w:rPr>
          <w:rFonts w:ascii="Times New Roman" w:hAnsi="Times New Roman"/>
          <w:color w:val="222222"/>
          <w:sz w:val="28"/>
          <w:szCs w:val="28"/>
          <w:lang w:val="uk-UA"/>
        </w:rPr>
      </w:pPr>
      <w:r w:rsidRPr="0059034B">
        <w:rPr>
          <w:rFonts w:ascii="Times New Roman" w:hAnsi="Times New Roman"/>
          <w:color w:val="222222"/>
          <w:sz w:val="28"/>
          <w:szCs w:val="28"/>
          <w:lang w:val="uk-UA"/>
        </w:rPr>
        <w:t xml:space="preserve">       3. Контроль за виконанням цього рішення покласти на постійну комісію з земельних відносин, будівництва, інфраструктури, житлово-комунального господарства, природних</w:t>
      </w:r>
      <w:r w:rsidR="0059034B">
        <w:rPr>
          <w:rFonts w:ascii="Times New Roman" w:hAnsi="Times New Roman"/>
          <w:color w:val="222222"/>
          <w:sz w:val="28"/>
          <w:szCs w:val="28"/>
          <w:lang w:val="uk-UA"/>
        </w:rPr>
        <w:t xml:space="preserve"> ресурсів та екології.</w:t>
      </w:r>
    </w:p>
    <w:p w:rsidR="0059034B" w:rsidRDefault="0059034B" w:rsidP="00397003">
      <w:pPr>
        <w:rPr>
          <w:rFonts w:ascii="Times New Roman" w:hAnsi="Times New Roman"/>
          <w:color w:val="222222"/>
          <w:sz w:val="28"/>
          <w:szCs w:val="28"/>
          <w:lang w:val="uk-UA"/>
        </w:rPr>
      </w:pPr>
    </w:p>
    <w:p w:rsidR="0059034B" w:rsidRPr="0059034B" w:rsidRDefault="0059034B" w:rsidP="00397003">
      <w:pPr>
        <w:rPr>
          <w:rFonts w:ascii="Times New Roman" w:hAnsi="Times New Roman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Сільський голова                                                               </w:t>
      </w:r>
      <w:proofErr w:type="spellStart"/>
      <w:r>
        <w:rPr>
          <w:rFonts w:ascii="Times New Roman" w:hAnsi="Times New Roman"/>
          <w:color w:val="222222"/>
          <w:sz w:val="28"/>
          <w:szCs w:val="28"/>
          <w:lang w:val="uk-UA"/>
        </w:rPr>
        <w:t>О.Касянчук</w:t>
      </w:r>
      <w:proofErr w:type="spellEnd"/>
    </w:p>
    <w:sectPr w:rsidR="0059034B" w:rsidRPr="00590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2B"/>
    <w:rsid w:val="00134FB4"/>
    <w:rsid w:val="00397003"/>
    <w:rsid w:val="0051764E"/>
    <w:rsid w:val="00530451"/>
    <w:rsid w:val="0059034B"/>
    <w:rsid w:val="00691C2B"/>
    <w:rsid w:val="00CE559C"/>
    <w:rsid w:val="00DB0C30"/>
    <w:rsid w:val="00F0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84372"/>
  <w15:chartTrackingRefBased/>
  <w15:docId w15:val="{1A3CA33A-1072-409B-9534-96CB4F61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3D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73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7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764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1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2020-12-08T07:29:00Z</cp:lastPrinted>
  <dcterms:created xsi:type="dcterms:W3CDTF">2020-11-25T12:51:00Z</dcterms:created>
  <dcterms:modified xsi:type="dcterms:W3CDTF">2020-12-08T07:30:00Z</dcterms:modified>
</cp:coreProperties>
</file>