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2F3" w:rsidRDefault="00CD22F3" w:rsidP="00CD22F3">
      <w:pPr>
        <w:spacing w:after="0" w:line="240" w:lineRule="auto"/>
        <w:ind w:left="23" w:right="23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45769" w:rsidRPr="00C45769" w:rsidRDefault="00E80D12" w:rsidP="00E80D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45769" w:rsidRPr="00C45769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160E0A93" wp14:editId="33B87515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69" w:rsidRPr="00C45769" w:rsidRDefault="00C45769" w:rsidP="00E80D12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C45769" w:rsidRPr="00C45769" w:rsidRDefault="00C45769" w:rsidP="00E80D12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5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C45769" w:rsidRPr="00C45769" w:rsidRDefault="00E80D12" w:rsidP="00E80D12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Третя сесія в</w:t>
      </w:r>
      <w:r w:rsidR="00C03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осьмого </w:t>
      </w:r>
      <w:r w:rsidR="00C45769" w:rsidRPr="00C45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скликання</w:t>
      </w:r>
    </w:p>
    <w:p w:rsidR="00C45769" w:rsidRPr="00C45769" w:rsidRDefault="00C45769" w:rsidP="00E80D1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 w:eastAsia="ru-RU"/>
        </w:rPr>
      </w:pPr>
      <w:r w:rsidRPr="00C4576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 І Ш Е Н Н Я</w:t>
      </w:r>
    </w:p>
    <w:p w:rsidR="00C45769" w:rsidRPr="00C45769" w:rsidRDefault="00C45769" w:rsidP="00C457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 w:eastAsia="ru-RU"/>
        </w:rPr>
      </w:pPr>
    </w:p>
    <w:p w:rsidR="00C45769" w:rsidRPr="00C45769" w:rsidRDefault="000F4DEA" w:rsidP="00C45769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09.грудня</w:t>
      </w:r>
      <w:r w:rsidR="00C0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</w:t>
      </w:r>
      <w:r w:rsidR="00C45769" w:rsidRPr="00C4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с.Лито</w:t>
      </w:r>
      <w:r w:rsidR="009160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                          № 3</w:t>
      </w:r>
      <w:r w:rsidR="00C0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5769" w:rsidRPr="00C4576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1607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C45769" w:rsidRPr="00C45769" w:rsidRDefault="00C45769" w:rsidP="00C45769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ru-RU"/>
        </w:rPr>
      </w:pPr>
    </w:p>
    <w:p w:rsidR="00C45769" w:rsidRPr="00C45769" w:rsidRDefault="00C45769" w:rsidP="00C457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45769">
        <w:rPr>
          <w:rFonts w:ascii="Times New Roman" w:eastAsia="Calibri" w:hAnsi="Times New Roman" w:cs="Times New Roman"/>
          <w:b/>
          <w:sz w:val="28"/>
          <w:szCs w:val="28"/>
        </w:rPr>
        <w:t xml:space="preserve">Про затвердження </w:t>
      </w:r>
      <w:r w:rsidRPr="00C4576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Програми інформатизації </w:t>
      </w:r>
    </w:p>
    <w:p w:rsidR="00C45769" w:rsidRPr="00C45769" w:rsidRDefault="00C45769" w:rsidP="00C457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4576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Литовезької </w:t>
      </w:r>
      <w:r w:rsidR="00E80D1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0F4DEA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сільської ради на 2021-2023</w:t>
      </w:r>
      <w:r w:rsidRPr="00C4576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роки </w:t>
      </w:r>
    </w:p>
    <w:p w:rsidR="00CD22F3" w:rsidRPr="00C45769" w:rsidRDefault="00CD22F3" w:rsidP="00CD22F3">
      <w:pPr>
        <w:spacing w:after="0" w:line="240" w:lineRule="auto"/>
        <w:ind w:left="23" w:right="23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CD22F3" w:rsidRDefault="00C45769" w:rsidP="00C45769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    </w:t>
      </w:r>
      <w:r w:rsidR="00CD22F3" w:rsidRPr="00CD22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ст. 26, 59 Закону України «Про місцеве самоврядування в Україні», керуючись Законами України «Про національну програму інформатизації», «Про інформацію», «Про концепцію національної програми інформатизації», «Про доступ до публічної інформації», постановою Кабінету Міністрів України від 21.10.2015 № 835 «Про затвердження Положення про набори даних, які підлягають оприлюдненню у формі відкритих даних», з метою створення оптимальних умов для задоволення інформаційних потреб і реалізації конституційних прав громадян, органів державної влади і місцевого самоврядування, організацій, підприємств, громадських об'єднань, на основі формування і використання інформаційних ресурсів і сучасних інформаці</w:t>
      </w:r>
      <w:r w:rsidR="00CD22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йних технологій, Литовезька сільська рада</w:t>
      </w:r>
    </w:p>
    <w:p w:rsidR="00CD22F3" w:rsidRPr="00C45769" w:rsidRDefault="00CD22F3" w:rsidP="00CD22F3">
      <w:pPr>
        <w:spacing w:after="0" w:line="240" w:lineRule="auto"/>
        <w:ind w:left="23" w:right="23" w:firstLine="53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45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ВИРІШИЛА:</w:t>
      </w:r>
    </w:p>
    <w:p w:rsidR="00EB6BD8" w:rsidRDefault="00EB6BD8" w:rsidP="00EB6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D22F3" w:rsidRDefault="00EB6BD8" w:rsidP="00EB6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CD22F3" w:rsidRPr="00EB6B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Затвердити Програму</w:t>
      </w:r>
      <w:r w:rsidR="00C45769" w:rsidRPr="00EB6B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інформатизації Литове</w:t>
      </w:r>
      <w:r w:rsidR="000F4D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зької сільської ради на 2021-2023 </w:t>
      </w:r>
      <w:r w:rsidR="00C45769" w:rsidRPr="00EB6B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роки </w:t>
      </w:r>
      <w:r w:rsidR="00CD22F3" w:rsidRPr="00EB6B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(додається).</w:t>
      </w:r>
    </w:p>
    <w:p w:rsidR="00EB6BD8" w:rsidRPr="00EB6BD8" w:rsidRDefault="00EB6BD8" w:rsidP="00EB6B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D22F3" w:rsidRPr="00EB6BD8" w:rsidRDefault="00EB6BD8" w:rsidP="00EB6BD8">
      <w:pPr>
        <w:spacing w:after="200" w:line="276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2.</w:t>
      </w:r>
      <w:r w:rsidR="00CD22F3" w:rsidRPr="00EB6B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Фінансовому відділу виконавчого комітету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Литовезької сільської ради </w:t>
      </w:r>
      <w:r w:rsidR="00CD22F3" w:rsidRPr="00EB6B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передбачати видатки на реалізацію заходів Програми 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форматизації Литовезь</w:t>
      </w:r>
      <w:r w:rsidR="000F4D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кої сільської  ради на 2021-2023</w:t>
      </w:r>
      <w:r w:rsidR="00CD22F3" w:rsidRPr="00EB6B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роки. </w:t>
      </w:r>
    </w:p>
    <w:p w:rsidR="003F578B" w:rsidRDefault="00EB6B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D8">
        <w:rPr>
          <w:rFonts w:ascii="Times New Roman" w:hAnsi="Times New Roman" w:cs="Times New Roman"/>
          <w:sz w:val="28"/>
          <w:szCs w:val="28"/>
        </w:rPr>
        <w:t>3.</w:t>
      </w:r>
      <w:r w:rsidR="00A54AD6" w:rsidRPr="00A5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AD6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постійну комісію з </w:t>
      </w:r>
      <w:r w:rsidR="00C0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питань фінансів, бюджету, </w:t>
      </w:r>
      <w:r w:rsidR="00A54AD6" w:rsidRPr="00CA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планування </w:t>
      </w:r>
      <w:r w:rsidR="00C03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соціально-економічного розвитку, інвестицій та міжнародного співробітництва.</w:t>
      </w:r>
    </w:p>
    <w:p w:rsidR="00A54AD6" w:rsidRDefault="00A54A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AD6" w:rsidRDefault="00A54A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AD6" w:rsidRDefault="00A54A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AD6" w:rsidRDefault="00A54AD6" w:rsidP="00A54AD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</w:t>
      </w:r>
      <w:r w:rsidR="00C0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О.Касянчук</w:t>
      </w:r>
    </w:p>
    <w:p w:rsidR="00A54AD6" w:rsidRDefault="00A54AD6" w:rsidP="00A54AD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54AD6" w:rsidRDefault="00A54AD6" w:rsidP="00A54AD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54AD6" w:rsidRDefault="00A54AD6" w:rsidP="00A54AD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54AD6" w:rsidRDefault="00A54AD6" w:rsidP="00A54A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54AD6" w:rsidRDefault="00A54AD6" w:rsidP="00A54A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                                </w:t>
      </w:r>
    </w:p>
    <w:p w:rsidR="00EB6BD8" w:rsidRPr="00A54AD6" w:rsidRDefault="00A54AD6" w:rsidP="00A5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                                  </w:t>
      </w:r>
      <w:r w:rsidR="00C0380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</w:t>
      </w:r>
      <w:r w:rsidR="00EB6BD8" w:rsidRPr="00EB6BD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Затверджено                              </w:t>
      </w:r>
    </w:p>
    <w:p w:rsidR="00EB6BD8" w:rsidRPr="00EB6BD8" w:rsidRDefault="00EB6BD8" w:rsidP="00A54A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B6BD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                </w:t>
      </w:r>
      <w:r w:rsidR="00C038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</w:t>
      </w:r>
      <w:r w:rsidRPr="00EB6BD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рішення сесії </w:t>
      </w:r>
    </w:p>
    <w:p w:rsidR="00EB6BD8" w:rsidRPr="00EB6BD8" w:rsidRDefault="00EB6BD8" w:rsidP="00A54A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B6BD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</w:t>
      </w:r>
      <w:r w:rsidR="00C038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</w:t>
      </w:r>
      <w:r w:rsidRPr="00EB6BD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Литовезької сільської ради</w:t>
      </w:r>
    </w:p>
    <w:p w:rsidR="00EB6BD8" w:rsidRPr="00EB6BD8" w:rsidRDefault="00EB6BD8" w:rsidP="00A54A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B6BD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                     </w:t>
      </w:r>
      <w:r w:rsidR="00C038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</w:t>
      </w:r>
      <w:r w:rsidR="007C5E2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№.3/14 </w:t>
      </w:r>
      <w:r w:rsidR="00C038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від 09.12.2020</w:t>
      </w:r>
      <w:r w:rsidR="007C5E2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року</w:t>
      </w:r>
      <w:r w:rsidR="009160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</w:t>
      </w:r>
    </w:p>
    <w:p w:rsidR="00EB6BD8" w:rsidRPr="00EB6BD8" w:rsidRDefault="00EB6BD8" w:rsidP="00EB6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B6BD8" w:rsidRPr="00F54521" w:rsidRDefault="007C5E21" w:rsidP="00F54521">
      <w:pPr>
        <w:tabs>
          <w:tab w:val="left" w:pos="3870"/>
        </w:tabs>
        <w:spacing w:after="0"/>
        <w:ind w:left="-284" w:right="57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7C5E2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Програма </w:t>
      </w:r>
      <w:r w:rsidR="00EB6BD8" w:rsidRPr="007C5E2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інформатизації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="00EB6BD8" w:rsidRPr="007C5E2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Литовезької сільської ради</w:t>
      </w:r>
    </w:p>
    <w:p w:rsidR="00EB6BD8" w:rsidRPr="000F4DEA" w:rsidRDefault="000F4DEA" w:rsidP="00F54521">
      <w:pPr>
        <w:spacing w:after="27"/>
        <w:ind w:left="763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F4DEA">
        <w:rPr>
          <w:rFonts w:ascii="Times New Roman" w:eastAsia="Times New Roman" w:hAnsi="Times New Roman" w:cs="Times New Roman"/>
          <w:b/>
          <w:color w:val="000000"/>
          <w:sz w:val="28"/>
        </w:rPr>
        <w:t>на 2021-2023 роки</w:t>
      </w:r>
    </w:p>
    <w:p w:rsidR="00EB6BD8" w:rsidRPr="007C5E21" w:rsidRDefault="00EB6BD8" w:rsidP="007C5E21">
      <w:pPr>
        <w:spacing w:after="30" w:line="257" w:lineRule="auto"/>
        <w:ind w:right="117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80D1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</w:t>
      </w:r>
      <w:r w:rsidR="007C5E2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</w:t>
      </w: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с. Литовеж</w:t>
      </w:r>
    </w:p>
    <w:p w:rsidR="00EB6BD8" w:rsidRPr="00EB6BD8" w:rsidRDefault="007C5E21" w:rsidP="007C5E21">
      <w:pPr>
        <w:keepNext/>
        <w:keepLines/>
        <w:suppressAutoHyphens/>
        <w:spacing w:after="0" w:line="360" w:lineRule="auto"/>
        <w:outlineLvl w:val="0"/>
        <w:rPr>
          <w:rFonts w:ascii="Cambria" w:eastAsia="Times New Roman" w:hAnsi="Cambria" w:cs="Cambria"/>
          <w:b/>
          <w:bCs/>
          <w:color w:val="365F91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                                                               </w:t>
      </w:r>
      <w:r w:rsidR="00EB6BD8" w:rsidRPr="00EB6BD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ЗМІСТ</w:t>
      </w:r>
    </w:p>
    <w:p w:rsidR="00EB6BD8" w:rsidRPr="00EB6BD8" w:rsidRDefault="00EB6BD8" w:rsidP="00EB6BD8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EB6BD8">
        <w:rPr>
          <w:rFonts w:ascii="Times New Roman" w:eastAsia="Times New Roman" w:hAnsi="Times New Roman" w:cs="Times New Roman"/>
          <w:sz w:val="20"/>
          <w:szCs w:val="20"/>
          <w:lang w:eastAsia="zh-CN"/>
        </w:rPr>
        <w:fldChar w:fldCharType="begin"/>
      </w:r>
      <w:r w:rsidRPr="00EB6BD8">
        <w:rPr>
          <w:rFonts w:ascii="Times New Roman" w:eastAsia="Times New Roman" w:hAnsi="Times New Roman" w:cs="Times New Roman"/>
          <w:sz w:val="20"/>
          <w:szCs w:val="20"/>
          <w:lang w:eastAsia="zh-CN"/>
        </w:rPr>
        <w:instrText xml:space="preserve"> TOC \o "1-3" \h \z \u </w:instrText>
      </w:r>
      <w:r w:rsidRPr="00EB6BD8">
        <w:rPr>
          <w:rFonts w:ascii="Times New Roman" w:eastAsia="Times New Roman" w:hAnsi="Times New Roman" w:cs="Times New Roman"/>
          <w:sz w:val="20"/>
          <w:szCs w:val="20"/>
          <w:lang w:eastAsia="zh-CN"/>
        </w:rPr>
        <w:fldChar w:fldCharType="separate"/>
      </w:r>
      <w:r w:rsidRPr="00EB6B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1. Загальні положення           </w:t>
      </w:r>
    </w:p>
    <w:p w:rsidR="00EB6BD8" w:rsidRPr="00EB6BD8" w:rsidRDefault="00EB6BD8" w:rsidP="00EB6BD8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EB6B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2. </w:t>
      </w:r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Головна мета</w:t>
      </w:r>
    </w:p>
    <w:p w:rsidR="00EB6BD8" w:rsidRPr="00EB6BD8" w:rsidRDefault="00EB6BD8" w:rsidP="00EB6BD8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B6B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3. </w:t>
      </w:r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Принципи формування і виконання Програми</w:t>
      </w:r>
    </w:p>
    <w:p w:rsidR="00EB6BD8" w:rsidRPr="00EB6BD8" w:rsidRDefault="00EB6BD8" w:rsidP="00EB6BD8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4. Завдання, які мають бути вирішені при виконанні Програми</w:t>
      </w:r>
    </w:p>
    <w:p w:rsidR="00EB6BD8" w:rsidRPr="00EB6BD8" w:rsidRDefault="00EB6BD8" w:rsidP="00EB6BD8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5. Очікувані результати інформатизації</w:t>
      </w:r>
    </w:p>
    <w:p w:rsidR="00EB6BD8" w:rsidRPr="00EB6BD8" w:rsidRDefault="00EB6BD8" w:rsidP="00EB6BD8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6. Визначення джерел фінансування Програми</w:t>
      </w:r>
    </w:p>
    <w:p w:rsidR="00EB6BD8" w:rsidRPr="007C5E21" w:rsidRDefault="00EB6BD8" w:rsidP="007C5E21">
      <w:pPr>
        <w:spacing w:after="30" w:line="257" w:lineRule="auto"/>
        <w:ind w:left="-426" w:right="117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sz w:val="20"/>
          <w:szCs w:val="20"/>
          <w:lang w:eastAsia="zh-CN"/>
        </w:rPr>
        <w:fldChar w:fldCharType="end"/>
      </w: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ПАСПОРТ</w:t>
      </w:r>
    </w:p>
    <w:p w:rsidR="00EB6BD8" w:rsidRPr="00EB6BD8" w:rsidRDefault="00EB6BD8" w:rsidP="00EB6BD8">
      <w:pPr>
        <w:spacing w:after="1" w:line="257" w:lineRule="auto"/>
        <w:ind w:left="1400" w:right="625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Програми інформатизації Литовезької сільської ради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="000F4DE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на 2021</w:t>
      </w:r>
      <w:r w:rsidR="007C5E21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-</w:t>
      </w:r>
      <w:r w:rsidR="000F4DE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2023</w:t>
      </w: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роки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EB6BD8" w:rsidRPr="00EB6BD8" w:rsidRDefault="00EB6BD8" w:rsidP="00EB6BD8">
      <w:pPr>
        <w:spacing w:after="0"/>
        <w:ind w:left="273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</w:p>
    <w:tbl>
      <w:tblPr>
        <w:tblStyle w:val="TableGrid"/>
        <w:tblW w:w="9220" w:type="dxa"/>
        <w:tblInd w:w="154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685"/>
        <w:gridCol w:w="4841"/>
        <w:gridCol w:w="3694"/>
      </w:tblGrid>
      <w:tr w:rsidR="00EB6BD8" w:rsidRPr="00EB6BD8" w:rsidTr="009D591C">
        <w:trPr>
          <w:trHeight w:val="70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08" w:right="17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Ініціатор розроблення Програми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Виконавчий комітет Литовезької сільської ради </w:t>
            </w:r>
          </w:p>
        </w:tc>
      </w:tr>
      <w:tr w:rsidR="00EB6BD8" w:rsidRPr="00EB6BD8" w:rsidTr="009D591C">
        <w:trPr>
          <w:trHeight w:val="74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08" w:right="156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Розробник Програми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Виконавчий комітет Литовезької сільської ради</w:t>
            </w:r>
          </w:p>
        </w:tc>
      </w:tr>
      <w:tr w:rsidR="00EB6BD8" w:rsidRPr="00EB6BD8" w:rsidTr="009D591C">
        <w:trPr>
          <w:trHeight w:val="64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Відповідальний виконавець Програми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Виконавчий комітет Литовезької сільської ради </w:t>
            </w:r>
          </w:p>
        </w:tc>
      </w:tr>
      <w:tr w:rsidR="00EB6BD8" w:rsidRPr="00EB6BD8" w:rsidTr="00052135">
        <w:trPr>
          <w:trHeight w:val="78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4.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Учасники Програми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0F4DEA" w:rsidRDefault="00EB6BD8" w:rsidP="00EB6BD8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B6BD8" w:rsidRPr="00EB6BD8" w:rsidTr="009D591C">
        <w:trPr>
          <w:trHeight w:val="33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5.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3C3A60" w:rsidRDefault="00153C10" w:rsidP="00EB6BD8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</w:pPr>
            <w:r w:rsidRPr="003C3A60"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  <w:t>Термін реалізації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3C3A60" w:rsidRDefault="003C3A60" w:rsidP="00F5452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  <w:t>2021-2023 роки</w:t>
            </w:r>
          </w:p>
        </w:tc>
      </w:tr>
      <w:tr w:rsidR="00EB6BD8" w:rsidRPr="00EB6BD8" w:rsidTr="009D591C">
        <w:trPr>
          <w:trHeight w:val="138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6.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00B06" w:rsidRDefault="00E00B06" w:rsidP="00E00B06">
            <w:pPr>
              <w:ind w:left="2977" w:right="484" w:hanging="23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  <w:t xml:space="preserve">Загальний обсяг фінансових ресурсів </w:t>
            </w:r>
            <w:r w:rsidRPr="00E00B06"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  <w:t>необхідних для реалізації програми роками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60" w:rsidRDefault="003C3A60" w:rsidP="00052135">
            <w:pPr>
              <w:spacing w:line="268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2021- в межах бюджетних призначень</w:t>
            </w:r>
          </w:p>
          <w:p w:rsidR="003C3A60" w:rsidRDefault="003C3A60" w:rsidP="00052135">
            <w:pPr>
              <w:spacing w:line="268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2022-в межах бюджених призначень</w:t>
            </w:r>
          </w:p>
          <w:p w:rsidR="003C3A60" w:rsidRPr="001E64F2" w:rsidRDefault="003C3A60" w:rsidP="00052135">
            <w:pPr>
              <w:spacing w:line="268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2023- в межах бюджених призначень</w:t>
            </w:r>
            <w:bookmarkStart w:id="0" w:name="_GoBack"/>
            <w:bookmarkEnd w:id="0"/>
          </w:p>
        </w:tc>
      </w:tr>
      <w:tr w:rsidR="00EB6BD8" w:rsidRPr="00EB6BD8" w:rsidTr="009D591C">
        <w:trPr>
          <w:trHeight w:val="61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6.1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кошти бюджету Литовезької сільської ради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1607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05213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в межах бюджетних призначень</w:t>
            </w:r>
          </w:p>
        </w:tc>
      </w:tr>
      <w:tr w:rsidR="00EB6BD8" w:rsidRPr="00EB6BD8" w:rsidTr="009D591C">
        <w:trPr>
          <w:trHeight w:val="65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>6.2.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кошти інших джерел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05213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в межах бюджетних призначень</w:t>
            </w:r>
          </w:p>
        </w:tc>
      </w:tr>
    </w:tbl>
    <w:p w:rsidR="00EB6BD8" w:rsidRPr="00EB6BD8" w:rsidRDefault="00EB6BD8" w:rsidP="00EB6BD8">
      <w:pPr>
        <w:spacing w:after="22"/>
        <w:ind w:left="76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7C5E21" w:rsidRDefault="007C5E21" w:rsidP="00EB6BD8">
      <w:pPr>
        <w:spacing w:after="22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B6BD8" w:rsidRPr="00EB6BD8" w:rsidRDefault="00EB6BD8" w:rsidP="00EB6BD8">
      <w:pPr>
        <w:spacing w:after="22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</w:rPr>
        <w:t>*Обсяги фінансування даної програми можуть уточнятися при затверджені бюджетів на відповідний рік</w:t>
      </w:r>
    </w:p>
    <w:p w:rsidR="000F4DEA" w:rsidRDefault="000F4DEA" w:rsidP="007C5E21">
      <w:pPr>
        <w:spacing w:after="22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/>
        </w:rPr>
      </w:pPr>
    </w:p>
    <w:p w:rsidR="00EB6BD8" w:rsidRPr="00EB6BD8" w:rsidRDefault="00EB6BD8" w:rsidP="007C5E21">
      <w:pPr>
        <w:spacing w:after="22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/>
        </w:rPr>
        <w:t>Програма інформатизації</w:t>
      </w:r>
      <w:r w:rsidR="007C5E21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/>
        </w:rPr>
        <w:t xml:space="preserve"> </w:t>
      </w:r>
      <w:r w:rsidRPr="00EB6B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/>
        </w:rPr>
        <w:t>Литовезької сільської ради</w:t>
      </w:r>
    </w:p>
    <w:p w:rsidR="00052135" w:rsidRDefault="00052135" w:rsidP="007C5E21">
      <w:pPr>
        <w:spacing w:after="1" w:line="257" w:lineRule="auto"/>
        <w:ind w:right="69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на 2021-2023 роки</w:t>
      </w:r>
    </w:p>
    <w:p w:rsidR="00EB6BD8" w:rsidRPr="00EB6BD8" w:rsidRDefault="00EB6BD8" w:rsidP="007C5E21">
      <w:pPr>
        <w:spacing w:after="1" w:line="257" w:lineRule="auto"/>
        <w:ind w:right="69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Загальні положення</w:t>
      </w:r>
    </w:p>
    <w:p w:rsidR="00EB6BD8" w:rsidRPr="00EB6BD8" w:rsidRDefault="00EB6BD8" w:rsidP="00EB6BD8">
      <w:pPr>
        <w:spacing w:after="1" w:line="257" w:lineRule="auto"/>
        <w:ind w:left="1390" w:right="69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Програма інформатизації Литовезької сільської ради на </w:t>
      </w:r>
      <w:r w:rsidR="00052135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2021-2023 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роки (далі - Програма) розроблена відповідно до законів України «Про Національну програму інформатизації», «Про Концепцію Національної програми інформатизації», Указу Президента України від 31.07.2000 №928/2000 «Про заходи щодо розвитку національної складової глобальної інформаційної мережі Інтернет та забезпечення широкого доступу до цієї мережі в Україні», постанови Кабінету Міністрів України від 12.04.2000 №644 «Про затвердження Порядку формування та виконання регіональної програми і проекту інформатизації», постанови Кабінету Міністрів України в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 31.08.98 №1352 «Про затвердження Положення про формування та виконання Національної програми інформатизації», наказу Державного агенства з питань електронного урядування України «Про затвердження методики визначення належності бюджетних програм до сфери інформатизації» від 14.05.2019 року № 35. </w:t>
      </w: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Законом України «Про Національну програму інформатизації» введено в дію такі терміни: </w:t>
      </w: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нформатизац</w:t>
      </w: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я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- сукупність взаємопов’язаних організаційних, правових, політичних, соціально-економічних, науково-технічних, виробничих процесів, що спрямовані на створення умов для задоволення інформаційних потреб громадян та суспільства на основі створення, розвитку 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використання інформаційних систем, мереж, ресурсів та інформаційних технологій, які побудовані на основі застосування сучасної обчислювальної та комунікаційної техніки; </w:t>
      </w: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інформаційна технологія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- цілеспрямована організована сукупність інформаційних процесів з використанням засобів обчислювальної техніки, що забезпечують високу швидкість обробки даних, швидкий пошук інформації, зосередження даних, доступ до джерел інформації незалежно в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 місця їх розташування; </w:t>
      </w: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засоби інформатизації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- електронні обчислювальні машини, програмне, математичне, лінгвістичне та інше забезпечення, 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нформац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йн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системи або їх окремі елементи, 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нформац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йн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мережі 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мережі зв’язку, що використовуються для реал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зац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ї інформаційних технологій. </w:t>
      </w: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Програма визначає стратегію комп’ютерного та 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нформац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>йноанал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тичного забезпечення Литовезької сільської ради та її виконавчих органів. </w:t>
      </w:r>
    </w:p>
    <w:p w:rsidR="00EB6BD8" w:rsidRPr="00153C10" w:rsidRDefault="007C5E21" w:rsidP="007C5E21">
      <w:pPr>
        <w:spacing w:after="1" w:line="257" w:lineRule="auto"/>
        <w:ind w:right="34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</w:t>
      </w:r>
      <w:r w:rsidR="00EB6BD8" w:rsidRPr="00153C10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Головна мета</w:t>
      </w:r>
    </w:p>
    <w:p w:rsidR="000F4DEA" w:rsidRPr="00153C10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153C10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Головною метою Програми є створення сучасних та необхідних умов для задоволення технологічних, інформаційних потреб сільської ради для надання своєчасної, достовірної та повної інформації як мешканцям громади (різноманітні довідки, витяги, копії, тощо), так і відповідним державним органам виконавчої </w:t>
      </w:r>
    </w:p>
    <w:p w:rsidR="000F4DEA" w:rsidRPr="00153C10" w:rsidRDefault="000F4DEA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0F4DEA" w:rsidRPr="00153C10" w:rsidRDefault="000F4DEA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0F4DEA" w:rsidRPr="00153C10" w:rsidRDefault="000F4DEA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EB6BD8" w:rsidRPr="000F4DEA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0F4DE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влади, опрацювання документальної діяльності сільської ради шляхом використання інформаційних технологій, інформатизація населення громади. </w:t>
      </w:r>
    </w:p>
    <w:p w:rsidR="00EB6BD8" w:rsidRPr="000F4DEA" w:rsidRDefault="00EB6BD8" w:rsidP="00EB6BD8">
      <w:pPr>
        <w:spacing w:after="26"/>
        <w:ind w:left="766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0F4DE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EB6BD8" w:rsidRPr="007C5E21" w:rsidRDefault="007C5E21" w:rsidP="007C5E21">
      <w:pPr>
        <w:spacing w:after="0" w:line="266" w:lineRule="auto"/>
        <w:ind w:left="1390" w:right="34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</w:t>
      </w:r>
      <w:r w:rsidR="00EB6BD8" w:rsidRPr="007C5E21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Принципи формування </w:t>
      </w:r>
      <w:r w:rsidR="00EB6BD8" w:rsidRPr="00EB6BD8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i</w:t>
      </w:r>
      <w:r w:rsidR="00EB6BD8" w:rsidRPr="007C5E21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виконання Програми</w:t>
      </w:r>
    </w:p>
    <w:p w:rsidR="00EB6BD8" w:rsidRPr="007C5E21" w:rsidRDefault="00EB6BD8" w:rsidP="00EB6BD8">
      <w:pPr>
        <w:spacing w:after="0" w:line="266" w:lineRule="auto"/>
        <w:ind w:left="1666" w:right="34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Програма формується виходячи з довгострокових пріоритетів інформаційного розвитку інфраструктури сільської ради 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спрямована на розв’язання проблем управління інформаційними потоками. </w:t>
      </w: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Реалізація Програми має здійснюватися з додержанням таких основних принципів: </w:t>
      </w:r>
    </w:p>
    <w:p w:rsidR="00EB6BD8" w:rsidRPr="00EB6BD8" w:rsidRDefault="00EB6BD8" w:rsidP="00EB6BD8">
      <w:pPr>
        <w:spacing w:after="14" w:line="268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 узгодженість пріоритетів інформатизації сільської ради з основними напрямами Національної програми інформатизації та потребами громади; </w:t>
      </w:r>
    </w:p>
    <w:p w:rsidR="00EB6BD8" w:rsidRPr="00EB6BD8" w:rsidRDefault="00EB6BD8" w:rsidP="00EB6BD8">
      <w:pPr>
        <w:spacing w:after="14" w:line="268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 системність формування та виконання Програми. </w:t>
      </w:r>
    </w:p>
    <w:p w:rsidR="00EB6BD8" w:rsidRPr="00EB6BD8" w:rsidRDefault="00EB6BD8" w:rsidP="00EB6BD8">
      <w:pPr>
        <w:spacing w:after="14" w:line="268" w:lineRule="auto"/>
        <w:ind w:left="43" w:right="63" w:firstLine="67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Контракти з виконавцями завдань (робіт) Програми укладаються на період бюджетного року відповідно до законодавства. </w:t>
      </w: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Програма може коригуватися протягом року та затверджуватися в установленому порядку згідно з чинним законодавством. </w:t>
      </w:r>
    </w:p>
    <w:p w:rsidR="00EB6BD8" w:rsidRPr="00EB6BD8" w:rsidRDefault="00EB6BD8" w:rsidP="00EB6BD8">
      <w:pPr>
        <w:spacing w:after="28"/>
        <w:ind w:left="766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EB6BD8" w:rsidRPr="00EB6BD8" w:rsidRDefault="00EB6BD8" w:rsidP="00EB6BD8">
      <w:pPr>
        <w:numPr>
          <w:ilvl w:val="0"/>
          <w:numId w:val="4"/>
        </w:numPr>
        <w:spacing w:after="0" w:line="266" w:lineRule="auto"/>
        <w:ind w:left="993" w:right="7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Завдання, які мають бути вирішені при виконанні Програми</w:t>
      </w:r>
    </w:p>
    <w:p w:rsidR="00EB6BD8" w:rsidRPr="00EB6BD8" w:rsidRDefault="00EB6BD8" w:rsidP="00EB6BD8">
      <w:pPr>
        <w:spacing w:after="0" w:line="266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0" w:line="266" w:lineRule="auto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Програма спрямована на вирішення таких основних завдань: </w:t>
      </w:r>
    </w:p>
    <w:p w:rsidR="00EB6BD8" w:rsidRPr="00EB6BD8" w:rsidRDefault="00EB6BD8" w:rsidP="00EB6BD8">
      <w:pPr>
        <w:spacing w:after="14" w:line="268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 формування організаційних, фінансових, методичних передумов розвитку інформатизації сільської ради; </w:t>
      </w:r>
    </w:p>
    <w:p w:rsidR="00EB6BD8" w:rsidRPr="00EB6BD8" w:rsidRDefault="00EB6BD8" w:rsidP="00EB6BD8">
      <w:pPr>
        <w:spacing w:after="14" w:line="268" w:lineRule="auto"/>
        <w:ind w:left="43" w:right="6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 застосування та розвиток сучасних інформаційних технологій; </w:t>
      </w:r>
    </w:p>
    <w:p w:rsidR="00EB6BD8" w:rsidRPr="00EB6BD8" w:rsidRDefault="00EB6BD8" w:rsidP="00EB6BD8">
      <w:pPr>
        <w:spacing w:after="14" w:line="268" w:lineRule="auto"/>
        <w:ind w:left="43" w:right="6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 створення, систематизація, опрацювання та належне зберігання різноманітної інформації (щодо платників місцевих податків та зборів, власників землі та землекористувачів, обліку об’єктів нерухомості в населених пунктах громади) та електронних документів, які створені сільською радою;  </w:t>
      </w:r>
    </w:p>
    <w:p w:rsidR="00EB6BD8" w:rsidRPr="00EB6BD8" w:rsidRDefault="00EB6BD8" w:rsidP="00EB6BD8">
      <w:pPr>
        <w:spacing w:after="14" w:line="268" w:lineRule="auto"/>
        <w:ind w:left="43" w:right="6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 забезпечення принципів відкритості та гласності у діяльності сільської ради, створення технічної можливості запровадження засобів електронної демократії в громаді (електронних петицій, проведення опитування думки членів громади з важливих питань життя громади, внесення відповідних пропозицій, тощо); </w:t>
      </w:r>
    </w:p>
    <w:p w:rsidR="00EB6BD8" w:rsidRPr="00EB6BD8" w:rsidRDefault="00EB6BD8" w:rsidP="00EB6BD8">
      <w:pPr>
        <w:spacing w:after="14" w:line="268" w:lineRule="auto"/>
        <w:ind w:right="6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 оновлення частини морально застарілої  комп’ютерної техніки в сільській раді. </w:t>
      </w:r>
    </w:p>
    <w:p w:rsidR="00EB6BD8" w:rsidRPr="00EB6BD8" w:rsidRDefault="00EB6BD8" w:rsidP="00EB6BD8">
      <w:pPr>
        <w:spacing w:after="25"/>
        <w:ind w:left="766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EB6BD8" w:rsidRPr="00EB6BD8" w:rsidRDefault="00EB6BD8" w:rsidP="00EB6BD8">
      <w:pPr>
        <w:spacing w:after="14" w:line="268" w:lineRule="auto"/>
        <w:ind w:left="766" w:right="6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Заходи реалізації Програми викладені у додатку 1. </w:t>
      </w:r>
    </w:p>
    <w:p w:rsidR="00EB6BD8" w:rsidRPr="00EB6BD8" w:rsidRDefault="000F4DEA" w:rsidP="000F4DEA">
      <w:pPr>
        <w:spacing w:after="28"/>
        <w:ind w:left="766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2.</w:t>
      </w:r>
      <w:r w:rsidR="00EB6BD8"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Очікувані результати інформатизації</w:t>
      </w:r>
    </w:p>
    <w:p w:rsidR="00EB6BD8" w:rsidRPr="00EB6BD8" w:rsidRDefault="00EB6BD8" w:rsidP="00EB6BD8">
      <w:pPr>
        <w:spacing w:after="0" w:line="266" w:lineRule="auto"/>
        <w:ind w:left="139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0F4DEA" w:rsidRDefault="00EB6BD8" w:rsidP="000F4DEA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Найважливішими наслідками інформатизації є побудова сучасної системи управління, розвиток інформаційного середовища, створення потужних інформаційних ресурсів.  Інтегральний ефект, який отримає сільська рада реалізації </w:t>
      </w:r>
    </w:p>
    <w:p w:rsidR="000F4DEA" w:rsidRDefault="000F4DEA" w:rsidP="000F4DEA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0F4DEA" w:rsidRDefault="000F4DEA" w:rsidP="000F4DEA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EB6BD8" w:rsidRPr="00EB6BD8" w:rsidRDefault="00EB6BD8" w:rsidP="000F4DEA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Програми, полягає в узгодженості 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підвищенні якості, оперативності інформаційних процесів. </w:t>
      </w: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Реалізація завдань Програми забезпечить більш чітку керованість інформаційними потоками в сільській раді за рахунок повної реалізації системи вертикальних 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горизонтальних зв’язків, отриманні найбільш повної, достовірної інформації, оперативного аналізу ситуації та інформаційної підтримки прийняття виважених (управлінських) рішень на усіх рівнях. </w:t>
      </w: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Забезпечується більш широкий доступ до різних джерел інформації 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до індивідуальних засобів її обробки, включення до загальної системи поширення інформації у сільській раді, а також створення технічної можливості для запровадження засобів елект</w:t>
      </w:r>
      <w:r w:rsidR="00916071">
        <w:rPr>
          <w:rFonts w:ascii="Times New Roman" w:eastAsia="Times New Roman" w:hAnsi="Times New Roman" w:cs="Times New Roman"/>
          <w:color w:val="000000"/>
          <w:sz w:val="28"/>
          <w:lang w:val="ru-RU"/>
        </w:rPr>
        <w:t>ронної демократії в Литовезькій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сільській раді. </w:t>
      </w:r>
    </w:p>
    <w:p w:rsidR="00EB6BD8" w:rsidRPr="00EB6BD8" w:rsidRDefault="00EB6BD8" w:rsidP="00EB6BD8">
      <w:pPr>
        <w:spacing w:after="0"/>
        <w:ind w:left="766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EB6BD8" w:rsidRPr="00EB6BD8" w:rsidRDefault="00EB6BD8" w:rsidP="00EB6BD8">
      <w:pPr>
        <w:spacing w:after="0"/>
        <w:ind w:left="766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EB6BD8" w:rsidRPr="00EB6BD8" w:rsidRDefault="00EB6BD8" w:rsidP="00EB6BD8">
      <w:pPr>
        <w:numPr>
          <w:ilvl w:val="0"/>
          <w:numId w:val="4"/>
        </w:numPr>
        <w:spacing w:after="0" w:line="266" w:lineRule="auto"/>
        <w:ind w:right="7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Визначення джерел фінансування Програми</w:t>
      </w:r>
    </w:p>
    <w:p w:rsidR="00EB6BD8" w:rsidRPr="00EB6BD8" w:rsidRDefault="00EB6BD8" w:rsidP="00EB6BD8">
      <w:pPr>
        <w:spacing w:after="0" w:line="266" w:lineRule="auto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14" w:line="268" w:lineRule="auto"/>
        <w:ind w:left="43" w:right="63" w:firstLine="69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Фінансування Програми здійснюється за рахунок коштів бюджету Литовезької сільської ради. </w:t>
      </w:r>
    </w:p>
    <w:p w:rsidR="00EB6BD8" w:rsidRPr="00EB6BD8" w:rsidRDefault="00EB6BD8" w:rsidP="00EB6BD8">
      <w:pPr>
        <w:spacing w:after="14" w:line="268" w:lineRule="auto"/>
        <w:ind w:left="43" w:right="63" w:firstLine="67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Ресурсне забезпечення за Програмою інформатизації наведено у додатку 2. 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EB6BD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Сільський </w:t>
      </w:r>
      <w:r w:rsidRPr="009160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голова                                                                            </w:t>
      </w:r>
      <w:r w:rsidR="009160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О.К</w:t>
      </w:r>
      <w:r w:rsidR="00916071" w:rsidRPr="009160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асянчук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Pr="00EB6BD8" w:rsidRDefault="00EB6BD8" w:rsidP="00EB6BD8">
      <w:pPr>
        <w:spacing w:after="0"/>
        <w:ind w:left="226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18"/>
        <w:ind w:right="56" w:firstLine="698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Додаток 1</w:t>
      </w:r>
    </w:p>
    <w:p w:rsidR="00EB6BD8" w:rsidRPr="00EB6BD8" w:rsidRDefault="00EB6BD8" w:rsidP="00EB6BD8">
      <w:pPr>
        <w:spacing w:after="18"/>
        <w:ind w:right="56" w:firstLine="698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до Програми</w:t>
      </w:r>
    </w:p>
    <w:p w:rsidR="00EB6BD8" w:rsidRPr="00EB6BD8" w:rsidRDefault="00EB6BD8" w:rsidP="00EB6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Затвердженої                              </w:t>
      </w:r>
    </w:p>
    <w:p w:rsidR="00EB6BD8" w:rsidRPr="00EB6BD8" w:rsidRDefault="00EB6BD8" w:rsidP="00EB6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рішенням сесії сільської ради</w:t>
      </w:r>
    </w:p>
    <w:p w:rsidR="00EB6BD8" w:rsidRPr="00EB6BD8" w:rsidRDefault="00EB6BD8" w:rsidP="00EB6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№ </w:t>
      </w:r>
      <w:r w:rsidR="007C5E2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3/14</w:t>
      </w:r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від  </w:t>
      </w:r>
      <w:r w:rsidR="007C5E2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09.12.2020 </w:t>
      </w:r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р.</w:t>
      </w:r>
    </w:p>
    <w:p w:rsidR="00EB6BD8" w:rsidRPr="00EB6BD8" w:rsidRDefault="00EB6BD8" w:rsidP="00EB6BD8">
      <w:pPr>
        <w:spacing w:after="31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EB6BD8" w:rsidRPr="00EB6BD8" w:rsidRDefault="00EB6BD8" w:rsidP="00EB6BD8">
      <w:pPr>
        <w:spacing w:after="30" w:line="257" w:lineRule="auto"/>
        <w:ind w:left="1400" w:right="696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Заходи по реалізації </w:t>
      </w:r>
    </w:p>
    <w:p w:rsidR="00EB6BD8" w:rsidRPr="00EB6BD8" w:rsidRDefault="00EB6BD8" w:rsidP="00EB6BD8">
      <w:pPr>
        <w:spacing w:after="1" w:line="257" w:lineRule="auto"/>
        <w:ind w:left="1400" w:right="625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Програми інформатизації Литовезької сільської ради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="00052135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на 2021-2023</w:t>
      </w: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роки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EB6BD8" w:rsidRPr="00EB6BD8" w:rsidRDefault="00EB6BD8" w:rsidP="00EB6BD8">
      <w:pPr>
        <w:spacing w:after="0"/>
        <w:ind w:left="766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</w:p>
    <w:tbl>
      <w:tblPr>
        <w:tblStyle w:val="TableGrid"/>
        <w:tblW w:w="9211" w:type="dxa"/>
        <w:tblInd w:w="295" w:type="dxa"/>
        <w:tblCellMar>
          <w:left w:w="2" w:type="dxa"/>
        </w:tblCellMar>
        <w:tblLook w:val="04A0" w:firstRow="1" w:lastRow="0" w:firstColumn="1" w:lastColumn="0" w:noHBand="0" w:noVBand="1"/>
      </w:tblPr>
      <w:tblGrid>
        <w:gridCol w:w="564"/>
        <w:gridCol w:w="3973"/>
        <w:gridCol w:w="991"/>
        <w:gridCol w:w="992"/>
        <w:gridCol w:w="994"/>
        <w:gridCol w:w="1697"/>
      </w:tblGrid>
      <w:tr w:rsidR="00EB6BD8" w:rsidRPr="00EB6BD8" w:rsidTr="009D591C">
        <w:trPr>
          <w:trHeight w:val="343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2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Calibri" w:eastAsia="Calibri" w:hAnsi="Calibri" w:cs="Calibri"/>
                <w:noProof/>
                <w:color w:val="000000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8F08B7A" wp14:editId="3F23BBE9">
                      <wp:extent cx="168754" cy="405765"/>
                      <wp:effectExtent l="0" t="0" r="0" b="0"/>
                      <wp:docPr id="10902" name="Group 109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05765"/>
                                <a:chOff x="0" y="0"/>
                                <a:chExt cx="168754" cy="405765"/>
                              </a:xfrm>
                            </wpg:grpSpPr>
                            <wps:wsp>
                              <wps:cNvPr id="705" name="Rectangle 705"/>
                              <wps:cNvSpPr/>
                              <wps:spPr>
                                <a:xfrm rot="-5399999">
                                  <a:off x="-122134" y="69127"/>
                                  <a:ext cx="48889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BD8" w:rsidRDefault="00EB6BD8" w:rsidP="00EB6BD8">
                                    <w:r>
                                      <w:rPr>
                                        <w:sz w:val="24"/>
                                      </w:rPr>
                                      <w:t>№ з/п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6" name="Rectangle 706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6BD8" w:rsidRDefault="00EB6BD8" w:rsidP="00EB6BD8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F08B7A" id="Group 10902" o:spid="_x0000_s1026" style="width:13.3pt;height:31.95pt;mso-position-horizontal-relative:char;mso-position-vertical-relative:line" coordsize="168754,405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">
                      <v:rect id="Rectangle 705" o:spid="_x0000_s1027" style="position:absolute;left:-122134;top:69127;width:488894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" filled="f" stroked="f">
                        <v:textbox inset="0,0,0,0">
                          <w:txbxContent>
                            <w:p w:rsidR="00EB6BD8" w:rsidRDefault="00EB6BD8" w:rsidP="00EB6BD8">
                              <w:r>
                                <w:rPr>
                                  <w:sz w:val="24"/>
                                </w:rPr>
                                <w:t>№ з/п</w:t>
                              </w:r>
                            </w:p>
                          </w:txbxContent>
                        </v:textbox>
                      </v:rect>
                      <v:rect id="Rectangle 706" o:spid="_x0000_s1028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" filled="f" stroked="f">
                        <v:textbox inset="0,0,0,0">
                          <w:txbxContent>
                            <w:p w:rsidR="00EB6BD8" w:rsidRDefault="00EB6BD8" w:rsidP="00EB6BD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Заходи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Обсяги фінансування </w:t>
            </w:r>
          </w:p>
        </w:tc>
      </w:tr>
      <w:tr w:rsidR="00EB6BD8" w:rsidRPr="00EB6BD8" w:rsidTr="009D591C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052135" w:rsidP="001E64F2">
            <w:pPr>
              <w:ind w:left="19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2021</w:t>
            </w:r>
            <w:r w:rsidR="00EB6BD8"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9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052135">
              <w:rPr>
                <w:rFonts w:ascii="Times New Roman" w:eastAsia="Times New Roman" w:hAnsi="Times New Roman" w:cs="Times New Roman"/>
                <w:color w:val="000000"/>
                <w:sz w:val="24"/>
              </w:rPr>
              <w:t>022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052135" w:rsidP="00EB6BD8">
            <w:pPr>
              <w:ind w:left="19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  <w:r w:rsidR="00EB6BD8"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Виконавець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EB6BD8" w:rsidRPr="00EB6BD8" w:rsidTr="009D591C">
        <w:trPr>
          <w:trHeight w:val="4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1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6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7 </w:t>
            </w:r>
          </w:p>
        </w:tc>
      </w:tr>
      <w:tr w:rsidR="00EB6BD8" w:rsidRPr="00EB6BD8" w:rsidTr="009D591C">
        <w:trPr>
          <w:trHeight w:val="10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" w:right="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Придбання комп’ютерної та оргтехніки, комплектуючих до них та комп’ютерного приладдя.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1E64F2" w:rsidP="00EB6BD8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 межах бюджетних призначень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 межах бюджетних призначень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 межах бюджетних призначень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spacing w:line="234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Виконавчий комітет </w:t>
            </w:r>
          </w:p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Литовезької сільської ради </w:t>
            </w:r>
          </w:p>
        </w:tc>
      </w:tr>
      <w:tr w:rsidR="00EB6BD8" w:rsidRPr="00EB6BD8" w:rsidTr="009D591C">
        <w:trPr>
          <w:trHeight w:val="118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Придбання ліцензованого </w:t>
            </w:r>
          </w:p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програмного забезпечення, подальше його підтримка та оновлення.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1E64F2" w:rsidP="00EB6BD8">
            <w:pPr>
              <w:ind w:left="2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 межах бюджетних призначень</w:t>
            </w:r>
          </w:p>
          <w:p w:rsidR="00EB6BD8" w:rsidRPr="00EB6BD8" w:rsidRDefault="00EB6BD8" w:rsidP="00EB6BD8">
            <w:pPr>
              <w:ind w:left="2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  <w:p w:rsidR="00EB6BD8" w:rsidRPr="00EB6BD8" w:rsidRDefault="00EB6BD8" w:rsidP="00EB6BD8">
            <w:pPr>
              <w:ind w:left="24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 межах бюджетних призначень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 межах бюджетних призначень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spacing w:line="255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Виконавчий комітет </w:t>
            </w:r>
          </w:p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Литовезької сільської ради </w:t>
            </w:r>
          </w:p>
        </w:tc>
      </w:tr>
      <w:tr w:rsidR="00EB6BD8" w:rsidRPr="00EB6BD8" w:rsidTr="009D591C">
        <w:trPr>
          <w:trHeight w:val="148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spacing w:after="47" w:line="254" w:lineRule="auto"/>
              <w:ind w:left="2" w:right="1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Забезпечення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захисту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комп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’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ютерної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техніки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та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оргтехніки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від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коливань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напруги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електричній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мережі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придбання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акумуляторів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для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ДБЖ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переобладнання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електромережі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4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EB6BD8" w:rsidRPr="00EB6BD8" w:rsidRDefault="001E64F2" w:rsidP="001E64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 межах бюджетних призначень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 межах бюджетних призначень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 межах бюджетних призначень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spacing w:line="255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Виконавчий комітет </w:t>
            </w:r>
          </w:p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Литовезької сільської ради </w:t>
            </w:r>
          </w:p>
        </w:tc>
      </w:tr>
      <w:tr w:rsidR="00EB6BD8" w:rsidRPr="00EB6BD8" w:rsidTr="009D591C">
        <w:trPr>
          <w:trHeight w:val="215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spacing w:after="15" w:line="258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Заходи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 xml:space="preserve">з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 xml:space="preserve">забезпечення захисту персональних комп’ютерів користувачів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 xml:space="preserve">від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 xml:space="preserve">мережевих вірусних атак та інших шкідливих програм:  </w:t>
            </w:r>
          </w:p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- придбання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 xml:space="preserve">ліцензійного антивірусного захисту серверних і несерверних ОС.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1E64F2" w:rsidP="00EB6BD8">
            <w:pPr>
              <w:ind w:left="2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 межах бюджетних призначень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 межах бюджетних призначень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 межах бюджетних призначень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spacing w:line="27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Виконавчий комітет </w:t>
            </w:r>
          </w:p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Литовезької сільської ради </w:t>
            </w:r>
          </w:p>
        </w:tc>
      </w:tr>
      <w:tr w:rsidR="00EB6BD8" w:rsidRPr="00EB6BD8" w:rsidTr="009D591C">
        <w:trPr>
          <w:trHeight w:val="170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" w:right="10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Розширення локальної мережі, розвиток інформаційного середовища (придбання комп’ютерної та офісної техніки, активного та пасивного обладнання) для локальної мережі.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 межах бюджетних призначень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 межах бюджетних призначень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spacing w:line="255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Виконавчий комітет </w:t>
            </w:r>
          </w:p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Литовезької сільської ради </w:t>
            </w:r>
          </w:p>
        </w:tc>
      </w:tr>
      <w:tr w:rsidR="00EB6BD8" w:rsidRPr="00EB6BD8" w:rsidTr="009D591C">
        <w:trPr>
          <w:trHeight w:val="132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spacing w:line="266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Ремонт та технічне обслуговування комп’ютерної та офісної техніки: </w:t>
            </w:r>
          </w:p>
          <w:p w:rsidR="00EB6BD8" w:rsidRPr="00EB6BD8" w:rsidRDefault="00EB6BD8" w:rsidP="00EB6BD8">
            <w:pPr>
              <w:spacing w:after="4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-заправка та ремонт картриджів, </w:t>
            </w:r>
          </w:p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-обслуговування </w:t>
            </w: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програмного забезпечення;</w:t>
            </w:r>
          </w:p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lastRenderedPageBreak/>
              <w:t>-ремонт комп'ютерної техніки.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 межах бюджетних призначень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 межах бюджетних призначень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spacing w:line="264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Виконавчий комітет </w:t>
            </w:r>
          </w:p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Литовезької сільської ради </w:t>
            </w:r>
          </w:p>
        </w:tc>
      </w:tr>
    </w:tbl>
    <w:p w:rsidR="00EB6BD8" w:rsidRPr="00EB6BD8" w:rsidRDefault="00EB6BD8" w:rsidP="00EB6BD8">
      <w:pPr>
        <w:spacing w:after="0"/>
        <w:ind w:right="10"/>
        <w:jc w:val="righ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B6BD8" w:rsidRPr="00EB6BD8" w:rsidRDefault="00EB6BD8" w:rsidP="00EB6BD8">
      <w:pPr>
        <w:spacing w:after="0"/>
        <w:ind w:right="10"/>
        <w:jc w:val="right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</w:t>
      </w:r>
    </w:p>
    <w:p w:rsidR="00EB6BD8" w:rsidRDefault="00EB6BD8" w:rsidP="00EB6BD8">
      <w:pPr>
        <w:spacing w:after="18"/>
        <w:ind w:right="56" w:firstLine="698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Default="00EB6BD8" w:rsidP="00EB6BD8">
      <w:pPr>
        <w:spacing w:after="18"/>
        <w:ind w:right="56" w:firstLine="698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Default="00EB6BD8" w:rsidP="00EB6BD8">
      <w:pPr>
        <w:spacing w:after="18"/>
        <w:ind w:right="56" w:firstLine="698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EB6BD8" w:rsidRPr="00EB6BD8" w:rsidRDefault="00EB6BD8" w:rsidP="00EB6BD8">
      <w:pPr>
        <w:spacing w:after="18"/>
        <w:ind w:right="56" w:firstLine="698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Додаток 2</w:t>
      </w:r>
    </w:p>
    <w:p w:rsidR="00EB6BD8" w:rsidRPr="00EB6BD8" w:rsidRDefault="00EB6BD8" w:rsidP="00EB6BD8">
      <w:pPr>
        <w:spacing w:after="18"/>
        <w:ind w:right="56" w:firstLine="698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до Програми</w:t>
      </w:r>
    </w:p>
    <w:p w:rsidR="00EB6BD8" w:rsidRPr="00EB6BD8" w:rsidRDefault="00EB6BD8" w:rsidP="00EB6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Затвердженої                              </w:t>
      </w:r>
    </w:p>
    <w:p w:rsidR="00EB6BD8" w:rsidRPr="00EB6BD8" w:rsidRDefault="00EB6BD8" w:rsidP="00EB6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  <w:r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рішенням сесії сільської ради</w:t>
      </w:r>
    </w:p>
    <w:p w:rsidR="00EB6BD8" w:rsidRPr="00EB6BD8" w:rsidRDefault="00916071" w:rsidP="00EB6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№  3/14 від  09.12.2020 </w:t>
      </w:r>
      <w:r w:rsidR="00EB6BD8" w:rsidRPr="00EB6BD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р.</w:t>
      </w:r>
    </w:p>
    <w:p w:rsidR="00EB6BD8" w:rsidRPr="00EB6BD8" w:rsidRDefault="00EB6BD8" w:rsidP="00EB6BD8">
      <w:pPr>
        <w:spacing w:after="0"/>
        <w:ind w:right="10"/>
        <w:jc w:val="right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EB6BD8" w:rsidRPr="00EB6BD8" w:rsidRDefault="00EB6BD8" w:rsidP="00EB6BD8">
      <w:pPr>
        <w:spacing w:after="193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</w:p>
    <w:p w:rsidR="00EB6BD8" w:rsidRPr="00EB6BD8" w:rsidRDefault="00EB6BD8" w:rsidP="00EB6BD8">
      <w:pPr>
        <w:spacing w:after="30" w:line="257" w:lineRule="auto"/>
        <w:ind w:left="1400" w:right="1466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Ресурсне забезпечення</w:t>
      </w:r>
    </w:p>
    <w:p w:rsidR="00EB6BD8" w:rsidRPr="00EB6BD8" w:rsidRDefault="00EB6BD8" w:rsidP="00EB6BD8">
      <w:pPr>
        <w:spacing w:after="1" w:line="257" w:lineRule="auto"/>
        <w:ind w:left="1400" w:right="625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Програми інформатизації Литовезької сільської ради</w:t>
      </w:r>
      <w:r w:rsidRPr="00EB6BD8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="00052135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на 2021-2023</w:t>
      </w:r>
      <w:r w:rsidRPr="00EB6BD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роки</w:t>
      </w:r>
    </w:p>
    <w:p w:rsidR="00EB6BD8" w:rsidRPr="00EB6BD8" w:rsidRDefault="00EB6BD8" w:rsidP="00EB6BD8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EB6BD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tbl>
      <w:tblPr>
        <w:tblStyle w:val="TableGrid"/>
        <w:tblW w:w="9771" w:type="dxa"/>
        <w:tblInd w:w="5" w:type="dxa"/>
        <w:tblCellMar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3656"/>
        <w:gridCol w:w="2146"/>
        <w:gridCol w:w="1985"/>
        <w:gridCol w:w="1984"/>
      </w:tblGrid>
      <w:tr w:rsidR="00EB6BD8" w:rsidRPr="00EB6BD8" w:rsidTr="009D591C">
        <w:trPr>
          <w:gridAfter w:val="3"/>
          <w:wAfter w:w="6115" w:type="dxa"/>
          <w:trHeight w:val="347"/>
        </w:trPr>
        <w:tc>
          <w:tcPr>
            <w:tcW w:w="3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454" w:hanging="4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Обсяг коштів, які пропонується залучити на виконання Програми</w:t>
            </w:r>
          </w:p>
        </w:tc>
      </w:tr>
      <w:tr w:rsidR="00EB6BD8" w:rsidRPr="00EB6BD8" w:rsidTr="009D591C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052135" w:rsidP="00EB6BD8">
            <w:pPr>
              <w:spacing w:after="40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2021</w:t>
            </w:r>
            <w:r w:rsidR="00EB6BD8"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рік</w:t>
            </w:r>
          </w:p>
          <w:p w:rsidR="00EB6BD8" w:rsidRPr="00EB6BD8" w:rsidRDefault="00EB6BD8" w:rsidP="00EB6BD8">
            <w:pPr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(тис. грн.)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052135" w:rsidP="00EB6BD8">
            <w:pPr>
              <w:spacing w:after="40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  <w:r w:rsidR="00EB6BD8"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рік</w:t>
            </w:r>
          </w:p>
          <w:p w:rsidR="00EB6BD8" w:rsidRPr="00EB6BD8" w:rsidRDefault="00EB6BD8" w:rsidP="00EB6BD8">
            <w:pPr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(тис. грн.)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052135" w:rsidP="00EB6BD8">
            <w:pPr>
              <w:spacing w:after="40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  <w:r w:rsidR="00EB6BD8"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рік</w:t>
            </w:r>
          </w:p>
          <w:p w:rsidR="00EB6BD8" w:rsidRPr="00EB6BD8" w:rsidRDefault="00EB6BD8" w:rsidP="00EB6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(тис. грн.)</w:t>
            </w:r>
          </w:p>
        </w:tc>
      </w:tr>
      <w:tr w:rsidR="00EB6BD8" w:rsidRPr="00EB6BD8" w:rsidTr="009D591C">
        <w:trPr>
          <w:trHeight w:val="598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Усього, у т.ч.:</w:t>
            </w:r>
            <w:r w:rsidRPr="00EB6BD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052135" w:rsidP="000521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34" w:righ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бюджетних призначень</w:t>
            </w:r>
          </w:p>
        </w:tc>
      </w:tr>
      <w:tr w:rsidR="00EB6BD8" w:rsidRPr="00EB6BD8" w:rsidTr="009D591C">
        <w:trPr>
          <w:trHeight w:val="665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Бюджет Литовезької сільської ради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052135" w:rsidP="00EB6BD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34" w:righ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бюджетних призначень</w:t>
            </w:r>
          </w:p>
        </w:tc>
      </w:tr>
      <w:tr w:rsidR="00EB6BD8" w:rsidRPr="00EB6BD8" w:rsidTr="009D591C">
        <w:trPr>
          <w:trHeight w:val="665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Кошти інших джерел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052135" w:rsidP="00EB6BD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34" w:righ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D8" w:rsidRPr="00EB6BD8" w:rsidRDefault="00EB6BD8" w:rsidP="00EB6BD8">
            <w:pPr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межах бюджетних призначень</w:t>
            </w:r>
          </w:p>
        </w:tc>
      </w:tr>
    </w:tbl>
    <w:p w:rsidR="00EB6BD8" w:rsidRPr="00EB6BD8" w:rsidRDefault="00EB6BD8" w:rsidP="00EB6BD8">
      <w:pPr>
        <w:spacing w:after="0"/>
        <w:ind w:left="763"/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EB6BD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EB6BD8" w:rsidRPr="00EB6BD8" w:rsidRDefault="00EB6BD8">
      <w:pPr>
        <w:rPr>
          <w:rFonts w:ascii="Times New Roman" w:hAnsi="Times New Roman" w:cs="Times New Roman"/>
          <w:sz w:val="28"/>
          <w:szCs w:val="28"/>
        </w:rPr>
      </w:pPr>
    </w:p>
    <w:sectPr w:rsidR="00EB6BD8" w:rsidRPr="00EB6BD8" w:rsidSect="00A27DAF">
      <w:pgSz w:w="11906" w:h="16838" w:code="9"/>
      <w:pgMar w:top="0" w:right="849" w:bottom="85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BFEBED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2CF6007"/>
    <w:multiLevelType w:val="hybridMultilevel"/>
    <w:tmpl w:val="FB4AD98A"/>
    <w:lvl w:ilvl="0" w:tplc="8AB6D3C6">
      <w:start w:val="1"/>
      <w:numFmt w:val="decimal"/>
      <w:lvlText w:val="%1."/>
      <w:lvlJc w:val="left"/>
      <w:pPr>
        <w:ind w:left="1125" w:hanging="360"/>
      </w:pPr>
      <w:rPr>
        <w:rFonts w:eastAsia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58F7539"/>
    <w:multiLevelType w:val="hybridMultilevel"/>
    <w:tmpl w:val="BC42A4F2"/>
    <w:lvl w:ilvl="0" w:tplc="55E83478">
      <w:start w:val="1"/>
      <w:numFmt w:val="decimal"/>
      <w:lvlText w:val="%1."/>
      <w:lvlJc w:val="left"/>
      <w:pPr>
        <w:ind w:left="1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70" w:hanging="360"/>
      </w:pPr>
    </w:lvl>
    <w:lvl w:ilvl="2" w:tplc="0409001B" w:tentative="1">
      <w:start w:val="1"/>
      <w:numFmt w:val="lowerRoman"/>
      <w:lvlText w:val="%3."/>
      <w:lvlJc w:val="right"/>
      <w:pPr>
        <w:ind w:left="3190" w:hanging="180"/>
      </w:pPr>
    </w:lvl>
    <w:lvl w:ilvl="3" w:tplc="0409000F" w:tentative="1">
      <w:start w:val="1"/>
      <w:numFmt w:val="decimal"/>
      <w:lvlText w:val="%4."/>
      <w:lvlJc w:val="left"/>
      <w:pPr>
        <w:ind w:left="3910" w:hanging="360"/>
      </w:pPr>
    </w:lvl>
    <w:lvl w:ilvl="4" w:tplc="04090019" w:tentative="1">
      <w:start w:val="1"/>
      <w:numFmt w:val="lowerLetter"/>
      <w:lvlText w:val="%5."/>
      <w:lvlJc w:val="left"/>
      <w:pPr>
        <w:ind w:left="4630" w:hanging="360"/>
      </w:pPr>
    </w:lvl>
    <w:lvl w:ilvl="5" w:tplc="0409001B" w:tentative="1">
      <w:start w:val="1"/>
      <w:numFmt w:val="lowerRoman"/>
      <w:lvlText w:val="%6."/>
      <w:lvlJc w:val="right"/>
      <w:pPr>
        <w:ind w:left="5350" w:hanging="180"/>
      </w:pPr>
    </w:lvl>
    <w:lvl w:ilvl="6" w:tplc="0409000F" w:tentative="1">
      <w:start w:val="1"/>
      <w:numFmt w:val="decimal"/>
      <w:lvlText w:val="%7."/>
      <w:lvlJc w:val="left"/>
      <w:pPr>
        <w:ind w:left="6070" w:hanging="360"/>
      </w:pPr>
    </w:lvl>
    <w:lvl w:ilvl="7" w:tplc="04090019" w:tentative="1">
      <w:start w:val="1"/>
      <w:numFmt w:val="lowerLetter"/>
      <w:lvlText w:val="%8."/>
      <w:lvlJc w:val="left"/>
      <w:pPr>
        <w:ind w:left="6790" w:hanging="360"/>
      </w:pPr>
    </w:lvl>
    <w:lvl w:ilvl="8" w:tplc="040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3" w15:restartNumberingAfterBreak="0">
    <w:nsid w:val="16CC584B"/>
    <w:multiLevelType w:val="hybridMultilevel"/>
    <w:tmpl w:val="03008694"/>
    <w:lvl w:ilvl="0" w:tplc="4FD86034">
      <w:start w:val="2019"/>
      <w:numFmt w:val="decimal"/>
      <w:lvlText w:val="%1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7248BC">
      <w:start w:val="1"/>
      <w:numFmt w:val="lowerLetter"/>
      <w:lvlText w:val="%2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205CF8">
      <w:start w:val="1"/>
      <w:numFmt w:val="lowerRoman"/>
      <w:lvlText w:val="%3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DC39B6">
      <w:start w:val="1"/>
      <w:numFmt w:val="decimal"/>
      <w:lvlText w:val="%4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B89E50">
      <w:start w:val="1"/>
      <w:numFmt w:val="lowerLetter"/>
      <w:lvlText w:val="%5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9EB7B6">
      <w:start w:val="1"/>
      <w:numFmt w:val="lowerRoman"/>
      <w:lvlText w:val="%6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607270">
      <w:start w:val="1"/>
      <w:numFmt w:val="decimal"/>
      <w:lvlText w:val="%7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162F92">
      <w:start w:val="1"/>
      <w:numFmt w:val="lowerLetter"/>
      <w:lvlText w:val="%8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D01862">
      <w:start w:val="1"/>
      <w:numFmt w:val="lowerRoman"/>
      <w:lvlText w:val="%9"/>
      <w:lvlJc w:val="left"/>
      <w:pPr>
        <w:ind w:left="6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F3"/>
    <w:rsid w:val="00022A51"/>
    <w:rsid w:val="00033E73"/>
    <w:rsid w:val="00052135"/>
    <w:rsid w:val="000F4DEA"/>
    <w:rsid w:val="00153C10"/>
    <w:rsid w:val="001E64F2"/>
    <w:rsid w:val="00383253"/>
    <w:rsid w:val="003C3A60"/>
    <w:rsid w:val="003F578B"/>
    <w:rsid w:val="007C5E21"/>
    <w:rsid w:val="00916071"/>
    <w:rsid w:val="00916F0A"/>
    <w:rsid w:val="00A27DAF"/>
    <w:rsid w:val="00A54AD6"/>
    <w:rsid w:val="00C0380D"/>
    <w:rsid w:val="00C45769"/>
    <w:rsid w:val="00CD22F3"/>
    <w:rsid w:val="00E00B06"/>
    <w:rsid w:val="00E80D12"/>
    <w:rsid w:val="00EB6BD8"/>
    <w:rsid w:val="00F5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EF67"/>
  <w15:chartTrackingRefBased/>
  <w15:docId w15:val="{D85FA90C-3893-4817-8631-BE2BB92E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69"/>
    <w:pPr>
      <w:ind w:left="720"/>
      <w:contextualSpacing/>
    </w:pPr>
  </w:style>
  <w:style w:type="table" w:customStyle="1" w:styleId="TableGrid">
    <w:name w:val="TableGrid"/>
    <w:rsid w:val="00EB6BD8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7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15</cp:revision>
  <cp:lastPrinted>2020-12-11T12:24:00Z</cp:lastPrinted>
  <dcterms:created xsi:type="dcterms:W3CDTF">2019-11-08T10:06:00Z</dcterms:created>
  <dcterms:modified xsi:type="dcterms:W3CDTF">2020-12-31T08:50:00Z</dcterms:modified>
</cp:coreProperties>
</file>