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6A" w:rsidRPr="00C2500F" w:rsidRDefault="0034756A" w:rsidP="0034756A">
      <w:pPr>
        <w:pStyle w:val="rtecenter"/>
        <w:shd w:val="clear" w:color="auto" w:fill="FFFFFF" w:themeFill="background1"/>
        <w:spacing w:before="340" w:beforeAutospacing="0" w:after="136" w:afterAutospacing="0"/>
        <w:jc w:val="center"/>
        <w:rPr>
          <w:bCs/>
          <w:sz w:val="44"/>
          <w:szCs w:val="44"/>
        </w:rPr>
      </w:pPr>
      <w:r w:rsidRPr="00C2500F">
        <w:rPr>
          <w:rStyle w:val="a3"/>
          <w:sz w:val="44"/>
          <w:szCs w:val="44"/>
        </w:rPr>
        <w:t>Неформальне професійне навчання</w:t>
      </w:r>
    </w:p>
    <w:p w:rsidR="0034756A" w:rsidRPr="00C2500F" w:rsidRDefault="0034756A" w:rsidP="0034756A">
      <w:pPr>
        <w:pStyle w:val="rtejustify"/>
        <w:shd w:val="clear" w:color="auto" w:fill="FFFFFF" w:themeFill="background1"/>
        <w:spacing w:before="204" w:beforeAutospacing="0" w:after="136" w:afterAutospacing="0"/>
        <w:jc w:val="both"/>
        <w:rPr>
          <w:sz w:val="28"/>
          <w:szCs w:val="28"/>
        </w:rPr>
      </w:pPr>
      <w:r w:rsidRPr="00C2500F">
        <w:rPr>
          <w:sz w:val="28"/>
          <w:szCs w:val="28"/>
        </w:rPr>
        <w:t xml:space="preserve">    </w:t>
      </w:r>
      <w:r w:rsidR="00C2500F">
        <w:rPr>
          <w:sz w:val="28"/>
          <w:szCs w:val="28"/>
        </w:rPr>
        <w:tab/>
      </w:r>
      <w:r w:rsidRPr="00C2500F">
        <w:rPr>
          <w:sz w:val="28"/>
          <w:szCs w:val="28"/>
        </w:rPr>
        <w:t>Здавалося б, працівники з великим досв</w:t>
      </w:r>
      <w:r w:rsidR="00C2500F">
        <w:rPr>
          <w:sz w:val="28"/>
          <w:szCs w:val="28"/>
        </w:rPr>
        <w:t xml:space="preserve">ідом роботи та життєвим </w:t>
      </w:r>
      <w:proofErr w:type="spellStart"/>
      <w:r w:rsidR="00C2500F">
        <w:rPr>
          <w:sz w:val="28"/>
          <w:szCs w:val="28"/>
        </w:rPr>
        <w:t>багажем</w:t>
      </w:r>
      <w:r w:rsidRPr="00C2500F">
        <w:rPr>
          <w:sz w:val="28"/>
          <w:szCs w:val="28"/>
        </w:rPr>
        <w:t>–</w:t>
      </w:r>
      <w:proofErr w:type="spellEnd"/>
      <w:r w:rsidRPr="00C2500F">
        <w:rPr>
          <w:sz w:val="28"/>
          <w:szCs w:val="28"/>
        </w:rPr>
        <w:t xml:space="preserve"> мрія кожного роботодавця. Проте, сьогодні людям без документу про освіту важко на рівних конкурувати на ринку праці.</w:t>
      </w:r>
    </w:p>
    <w:p w:rsidR="0034756A" w:rsidRPr="00C2500F" w:rsidRDefault="0034756A" w:rsidP="0034756A">
      <w:pPr>
        <w:pStyle w:val="rtejustify"/>
        <w:shd w:val="clear" w:color="auto" w:fill="FFFFFF" w:themeFill="background1"/>
        <w:spacing w:before="204" w:beforeAutospacing="0" w:after="136" w:afterAutospacing="0"/>
        <w:jc w:val="both"/>
        <w:rPr>
          <w:sz w:val="28"/>
          <w:szCs w:val="28"/>
        </w:rPr>
      </w:pPr>
      <w:r w:rsidRPr="00C2500F">
        <w:rPr>
          <w:sz w:val="28"/>
          <w:szCs w:val="28"/>
        </w:rPr>
        <w:t xml:space="preserve">  </w:t>
      </w:r>
      <w:r w:rsidR="00C2500F">
        <w:rPr>
          <w:sz w:val="28"/>
          <w:szCs w:val="28"/>
        </w:rPr>
        <w:tab/>
      </w:r>
      <w:hyperlink r:id="rId4" w:tgtFrame="_blank" w:history="1">
        <w:r w:rsidRPr="00C2500F">
          <w:rPr>
            <w:rStyle w:val="a4"/>
            <w:color w:val="auto"/>
            <w:sz w:val="28"/>
            <w:szCs w:val="28"/>
            <w:u w:val="none"/>
          </w:rPr>
          <w:t>Законом України «Про професійний розвиток працівників»</w:t>
        </w:r>
      </w:hyperlink>
      <w:r w:rsidRPr="00C2500F">
        <w:rPr>
          <w:sz w:val="28"/>
          <w:szCs w:val="28"/>
        </w:rPr>
        <w:t> в Україні визначено термін «неформальне професійне навчання працівників».</w:t>
      </w:r>
    </w:p>
    <w:p w:rsidR="0034756A" w:rsidRPr="00C2500F" w:rsidRDefault="0034756A" w:rsidP="00C2500F">
      <w:pPr>
        <w:pStyle w:val="rtejustify"/>
        <w:shd w:val="clear" w:color="auto" w:fill="FFFFFF" w:themeFill="background1"/>
        <w:spacing w:before="204" w:beforeAutospacing="0" w:after="136" w:afterAutospacing="0"/>
        <w:ind w:firstLine="708"/>
        <w:jc w:val="both"/>
        <w:rPr>
          <w:sz w:val="28"/>
          <w:szCs w:val="28"/>
        </w:rPr>
      </w:pPr>
      <w:r w:rsidRPr="00C2500F">
        <w:rPr>
          <w:rStyle w:val="a3"/>
          <w:b w:val="0"/>
          <w:sz w:val="28"/>
          <w:szCs w:val="28"/>
        </w:rPr>
        <w:t>Неформальне професійне навчання – це набуття працівниками професійних знань, умінь і навичок, не регламентоване місцем набуття, строком та формою навчання.</w:t>
      </w:r>
      <w:r w:rsidR="00C2500F" w:rsidRPr="00C2500F">
        <w:rPr>
          <w:rStyle w:val="a3"/>
          <w:b w:val="0"/>
          <w:sz w:val="28"/>
          <w:szCs w:val="28"/>
        </w:rPr>
        <w:t xml:space="preserve"> </w:t>
      </w:r>
      <w:r w:rsidRPr="00C2500F">
        <w:rPr>
          <w:sz w:val="28"/>
          <w:szCs w:val="28"/>
        </w:rPr>
        <w:t>Всі особи, які працювали на підприємстві та оволоділи певними професійними навичками, але не мали при цьому документального підтвердження, мають змогу підтвердити свою компетенцію та отримати документ державного зразка.</w:t>
      </w:r>
      <w:r w:rsidR="00C2500F" w:rsidRPr="00C2500F">
        <w:rPr>
          <w:sz w:val="28"/>
          <w:szCs w:val="28"/>
        </w:rPr>
        <w:t xml:space="preserve"> </w:t>
      </w:r>
      <w:r w:rsidRPr="00C2500F">
        <w:rPr>
          <w:rStyle w:val="a3"/>
          <w:b w:val="0"/>
          <w:sz w:val="28"/>
          <w:szCs w:val="28"/>
        </w:rPr>
        <w:t>Фінансування підтвердження результатів неформального професійного навчання здійснюється за рахунок коштів особи або роботодавця (у разі направлення ним особи).</w:t>
      </w:r>
    </w:p>
    <w:p w:rsidR="0034756A" w:rsidRPr="00C2500F" w:rsidRDefault="0034756A" w:rsidP="0034756A">
      <w:pPr>
        <w:pStyle w:val="rtejustify"/>
        <w:shd w:val="clear" w:color="auto" w:fill="FFFFFF" w:themeFill="background1"/>
        <w:spacing w:before="204" w:beforeAutospacing="0" w:after="136" w:afterAutospacing="0"/>
        <w:jc w:val="both"/>
        <w:rPr>
          <w:sz w:val="28"/>
          <w:szCs w:val="28"/>
        </w:rPr>
      </w:pPr>
      <w:r w:rsidRPr="00C2500F">
        <w:rPr>
          <w:sz w:val="28"/>
          <w:szCs w:val="28"/>
        </w:rPr>
        <w:t xml:space="preserve">     Підтвердження результатів неформального професійного навчання працівників здійснюється в центрах-суб’єктах визнання результатів неформального професійного навчання. Відповідно до наказу Міністерства соціальної політики  від 16.03.2016 року № 256 </w:t>
      </w:r>
      <w:r w:rsidRPr="00C2500F">
        <w:rPr>
          <w:rStyle w:val="a3"/>
          <w:sz w:val="28"/>
          <w:szCs w:val="28"/>
        </w:rPr>
        <w:t>Рівненський та Одеський центри професійно-технічної освіти</w:t>
      </w:r>
      <w:r w:rsidRPr="00C2500F">
        <w:rPr>
          <w:rStyle w:val="a3"/>
          <w:b w:val="0"/>
          <w:sz w:val="28"/>
          <w:szCs w:val="28"/>
        </w:rPr>
        <w:t xml:space="preserve"> державної служби зайнятості набули статус суб’єктів оцінювання та підтвердження результатів неформального навчання осіб за робітничою професією </w:t>
      </w:r>
      <w:r w:rsidRPr="00C2500F">
        <w:rPr>
          <w:rStyle w:val="a3"/>
          <w:sz w:val="28"/>
          <w:szCs w:val="28"/>
        </w:rPr>
        <w:t>«Кухар 3-6 розрядів»</w:t>
      </w:r>
      <w:r w:rsidRPr="00C2500F">
        <w:rPr>
          <w:sz w:val="28"/>
          <w:szCs w:val="28"/>
        </w:rPr>
        <w:t>.</w:t>
      </w:r>
    </w:p>
    <w:p w:rsidR="008E64A2" w:rsidRPr="00C2500F" w:rsidRDefault="0034756A" w:rsidP="008E64A2">
      <w:pPr>
        <w:pStyle w:val="rtejustify"/>
        <w:shd w:val="clear" w:color="auto" w:fill="FFFFFF" w:themeFill="background1"/>
        <w:spacing w:before="204" w:beforeAutospacing="0" w:after="0" w:afterAutospacing="0"/>
        <w:jc w:val="both"/>
        <w:rPr>
          <w:sz w:val="28"/>
          <w:szCs w:val="28"/>
        </w:rPr>
      </w:pPr>
      <w:r w:rsidRPr="00C2500F">
        <w:rPr>
          <w:rStyle w:val="a3"/>
          <w:b w:val="0"/>
          <w:sz w:val="28"/>
          <w:szCs w:val="28"/>
        </w:rPr>
        <w:t xml:space="preserve">           Направлення на підтвердження кваліфікації особа отримує у будь-якому центрі державної служби зайнятості.</w:t>
      </w:r>
      <w:r w:rsidR="006446D4" w:rsidRPr="00C2500F">
        <w:rPr>
          <w:rStyle w:val="a3"/>
          <w:b w:val="0"/>
          <w:sz w:val="28"/>
          <w:szCs w:val="28"/>
        </w:rPr>
        <w:t xml:space="preserve"> </w:t>
      </w:r>
      <w:r w:rsidRPr="00C2500F">
        <w:rPr>
          <w:sz w:val="28"/>
          <w:szCs w:val="28"/>
        </w:rPr>
        <w:t>За результатами підтвердження кваліфікації особі видається документ державного зразка – свідоцтво про присвоєння (підвищення) робітничої кваліфікації за результатами неформального професійного навчання або сертифікат оцінювання результатів неформального професійного навчання.</w:t>
      </w:r>
    </w:p>
    <w:p w:rsidR="00EB2493" w:rsidRPr="00C2500F" w:rsidRDefault="008E64A2" w:rsidP="008E64A2">
      <w:pPr>
        <w:pStyle w:val="rtejustify"/>
        <w:shd w:val="clear" w:color="auto" w:fill="FFFFFF" w:themeFill="background1"/>
        <w:spacing w:before="204" w:beforeAutospacing="0" w:after="0" w:afterAutospacing="0"/>
        <w:jc w:val="both"/>
        <w:rPr>
          <w:sz w:val="28"/>
          <w:szCs w:val="28"/>
        </w:rPr>
      </w:pPr>
      <w:r w:rsidRPr="00C2500F">
        <w:rPr>
          <w:sz w:val="28"/>
          <w:szCs w:val="28"/>
        </w:rPr>
        <w:t xml:space="preserve">    </w:t>
      </w:r>
      <w:r w:rsidR="0034756A" w:rsidRPr="00C2500F">
        <w:rPr>
          <w:sz w:val="28"/>
          <w:szCs w:val="28"/>
        </w:rPr>
        <w:t>Запровадження процедури підтвердження кваліфікації працівників дасть змогу вирішити проблему визначення кваліфікації працівників, які мають належний практичний професійний досвід та надасть право громадянам отримати документ про професійно-технічну освіту за даною професією.</w:t>
      </w:r>
    </w:p>
    <w:p w:rsidR="0034756A" w:rsidRPr="0034756A" w:rsidRDefault="008E64A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756A">
        <w:rPr>
          <w:rFonts w:ascii="Times New Roman" w:hAnsi="Times New Roman" w:cs="Times New Roman"/>
          <w:sz w:val="28"/>
          <w:szCs w:val="28"/>
        </w:rPr>
        <w:t xml:space="preserve">За детальною інформацією звертайтеся в </w:t>
      </w:r>
      <w:proofErr w:type="spellStart"/>
      <w:r w:rsidR="0034756A">
        <w:rPr>
          <w:rFonts w:ascii="Times New Roman" w:hAnsi="Times New Roman" w:cs="Times New Roman"/>
          <w:sz w:val="28"/>
          <w:szCs w:val="28"/>
        </w:rPr>
        <w:t>Іваничівську</w:t>
      </w:r>
      <w:proofErr w:type="spellEnd"/>
      <w:r w:rsidR="0034756A">
        <w:rPr>
          <w:rFonts w:ascii="Times New Roman" w:hAnsi="Times New Roman" w:cs="Times New Roman"/>
          <w:sz w:val="28"/>
          <w:szCs w:val="28"/>
        </w:rPr>
        <w:t xml:space="preserve"> районну філію Волинського обласного центру зайнятості  або за телефоном 21589 (фахівець з профорієнтації  </w:t>
      </w:r>
      <w:r w:rsidR="00C2500F">
        <w:rPr>
          <w:rFonts w:ascii="Times New Roman" w:hAnsi="Times New Roman" w:cs="Times New Roman"/>
          <w:sz w:val="28"/>
          <w:szCs w:val="28"/>
        </w:rPr>
        <w:t xml:space="preserve">Ірина </w:t>
      </w:r>
      <w:proofErr w:type="spellStart"/>
      <w:r w:rsidR="00C2500F">
        <w:rPr>
          <w:rFonts w:ascii="Times New Roman" w:hAnsi="Times New Roman" w:cs="Times New Roman"/>
          <w:sz w:val="28"/>
          <w:szCs w:val="28"/>
        </w:rPr>
        <w:t>Матушевська</w:t>
      </w:r>
      <w:proofErr w:type="spellEnd"/>
      <w:r w:rsidR="0034756A">
        <w:rPr>
          <w:rFonts w:ascii="Times New Roman" w:hAnsi="Times New Roman" w:cs="Times New Roman"/>
          <w:sz w:val="28"/>
          <w:szCs w:val="28"/>
        </w:rPr>
        <w:t>)</w:t>
      </w:r>
    </w:p>
    <w:sectPr w:rsidR="0034756A" w:rsidRPr="0034756A" w:rsidSect="00EB24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34756A"/>
    <w:rsid w:val="0034756A"/>
    <w:rsid w:val="003E70F2"/>
    <w:rsid w:val="006446D4"/>
    <w:rsid w:val="00794BAF"/>
    <w:rsid w:val="008E64A2"/>
    <w:rsid w:val="00AB0FCC"/>
    <w:rsid w:val="00B4614E"/>
    <w:rsid w:val="00C2500F"/>
    <w:rsid w:val="00D80900"/>
    <w:rsid w:val="00EB2493"/>
    <w:rsid w:val="00FA2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34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34756A"/>
    <w:rPr>
      <w:b/>
      <w:bCs/>
    </w:rPr>
  </w:style>
  <w:style w:type="paragraph" w:customStyle="1" w:styleId="rtejustify">
    <w:name w:val="rtejustify"/>
    <w:basedOn w:val="a"/>
    <w:rsid w:val="0034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3475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3.rada.gov.ua/laws/show/4312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1460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2</cp:revision>
  <cp:lastPrinted>2019-06-07T06:44:00Z</cp:lastPrinted>
  <dcterms:created xsi:type="dcterms:W3CDTF">2019-12-09T06:43:00Z</dcterms:created>
  <dcterms:modified xsi:type="dcterms:W3CDTF">2019-12-09T06:43:00Z</dcterms:modified>
</cp:coreProperties>
</file>