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D6" w:rsidRPr="003140D6" w:rsidRDefault="003140D6" w:rsidP="003140D6">
      <w:pPr>
        <w:jc w:val="center"/>
        <w:rPr>
          <w:rFonts w:ascii="Times New Roman" w:hAnsi="Times New Roman" w:cs="Times New Roman"/>
          <w:sz w:val="28"/>
          <w:szCs w:val="28"/>
        </w:rPr>
      </w:pPr>
      <w:r w:rsidRPr="003140D6">
        <w:rPr>
          <w:rFonts w:ascii="Times New Roman" w:hAnsi="Times New Roman" w:cs="Times New Roman"/>
          <w:noProof/>
          <w:sz w:val="28"/>
          <w:szCs w:val="28"/>
          <w:lang w:eastAsia="ru-RU"/>
        </w:rPr>
        <w:drawing>
          <wp:inline distT="0" distB="0" distL="0" distR="0" wp14:anchorId="15C6EF22" wp14:editId="0BD0BB3B">
            <wp:extent cx="5810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3140D6" w:rsidRPr="003140D6" w:rsidRDefault="003140D6" w:rsidP="003140D6">
      <w:pPr>
        <w:spacing w:after="0"/>
        <w:jc w:val="center"/>
        <w:rPr>
          <w:rFonts w:ascii="Times New Roman" w:hAnsi="Times New Roman" w:cs="Times New Roman"/>
          <w:b/>
          <w:sz w:val="32"/>
          <w:szCs w:val="32"/>
        </w:rPr>
      </w:pPr>
      <w:r w:rsidRPr="003140D6">
        <w:rPr>
          <w:rFonts w:ascii="Times New Roman" w:hAnsi="Times New Roman" w:cs="Times New Roman"/>
          <w:b/>
          <w:sz w:val="32"/>
          <w:szCs w:val="32"/>
        </w:rPr>
        <w:t>ЛИТОВЕЗЬКА    СІЛЬСЬКА РАДА</w:t>
      </w:r>
    </w:p>
    <w:p w:rsidR="003140D6" w:rsidRPr="003140D6" w:rsidRDefault="003140D6" w:rsidP="003140D6">
      <w:pPr>
        <w:spacing w:after="0"/>
        <w:jc w:val="center"/>
        <w:rPr>
          <w:rFonts w:ascii="Times New Roman" w:hAnsi="Times New Roman" w:cs="Times New Roman"/>
          <w:b/>
          <w:bCs/>
          <w:sz w:val="32"/>
          <w:szCs w:val="32"/>
        </w:rPr>
      </w:pPr>
      <w:r w:rsidRPr="003140D6">
        <w:rPr>
          <w:rFonts w:ascii="Times New Roman" w:hAnsi="Times New Roman" w:cs="Times New Roman"/>
          <w:b/>
          <w:bCs/>
          <w:sz w:val="32"/>
          <w:szCs w:val="32"/>
        </w:rPr>
        <w:t xml:space="preserve">ВОЛИНСЬКА </w:t>
      </w:r>
      <w:r w:rsidR="001800A9">
        <w:rPr>
          <w:rFonts w:ascii="Times New Roman" w:hAnsi="Times New Roman" w:cs="Times New Roman"/>
          <w:b/>
          <w:bCs/>
          <w:sz w:val="32"/>
          <w:szCs w:val="32"/>
        </w:rPr>
        <w:t>ОБЛАСТЬ</w:t>
      </w:r>
    </w:p>
    <w:p w:rsidR="003140D6" w:rsidRPr="003140D6" w:rsidRDefault="003140D6" w:rsidP="003140D6">
      <w:pPr>
        <w:spacing w:after="0"/>
        <w:jc w:val="center"/>
        <w:rPr>
          <w:rFonts w:ascii="Times New Roman" w:hAnsi="Times New Roman" w:cs="Times New Roman"/>
          <w:b/>
          <w:bCs/>
          <w:sz w:val="32"/>
          <w:szCs w:val="32"/>
        </w:rPr>
      </w:pPr>
      <w:r>
        <w:rPr>
          <w:rFonts w:ascii="Times New Roman" w:hAnsi="Times New Roman" w:cs="Times New Roman"/>
          <w:b/>
          <w:bCs/>
          <w:sz w:val="32"/>
          <w:szCs w:val="32"/>
          <w:lang w:val="uk-UA"/>
        </w:rPr>
        <w:t>П</w:t>
      </w:r>
      <w:r w:rsidR="009D1B84">
        <w:rPr>
          <w:rFonts w:ascii="Times New Roman" w:hAnsi="Times New Roman" w:cs="Times New Roman"/>
          <w:b/>
          <w:bCs/>
          <w:sz w:val="32"/>
          <w:szCs w:val="32"/>
          <w:lang w:val="uk-UA"/>
        </w:rPr>
        <w:t>’</w:t>
      </w:r>
      <w:r>
        <w:rPr>
          <w:rFonts w:ascii="Times New Roman" w:hAnsi="Times New Roman" w:cs="Times New Roman"/>
          <w:b/>
          <w:bCs/>
          <w:sz w:val="32"/>
          <w:szCs w:val="32"/>
          <w:lang w:val="uk-UA"/>
        </w:rPr>
        <w:t xml:space="preserve">ята </w:t>
      </w:r>
      <w:r w:rsidRPr="003140D6">
        <w:rPr>
          <w:rFonts w:ascii="Times New Roman" w:hAnsi="Times New Roman" w:cs="Times New Roman"/>
          <w:b/>
          <w:bCs/>
          <w:sz w:val="32"/>
          <w:szCs w:val="32"/>
          <w:lang w:val="uk-UA"/>
        </w:rPr>
        <w:t>сесія восьмого</w:t>
      </w:r>
      <w:r w:rsidRPr="003140D6">
        <w:rPr>
          <w:rFonts w:ascii="Times New Roman" w:hAnsi="Times New Roman" w:cs="Times New Roman"/>
          <w:b/>
          <w:bCs/>
          <w:sz w:val="32"/>
          <w:szCs w:val="32"/>
        </w:rPr>
        <w:t xml:space="preserve"> </w:t>
      </w:r>
      <w:proofErr w:type="spellStart"/>
      <w:r w:rsidRPr="003140D6">
        <w:rPr>
          <w:rFonts w:ascii="Times New Roman" w:hAnsi="Times New Roman" w:cs="Times New Roman"/>
          <w:b/>
          <w:bCs/>
          <w:sz w:val="32"/>
          <w:szCs w:val="32"/>
        </w:rPr>
        <w:t>скликання</w:t>
      </w:r>
      <w:proofErr w:type="spellEnd"/>
    </w:p>
    <w:p w:rsidR="003140D6" w:rsidRPr="003140D6" w:rsidRDefault="003140D6" w:rsidP="003140D6">
      <w:pPr>
        <w:spacing w:after="0"/>
        <w:jc w:val="center"/>
        <w:rPr>
          <w:rFonts w:ascii="Times New Roman" w:hAnsi="Times New Roman" w:cs="Times New Roman"/>
          <w:b/>
          <w:sz w:val="32"/>
          <w:szCs w:val="32"/>
        </w:rPr>
      </w:pPr>
      <w:r w:rsidRPr="003140D6">
        <w:rPr>
          <w:rFonts w:ascii="Times New Roman" w:hAnsi="Times New Roman" w:cs="Times New Roman"/>
          <w:b/>
          <w:sz w:val="32"/>
          <w:szCs w:val="32"/>
        </w:rPr>
        <w:t xml:space="preserve">Р І Ш Е Н </w:t>
      </w:r>
      <w:proofErr w:type="spellStart"/>
      <w:r w:rsidRPr="003140D6">
        <w:rPr>
          <w:rFonts w:ascii="Times New Roman" w:hAnsi="Times New Roman" w:cs="Times New Roman"/>
          <w:b/>
          <w:sz w:val="32"/>
          <w:szCs w:val="32"/>
        </w:rPr>
        <w:t>Н</w:t>
      </w:r>
      <w:proofErr w:type="spellEnd"/>
      <w:r w:rsidRPr="003140D6">
        <w:rPr>
          <w:rFonts w:ascii="Times New Roman" w:hAnsi="Times New Roman" w:cs="Times New Roman"/>
          <w:b/>
          <w:sz w:val="32"/>
          <w:szCs w:val="32"/>
        </w:rPr>
        <w:t xml:space="preserve"> Я</w:t>
      </w:r>
    </w:p>
    <w:p w:rsidR="003140D6" w:rsidRPr="00135B12" w:rsidRDefault="003140D6" w:rsidP="003140D6">
      <w:pPr>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F933BB">
        <w:rPr>
          <w:rFonts w:ascii="Times New Roman" w:hAnsi="Times New Roman" w:cs="Times New Roman"/>
          <w:sz w:val="28"/>
          <w:szCs w:val="28"/>
          <w:lang w:val="uk-UA"/>
        </w:rPr>
        <w:t>19</w:t>
      </w:r>
      <w:r>
        <w:rPr>
          <w:rFonts w:ascii="Times New Roman" w:hAnsi="Times New Roman" w:cs="Times New Roman"/>
          <w:sz w:val="28"/>
          <w:szCs w:val="28"/>
        </w:rPr>
        <w:t xml:space="preserve">   лютого 2021</w:t>
      </w:r>
      <w:r w:rsidRPr="003140D6">
        <w:rPr>
          <w:rFonts w:ascii="Times New Roman" w:hAnsi="Times New Roman" w:cs="Times New Roman"/>
          <w:sz w:val="28"/>
          <w:szCs w:val="28"/>
        </w:rPr>
        <w:t xml:space="preserve"> року                 </w:t>
      </w:r>
      <w:proofErr w:type="spellStart"/>
      <w:r w:rsidRPr="003140D6">
        <w:rPr>
          <w:rFonts w:ascii="Times New Roman" w:hAnsi="Times New Roman" w:cs="Times New Roman"/>
          <w:sz w:val="28"/>
          <w:szCs w:val="28"/>
        </w:rPr>
        <w:t>с.Литовеж</w:t>
      </w:r>
      <w:proofErr w:type="spellEnd"/>
      <w:r w:rsidRPr="003140D6">
        <w:rPr>
          <w:rFonts w:ascii="Times New Roman" w:hAnsi="Times New Roman" w:cs="Times New Roman"/>
          <w:sz w:val="28"/>
          <w:szCs w:val="28"/>
        </w:rPr>
        <w:t xml:space="preserve">                                     № </w:t>
      </w:r>
      <w:r>
        <w:rPr>
          <w:rFonts w:ascii="Times New Roman" w:hAnsi="Times New Roman" w:cs="Times New Roman"/>
          <w:sz w:val="28"/>
          <w:szCs w:val="28"/>
          <w:lang w:val="uk-UA"/>
        </w:rPr>
        <w:t>5</w:t>
      </w:r>
      <w:r w:rsidRPr="003140D6">
        <w:rPr>
          <w:rFonts w:ascii="Times New Roman" w:hAnsi="Times New Roman" w:cs="Times New Roman"/>
          <w:sz w:val="28"/>
          <w:szCs w:val="28"/>
        </w:rPr>
        <w:t xml:space="preserve">/ </w:t>
      </w:r>
      <w:r w:rsidR="00135B12">
        <w:rPr>
          <w:rFonts w:ascii="Times New Roman" w:hAnsi="Times New Roman" w:cs="Times New Roman"/>
          <w:sz w:val="28"/>
          <w:szCs w:val="28"/>
          <w:lang w:val="uk-UA"/>
        </w:rPr>
        <w:t>9</w:t>
      </w:r>
    </w:p>
    <w:p w:rsidR="003140D6" w:rsidRPr="003140D6" w:rsidRDefault="003140D6" w:rsidP="003140D6">
      <w:pPr>
        <w:rPr>
          <w:rFonts w:ascii="Times New Roman" w:hAnsi="Times New Roman" w:cs="Times New Roman"/>
          <w:i/>
          <w:sz w:val="28"/>
          <w:szCs w:val="28"/>
          <w:lang w:val="uk-UA"/>
        </w:rPr>
      </w:pPr>
      <w:r w:rsidRPr="003140D6">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-59055</wp:posOffset>
                </wp:positionV>
                <wp:extent cx="3547110" cy="1110615"/>
                <wp:effectExtent l="1905" t="0"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110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FC8" w:rsidRPr="003140D6" w:rsidRDefault="004D6FC8" w:rsidP="003140D6">
                            <w:pPr>
                              <w:pStyle w:val="a3"/>
                              <w:tabs>
                                <w:tab w:val="left" w:pos="851"/>
                                <w:tab w:val="left" w:pos="993"/>
                              </w:tabs>
                              <w:jc w:val="both"/>
                              <w:rPr>
                                <w:rFonts w:ascii="Times New Roman" w:hAnsi="Times New Roman"/>
                                <w:b/>
                                <w:sz w:val="28"/>
                                <w:szCs w:val="28"/>
                                <w:lang w:val="uk-UA"/>
                              </w:rPr>
                            </w:pPr>
                            <w:r w:rsidRPr="003140D6">
                              <w:rPr>
                                <w:rFonts w:ascii="Times New Roman" w:hAnsi="Times New Roman"/>
                                <w:b/>
                                <w:kern w:val="2"/>
                                <w:sz w:val="28"/>
                                <w:szCs w:val="28"/>
                                <w:lang w:val="uk-UA" w:eastAsia="ar-SA"/>
                              </w:rPr>
                              <w:t xml:space="preserve">Про затвердження </w:t>
                            </w:r>
                            <w:r w:rsidRPr="003140D6">
                              <w:rPr>
                                <w:rFonts w:ascii="Times New Roman" w:hAnsi="Times New Roman"/>
                                <w:b/>
                                <w:sz w:val="28"/>
                                <w:szCs w:val="28"/>
                                <w:lang w:val="uk-UA"/>
                              </w:rPr>
                              <w:t xml:space="preserve">Положення про оренду комунальної майна Литовезької сільської ради та забезпечення відносин у сфері      </w:t>
                            </w:r>
                            <w:r>
                              <w:rPr>
                                <w:rFonts w:ascii="Times New Roman" w:hAnsi="Times New Roman"/>
                                <w:b/>
                                <w:sz w:val="28"/>
                                <w:szCs w:val="28"/>
                                <w:lang w:val="uk-UA"/>
                              </w:rPr>
                              <w:t xml:space="preserve">       оренди комунального майна</w:t>
                            </w: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r>
                              <w:rPr>
                                <w:rFonts w:ascii="Times New Roman" w:hAnsi="Times New Roman"/>
                                <w:sz w:val="28"/>
                                <w:szCs w:val="28"/>
                                <w:lang w:val="uk-UA"/>
                              </w:rPr>
                              <w:t>\</w:t>
                            </w: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rPr>
                                <w:rFonts w:ascii="Calibri" w:hAnsi="Calibri"/>
                              </w:rPr>
                            </w:pPr>
                          </w:p>
                          <w:p w:rsidR="004D6FC8" w:rsidRDefault="004D6FC8" w:rsidP="003140D6"/>
                          <w:p w:rsidR="004D6FC8" w:rsidRDefault="004D6FC8" w:rsidP="00314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pt;margin-top:-4.65pt;width:279.3pt;height: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SJzQ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" filled="f" stroked="f">
                <v:textbox>
                  <w:txbxContent>
                    <w:p w:rsidR="004D6FC8" w:rsidRPr="003140D6" w:rsidRDefault="004D6FC8" w:rsidP="003140D6">
                      <w:pPr>
                        <w:pStyle w:val="a3"/>
                        <w:tabs>
                          <w:tab w:val="left" w:pos="851"/>
                          <w:tab w:val="left" w:pos="993"/>
                        </w:tabs>
                        <w:jc w:val="both"/>
                        <w:rPr>
                          <w:rFonts w:ascii="Times New Roman" w:hAnsi="Times New Roman"/>
                          <w:b/>
                          <w:sz w:val="28"/>
                          <w:szCs w:val="28"/>
                          <w:lang w:val="uk-UA"/>
                        </w:rPr>
                      </w:pPr>
                      <w:r w:rsidRPr="003140D6">
                        <w:rPr>
                          <w:rFonts w:ascii="Times New Roman" w:hAnsi="Times New Roman"/>
                          <w:b/>
                          <w:kern w:val="2"/>
                          <w:sz w:val="28"/>
                          <w:szCs w:val="28"/>
                          <w:lang w:val="uk-UA" w:eastAsia="ar-SA"/>
                        </w:rPr>
                        <w:t xml:space="preserve">Про затвердження </w:t>
                      </w:r>
                      <w:r w:rsidRPr="003140D6">
                        <w:rPr>
                          <w:rFonts w:ascii="Times New Roman" w:hAnsi="Times New Roman"/>
                          <w:b/>
                          <w:sz w:val="28"/>
                          <w:szCs w:val="28"/>
                          <w:lang w:val="uk-UA"/>
                        </w:rPr>
                        <w:t xml:space="preserve">Положення про оренду комунальної майна Литовезької сільської ради та забезпечення відносин у сфері      </w:t>
                      </w:r>
                      <w:r>
                        <w:rPr>
                          <w:rFonts w:ascii="Times New Roman" w:hAnsi="Times New Roman"/>
                          <w:b/>
                          <w:sz w:val="28"/>
                          <w:szCs w:val="28"/>
                          <w:lang w:val="uk-UA"/>
                        </w:rPr>
                        <w:t xml:space="preserve">       оренди комунального майна</w:t>
                      </w: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tabs>
                          <w:tab w:val="left" w:pos="851"/>
                          <w:tab w:val="left" w:pos="993"/>
                        </w:tabs>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p>
                    <w:p w:rsidR="004D6FC8" w:rsidRDefault="004D6FC8" w:rsidP="003140D6">
                      <w:pPr>
                        <w:pStyle w:val="a3"/>
                        <w:jc w:val="both"/>
                        <w:rPr>
                          <w:rFonts w:ascii="Times New Roman" w:hAnsi="Times New Roman"/>
                          <w:sz w:val="28"/>
                          <w:szCs w:val="28"/>
                          <w:lang w:val="uk-UA"/>
                        </w:rPr>
                      </w:pPr>
                      <w:r>
                        <w:rPr>
                          <w:rFonts w:ascii="Times New Roman" w:hAnsi="Times New Roman"/>
                          <w:sz w:val="28"/>
                          <w:szCs w:val="28"/>
                          <w:lang w:val="uk-UA"/>
                        </w:rPr>
                        <w:t>\</w:t>
                      </w: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spacing w:line="240" w:lineRule="auto"/>
                        <w:rPr>
                          <w:rFonts w:ascii="Times New Roman" w:hAnsi="Times New Roman"/>
                          <w:sz w:val="28"/>
                          <w:szCs w:val="28"/>
                          <w:lang w:val="uk-UA"/>
                        </w:rPr>
                      </w:pPr>
                    </w:p>
                    <w:p w:rsidR="004D6FC8" w:rsidRDefault="004D6FC8" w:rsidP="003140D6">
                      <w:pPr>
                        <w:rPr>
                          <w:rFonts w:ascii="Calibri" w:hAnsi="Calibri"/>
                        </w:rPr>
                      </w:pPr>
                    </w:p>
                    <w:p w:rsidR="004D6FC8" w:rsidRDefault="004D6FC8" w:rsidP="003140D6"/>
                    <w:p w:rsidR="004D6FC8" w:rsidRDefault="004D6FC8" w:rsidP="003140D6"/>
                  </w:txbxContent>
                </v:textbox>
              </v:shape>
            </w:pict>
          </mc:Fallback>
        </mc:AlternateContent>
      </w:r>
    </w:p>
    <w:p w:rsidR="003140D6" w:rsidRPr="003140D6" w:rsidRDefault="003140D6" w:rsidP="003140D6">
      <w:pPr>
        <w:rPr>
          <w:rFonts w:ascii="Times New Roman" w:hAnsi="Times New Roman" w:cs="Times New Roman"/>
          <w:i/>
          <w:sz w:val="28"/>
          <w:szCs w:val="28"/>
          <w:lang w:val="uk-UA"/>
        </w:rPr>
      </w:pPr>
    </w:p>
    <w:p w:rsidR="003140D6" w:rsidRPr="003140D6" w:rsidRDefault="003140D6" w:rsidP="003140D6">
      <w:pPr>
        <w:rPr>
          <w:rFonts w:ascii="Times New Roman" w:hAnsi="Times New Roman" w:cs="Times New Roman"/>
          <w:sz w:val="28"/>
          <w:szCs w:val="28"/>
          <w:lang w:val="uk-UA"/>
        </w:rPr>
      </w:pPr>
    </w:p>
    <w:p w:rsidR="003140D6" w:rsidRPr="003140D6" w:rsidRDefault="003140D6" w:rsidP="003140D6">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3140D6">
        <w:rPr>
          <w:rFonts w:ascii="Times New Roman" w:hAnsi="Times New Roman" w:cs="Times New Roman"/>
          <w:b/>
          <w:bCs/>
          <w:sz w:val="28"/>
          <w:szCs w:val="28"/>
          <w:lang w:val="uk-UA"/>
        </w:rPr>
        <w:t xml:space="preserve"> </w:t>
      </w:r>
      <w:r w:rsidRPr="003140D6">
        <w:rPr>
          <w:rFonts w:ascii="Times New Roman" w:hAnsi="Times New Roman" w:cs="Times New Roman"/>
          <w:sz w:val="28"/>
          <w:szCs w:val="28"/>
          <w:lang w:val="uk-UA"/>
        </w:rPr>
        <w:t xml:space="preserve">З метою раціонального, економного та ефективного управління ресурсами територіальної громади, для врегулювання правових, економічних та організаційних відносин, пов’язаних з передачею в оренду майна, що перебуває в комунальній власності, керуючись ст.143 Конституції України, </w:t>
      </w:r>
      <w:proofErr w:type="spellStart"/>
      <w:r w:rsidRPr="003140D6">
        <w:rPr>
          <w:rFonts w:ascii="Times New Roman" w:hAnsi="Times New Roman" w:cs="Times New Roman"/>
          <w:sz w:val="28"/>
          <w:szCs w:val="28"/>
          <w:lang w:val="uk-UA"/>
        </w:rPr>
        <w:t>ст.ст</w:t>
      </w:r>
      <w:proofErr w:type="spellEnd"/>
      <w:r w:rsidRPr="003140D6">
        <w:rPr>
          <w:rFonts w:ascii="Times New Roman" w:hAnsi="Times New Roman" w:cs="Times New Roman"/>
          <w:sz w:val="28"/>
          <w:szCs w:val="28"/>
          <w:lang w:val="uk-UA"/>
        </w:rPr>
        <w:t>. 24,    75-78</w:t>
      </w:r>
      <w:r w:rsidRPr="003140D6">
        <w:rPr>
          <w:rFonts w:ascii="Times New Roman" w:hAnsi="Times New Roman" w:cs="Times New Roman"/>
          <w:sz w:val="28"/>
          <w:szCs w:val="28"/>
          <w:vertAlign w:val="superscript"/>
          <w:lang w:val="uk-UA"/>
        </w:rPr>
        <w:t>1</w:t>
      </w:r>
      <w:r w:rsidRPr="003140D6">
        <w:rPr>
          <w:rFonts w:ascii="Times New Roman" w:hAnsi="Times New Roman" w:cs="Times New Roman"/>
          <w:sz w:val="28"/>
          <w:szCs w:val="28"/>
          <w:lang w:val="uk-UA"/>
        </w:rPr>
        <w:t xml:space="preserve"> Господарського кодексу України, </w:t>
      </w:r>
      <w:proofErr w:type="spellStart"/>
      <w:r w:rsidRPr="003140D6">
        <w:rPr>
          <w:rFonts w:ascii="Times New Roman" w:hAnsi="Times New Roman" w:cs="Times New Roman"/>
          <w:sz w:val="28"/>
          <w:szCs w:val="28"/>
          <w:lang w:val="uk-UA"/>
        </w:rPr>
        <w:t>ст.ст</w:t>
      </w:r>
      <w:proofErr w:type="spellEnd"/>
      <w:r w:rsidRPr="003140D6">
        <w:rPr>
          <w:rFonts w:ascii="Times New Roman" w:hAnsi="Times New Roman" w:cs="Times New Roman"/>
          <w:sz w:val="28"/>
          <w:szCs w:val="28"/>
          <w:lang w:val="uk-UA"/>
        </w:rPr>
        <w:t>. 169, 172, 1</w:t>
      </w:r>
      <w:r w:rsidR="001800A9">
        <w:rPr>
          <w:rFonts w:ascii="Times New Roman" w:hAnsi="Times New Roman" w:cs="Times New Roman"/>
          <w:sz w:val="28"/>
          <w:szCs w:val="28"/>
          <w:lang w:val="uk-UA"/>
        </w:rPr>
        <w:t xml:space="preserve">82, 327 Цивільного </w:t>
      </w:r>
      <w:r w:rsidRPr="003140D6">
        <w:rPr>
          <w:rFonts w:ascii="Times New Roman" w:hAnsi="Times New Roman" w:cs="Times New Roman"/>
          <w:sz w:val="28"/>
          <w:szCs w:val="28"/>
          <w:lang w:val="uk-UA"/>
        </w:rPr>
        <w:t xml:space="preserve"> кодексу України, </w:t>
      </w:r>
      <w:proofErr w:type="spellStart"/>
      <w:r w:rsidRPr="003140D6">
        <w:rPr>
          <w:rFonts w:ascii="Times New Roman" w:hAnsi="Times New Roman" w:cs="Times New Roman"/>
          <w:sz w:val="28"/>
          <w:szCs w:val="28"/>
          <w:lang w:val="uk-UA"/>
        </w:rPr>
        <w:t>ст.ст</w:t>
      </w:r>
      <w:proofErr w:type="spellEnd"/>
      <w:r w:rsidRPr="003140D6">
        <w:rPr>
          <w:rFonts w:ascii="Times New Roman" w:hAnsi="Times New Roman" w:cs="Times New Roman"/>
          <w:sz w:val="28"/>
          <w:szCs w:val="28"/>
          <w:lang w:val="uk-UA"/>
        </w:rPr>
        <w:t>. 26, 59, 60 Закону України «Про місцеве самоврядування в Україні», Закону України «Про оренду державного та комунального майна» № 157-</w:t>
      </w:r>
      <w:r w:rsidRPr="003140D6">
        <w:rPr>
          <w:rFonts w:ascii="Times New Roman" w:hAnsi="Times New Roman" w:cs="Times New Roman"/>
          <w:sz w:val="28"/>
          <w:szCs w:val="28"/>
        </w:rPr>
        <w:t>IX</w:t>
      </w:r>
      <w:r w:rsidRPr="003140D6">
        <w:rPr>
          <w:rFonts w:ascii="Times New Roman" w:hAnsi="Times New Roman" w:cs="Times New Roman"/>
          <w:sz w:val="28"/>
          <w:szCs w:val="28"/>
          <w:lang w:val="uk-UA"/>
        </w:rPr>
        <w:t xml:space="preserve"> від 03.10.2019р., постановою КМУ «Деякі питання оренди державного та комунального майна» від 03.06.2020р. № 483, </w:t>
      </w:r>
      <w:r>
        <w:rPr>
          <w:rFonts w:ascii="Times New Roman" w:hAnsi="Times New Roman" w:cs="Times New Roman"/>
          <w:sz w:val="28"/>
          <w:szCs w:val="28"/>
          <w:lang w:val="uk-UA"/>
        </w:rPr>
        <w:t xml:space="preserve">Литовезька </w:t>
      </w:r>
      <w:r w:rsidRPr="003140D6">
        <w:rPr>
          <w:rFonts w:ascii="Times New Roman" w:hAnsi="Times New Roman" w:cs="Times New Roman"/>
          <w:sz w:val="28"/>
          <w:szCs w:val="28"/>
          <w:lang w:val="uk-UA"/>
        </w:rPr>
        <w:t xml:space="preserve">сільська рада </w:t>
      </w:r>
    </w:p>
    <w:p w:rsidR="003140D6" w:rsidRPr="003140D6" w:rsidRDefault="003140D6" w:rsidP="003140D6">
      <w:pPr>
        <w:rPr>
          <w:rFonts w:ascii="Times New Roman" w:hAnsi="Times New Roman" w:cs="Times New Roman"/>
          <w:b/>
          <w:sz w:val="32"/>
          <w:szCs w:val="32"/>
          <w:lang w:val="uk-UA"/>
        </w:rPr>
      </w:pPr>
      <w:r w:rsidRPr="003140D6">
        <w:rPr>
          <w:rFonts w:ascii="Times New Roman" w:hAnsi="Times New Roman" w:cs="Times New Roman"/>
          <w:b/>
          <w:sz w:val="32"/>
          <w:szCs w:val="32"/>
          <w:lang w:val="uk-UA"/>
        </w:rPr>
        <w:t>ВИРІШИЛА:</w:t>
      </w:r>
    </w:p>
    <w:p w:rsidR="003140D6" w:rsidRPr="003140D6" w:rsidRDefault="004420A3" w:rsidP="0025232A">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140D6" w:rsidRPr="003140D6">
        <w:rPr>
          <w:rFonts w:ascii="Times New Roman" w:hAnsi="Times New Roman" w:cs="Times New Roman"/>
          <w:sz w:val="28"/>
          <w:szCs w:val="28"/>
          <w:lang w:val="uk-UA"/>
        </w:rPr>
        <w:t xml:space="preserve">Затвердити Положення про оренду комунального </w:t>
      </w:r>
      <w:r w:rsidR="003140D6" w:rsidRPr="003140D6">
        <w:rPr>
          <w:rFonts w:ascii="Times New Roman" w:hAnsi="Times New Roman" w:cs="Times New Roman"/>
          <w:sz w:val="28"/>
          <w:szCs w:val="28"/>
        </w:rPr>
        <w:t>майна</w:t>
      </w:r>
      <w:r w:rsidR="003140D6" w:rsidRPr="003140D6">
        <w:rPr>
          <w:rFonts w:ascii="Times New Roman" w:hAnsi="Times New Roman" w:cs="Times New Roman"/>
          <w:sz w:val="28"/>
          <w:szCs w:val="28"/>
          <w:lang w:val="uk-UA"/>
        </w:rPr>
        <w:t xml:space="preserve"> Литовезької сільської ради</w:t>
      </w:r>
      <w:r w:rsidR="009B0360">
        <w:rPr>
          <w:rFonts w:ascii="Times New Roman" w:hAnsi="Times New Roman" w:cs="Times New Roman"/>
          <w:sz w:val="28"/>
          <w:szCs w:val="28"/>
          <w:lang w:val="uk-UA"/>
        </w:rPr>
        <w:t xml:space="preserve"> та забезпечення відносин у сфері оренди комунального майна</w:t>
      </w:r>
      <w:r w:rsidR="003140D6" w:rsidRPr="003140D6">
        <w:rPr>
          <w:rFonts w:ascii="Times New Roman" w:hAnsi="Times New Roman" w:cs="Times New Roman"/>
          <w:sz w:val="28"/>
          <w:szCs w:val="28"/>
          <w:lang w:val="uk-UA"/>
        </w:rPr>
        <w:t xml:space="preserve"> (додаток 1).</w:t>
      </w:r>
    </w:p>
    <w:p w:rsidR="004420A3" w:rsidRDefault="004420A3" w:rsidP="0025232A">
      <w:pPr>
        <w:jc w:val="both"/>
        <w:rPr>
          <w:rFonts w:ascii="Times New Roman" w:hAnsi="Times New Roman" w:cs="Times New Roman"/>
          <w:sz w:val="28"/>
          <w:szCs w:val="28"/>
          <w:lang w:val="uk-UA"/>
        </w:rPr>
      </w:pPr>
      <w:r>
        <w:rPr>
          <w:rFonts w:ascii="Times New Roman" w:hAnsi="Times New Roman" w:cs="Times New Roman"/>
          <w:sz w:val="28"/>
          <w:szCs w:val="28"/>
          <w:lang w:val="uk-UA"/>
        </w:rPr>
        <w:t>2.Визнати таким, що втратило чинність рішення №6/6 від 03.08.2017 року Литовезької сільської ради « Про затвердження « Положення про оренду майна комунальної власності територіальної громади Литовезької сільської ради»</w:t>
      </w:r>
    </w:p>
    <w:p w:rsidR="003140D6" w:rsidRPr="004420A3" w:rsidRDefault="004420A3" w:rsidP="0025232A">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140D6" w:rsidRPr="004420A3">
        <w:rPr>
          <w:rFonts w:ascii="Times New Roman" w:hAnsi="Times New Roman" w:cs="Times New Roman"/>
          <w:sz w:val="28"/>
          <w:szCs w:val="28"/>
          <w:lang w:val="uk-UA"/>
        </w:rPr>
        <w:t>Затвердити Порядок розподілу орендної плати за використання комунального майна Литовезької сільської ради (додаток 3).</w:t>
      </w:r>
    </w:p>
    <w:p w:rsidR="003140D6" w:rsidRPr="003140D6" w:rsidRDefault="004420A3" w:rsidP="0025232A">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140D6" w:rsidRPr="003140D6">
        <w:rPr>
          <w:rFonts w:ascii="Times New Roman" w:hAnsi="Times New Roman" w:cs="Times New Roman"/>
          <w:sz w:val="28"/>
          <w:szCs w:val="28"/>
          <w:lang w:val="uk-UA"/>
        </w:rPr>
        <w:t>Затвердити перелік підприємств, установ, організацій, що надають               соціально важливі послуги територіальній громаді Литовезької сільської ради, згідно додатку до даного рішення. (додаток 4).</w:t>
      </w:r>
    </w:p>
    <w:p w:rsidR="003140D6" w:rsidRPr="003140D6" w:rsidRDefault="004420A3" w:rsidP="0025232A">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140D6" w:rsidRPr="003140D6">
        <w:rPr>
          <w:rFonts w:ascii="Times New Roman" w:hAnsi="Times New Roman" w:cs="Times New Roman"/>
          <w:sz w:val="28"/>
          <w:szCs w:val="28"/>
          <w:lang w:val="uk-UA"/>
        </w:rPr>
        <w:t xml:space="preserve">Секретарю ради </w:t>
      </w:r>
      <w:r w:rsidR="009B0360">
        <w:rPr>
          <w:rFonts w:ascii="Times New Roman" w:hAnsi="Times New Roman" w:cs="Times New Roman"/>
          <w:sz w:val="28"/>
          <w:szCs w:val="28"/>
          <w:lang w:val="uk-UA"/>
        </w:rPr>
        <w:t xml:space="preserve"> </w:t>
      </w:r>
      <w:proofErr w:type="spellStart"/>
      <w:r w:rsidR="009B0360">
        <w:rPr>
          <w:rFonts w:ascii="Times New Roman" w:hAnsi="Times New Roman" w:cs="Times New Roman"/>
          <w:sz w:val="28"/>
          <w:szCs w:val="28"/>
          <w:lang w:val="uk-UA"/>
        </w:rPr>
        <w:t>Жуковій</w:t>
      </w:r>
      <w:proofErr w:type="spellEnd"/>
      <w:r w:rsidR="009B0360">
        <w:rPr>
          <w:rFonts w:ascii="Times New Roman" w:hAnsi="Times New Roman" w:cs="Times New Roman"/>
          <w:sz w:val="28"/>
          <w:szCs w:val="28"/>
          <w:lang w:val="uk-UA"/>
        </w:rPr>
        <w:t xml:space="preserve"> М.М. </w:t>
      </w:r>
      <w:r w:rsidR="003140D6" w:rsidRPr="003140D6">
        <w:rPr>
          <w:rFonts w:ascii="Times New Roman" w:hAnsi="Times New Roman" w:cs="Times New Roman"/>
          <w:sz w:val="28"/>
          <w:szCs w:val="28"/>
          <w:lang w:val="uk-UA"/>
        </w:rPr>
        <w:t>забезпечити оприлюднення цього рішення в установленому законодавством порядку.</w:t>
      </w:r>
    </w:p>
    <w:p w:rsidR="00F933BB" w:rsidRDefault="00F933BB" w:rsidP="004420A3">
      <w:pPr>
        <w:rPr>
          <w:rFonts w:ascii="Times New Roman" w:hAnsi="Times New Roman" w:cs="Times New Roman"/>
          <w:sz w:val="28"/>
          <w:szCs w:val="28"/>
          <w:lang w:val="uk-UA"/>
        </w:rPr>
      </w:pPr>
    </w:p>
    <w:p w:rsidR="00F933BB" w:rsidRDefault="00F933BB" w:rsidP="004420A3">
      <w:pPr>
        <w:rPr>
          <w:rFonts w:ascii="Times New Roman" w:hAnsi="Times New Roman" w:cs="Times New Roman"/>
          <w:sz w:val="28"/>
          <w:szCs w:val="28"/>
          <w:lang w:val="uk-UA"/>
        </w:rPr>
      </w:pPr>
    </w:p>
    <w:p w:rsidR="003140D6" w:rsidRPr="003140D6" w:rsidRDefault="004420A3" w:rsidP="004420A3">
      <w:pPr>
        <w:rPr>
          <w:rFonts w:ascii="Times New Roman" w:hAnsi="Times New Roman" w:cs="Times New Roman"/>
          <w:sz w:val="28"/>
          <w:szCs w:val="28"/>
          <w:lang w:val="uk-UA"/>
        </w:rPr>
      </w:pPr>
      <w:r>
        <w:rPr>
          <w:rFonts w:ascii="Times New Roman" w:hAnsi="Times New Roman" w:cs="Times New Roman"/>
          <w:sz w:val="28"/>
          <w:szCs w:val="28"/>
          <w:lang w:val="uk-UA"/>
        </w:rPr>
        <w:t>6.</w:t>
      </w:r>
      <w:r w:rsidR="003140D6" w:rsidRPr="003140D6">
        <w:rPr>
          <w:rFonts w:ascii="Times New Roman" w:hAnsi="Times New Roman" w:cs="Times New Roman"/>
          <w:sz w:val="28"/>
          <w:szCs w:val="28"/>
          <w:lang w:val="uk-UA"/>
        </w:rPr>
        <w:t>Начальнику відділу земельних відносин, комунальної власності, містобудування, архітектури, соціально-економічного розвитку та інвестицій</w:t>
      </w:r>
      <w:r w:rsidR="00BD467A">
        <w:rPr>
          <w:rFonts w:ascii="Times New Roman" w:hAnsi="Times New Roman" w:cs="Times New Roman"/>
          <w:sz w:val="28"/>
          <w:szCs w:val="28"/>
          <w:lang w:val="uk-UA"/>
        </w:rPr>
        <w:t xml:space="preserve"> Кирпичову Б.Є. </w:t>
      </w:r>
      <w:r w:rsidR="003140D6">
        <w:rPr>
          <w:rFonts w:ascii="Times New Roman" w:hAnsi="Times New Roman" w:cs="Times New Roman"/>
          <w:sz w:val="28"/>
          <w:szCs w:val="28"/>
          <w:lang w:val="uk-UA"/>
        </w:rPr>
        <w:t xml:space="preserve"> </w:t>
      </w:r>
      <w:r w:rsidR="003140D6" w:rsidRPr="003140D6">
        <w:rPr>
          <w:rFonts w:ascii="Times New Roman" w:hAnsi="Times New Roman" w:cs="Times New Roman"/>
          <w:sz w:val="28"/>
          <w:szCs w:val="28"/>
          <w:lang w:val="uk-UA"/>
        </w:rPr>
        <w:t>довести це рішення до відома виконавчих органів Литовезької сільської ради та керівників юридичних осіб, на балансі яких знаходиться майно Литовезької сільської ради та засновником яких є Литовезька сільська рада та забезпечити виконання цього рішення вказаними підрозділами, комунальними підприємствами, установами та організаціями.</w:t>
      </w:r>
    </w:p>
    <w:p w:rsidR="003140D6" w:rsidRPr="003140D6" w:rsidRDefault="004420A3" w:rsidP="004420A3">
      <w:pPr>
        <w:rPr>
          <w:rFonts w:ascii="Times New Roman" w:hAnsi="Times New Roman" w:cs="Times New Roman"/>
          <w:sz w:val="28"/>
          <w:szCs w:val="28"/>
          <w:lang w:val="uk-UA"/>
        </w:rPr>
      </w:pPr>
      <w:r>
        <w:rPr>
          <w:rFonts w:ascii="Times New Roman" w:hAnsi="Times New Roman" w:cs="Times New Roman"/>
          <w:sz w:val="28"/>
          <w:szCs w:val="28"/>
          <w:lang w:val="uk-UA"/>
        </w:rPr>
        <w:t>7.</w:t>
      </w:r>
      <w:r w:rsidR="003140D6" w:rsidRPr="003140D6">
        <w:rPr>
          <w:rFonts w:ascii="Times New Roman" w:hAnsi="Times New Roman" w:cs="Times New Roman"/>
          <w:sz w:val="28"/>
          <w:szCs w:val="28"/>
          <w:lang w:val="uk-UA"/>
        </w:rPr>
        <w:t xml:space="preserve">Контроль за виконанням цього рішення покласти на постійну </w:t>
      </w:r>
      <w:r w:rsidR="003140D6" w:rsidRPr="003140D6">
        <w:rPr>
          <w:rFonts w:ascii="Times New Roman" w:eastAsia="Times New Roman" w:hAnsi="Times New Roman" w:cs="Times New Roman"/>
          <w:color w:val="000000"/>
          <w:sz w:val="28"/>
          <w:szCs w:val="28"/>
          <w:lang w:val="uk-UA" w:eastAsia="ru-RU"/>
        </w:rPr>
        <w:t xml:space="preserve"> з питань </w:t>
      </w:r>
      <w:r w:rsidR="003140D6" w:rsidRPr="003140D6">
        <w:rPr>
          <w:rFonts w:ascii="Times New Roman" w:eastAsia="Times New Roman" w:hAnsi="Times New Roman" w:cs="Times New Roman"/>
          <w:sz w:val="28"/>
          <w:szCs w:val="28"/>
          <w:lang w:val="uk-UA" w:eastAsia="ru-RU"/>
        </w:rPr>
        <w:t xml:space="preserve"> земельних </w:t>
      </w:r>
      <w:proofErr w:type="spellStart"/>
      <w:r w:rsidR="003140D6" w:rsidRPr="003140D6">
        <w:rPr>
          <w:rFonts w:ascii="Times New Roman" w:eastAsia="Times New Roman" w:hAnsi="Times New Roman" w:cs="Times New Roman"/>
          <w:sz w:val="28"/>
          <w:szCs w:val="28"/>
          <w:lang w:val="uk-UA" w:eastAsia="ru-RU"/>
        </w:rPr>
        <w:t>віднос</w:t>
      </w:r>
      <w:proofErr w:type="spellEnd"/>
      <w:r w:rsidR="003140D6" w:rsidRPr="003140D6">
        <w:rPr>
          <w:rFonts w:ascii="Times New Roman" w:eastAsia="Times New Roman" w:hAnsi="Times New Roman" w:cs="Times New Roman"/>
          <w:sz w:val="28"/>
          <w:szCs w:val="28"/>
          <w:lang w:eastAsia="ru-RU"/>
        </w:rPr>
        <w:t xml:space="preserve">ин, </w:t>
      </w:r>
      <w:proofErr w:type="spellStart"/>
      <w:r w:rsidR="003140D6" w:rsidRPr="003140D6">
        <w:rPr>
          <w:rFonts w:ascii="Times New Roman" w:eastAsia="Times New Roman" w:hAnsi="Times New Roman" w:cs="Times New Roman"/>
          <w:sz w:val="28"/>
          <w:szCs w:val="28"/>
          <w:lang w:eastAsia="ru-RU"/>
        </w:rPr>
        <w:t>будівництва</w:t>
      </w:r>
      <w:proofErr w:type="spellEnd"/>
      <w:r w:rsidR="003140D6" w:rsidRPr="003140D6">
        <w:rPr>
          <w:rFonts w:ascii="Times New Roman" w:eastAsia="Times New Roman" w:hAnsi="Times New Roman" w:cs="Times New Roman"/>
          <w:sz w:val="28"/>
          <w:szCs w:val="28"/>
          <w:lang w:eastAsia="ru-RU"/>
        </w:rPr>
        <w:t xml:space="preserve">, </w:t>
      </w:r>
      <w:proofErr w:type="spellStart"/>
      <w:r w:rsidR="003140D6" w:rsidRPr="003140D6">
        <w:rPr>
          <w:rFonts w:ascii="Times New Roman" w:eastAsia="Times New Roman" w:hAnsi="Times New Roman" w:cs="Times New Roman"/>
          <w:sz w:val="28"/>
          <w:szCs w:val="28"/>
          <w:lang w:eastAsia="ru-RU"/>
        </w:rPr>
        <w:t>інфраструктури</w:t>
      </w:r>
      <w:proofErr w:type="spellEnd"/>
      <w:r w:rsidR="003140D6" w:rsidRPr="003140D6">
        <w:rPr>
          <w:rFonts w:ascii="Times New Roman" w:eastAsia="Times New Roman" w:hAnsi="Times New Roman" w:cs="Times New Roman"/>
          <w:sz w:val="28"/>
          <w:szCs w:val="28"/>
          <w:lang w:eastAsia="ru-RU"/>
        </w:rPr>
        <w:t xml:space="preserve">, </w:t>
      </w:r>
      <w:proofErr w:type="spellStart"/>
      <w:r w:rsidR="003140D6" w:rsidRPr="003140D6">
        <w:rPr>
          <w:rFonts w:ascii="Times New Roman" w:eastAsia="Times New Roman" w:hAnsi="Times New Roman" w:cs="Times New Roman"/>
          <w:sz w:val="28"/>
          <w:szCs w:val="28"/>
          <w:lang w:eastAsia="ru-RU"/>
        </w:rPr>
        <w:t>житлово</w:t>
      </w:r>
      <w:proofErr w:type="spellEnd"/>
      <w:r w:rsidR="003140D6" w:rsidRPr="003140D6">
        <w:rPr>
          <w:rFonts w:ascii="Times New Roman" w:eastAsia="Times New Roman" w:hAnsi="Times New Roman" w:cs="Times New Roman"/>
          <w:sz w:val="28"/>
          <w:szCs w:val="28"/>
          <w:lang w:eastAsia="ru-RU"/>
        </w:rPr>
        <w:t xml:space="preserve"> – </w:t>
      </w:r>
      <w:proofErr w:type="spellStart"/>
      <w:r w:rsidR="003140D6" w:rsidRPr="003140D6">
        <w:rPr>
          <w:rFonts w:ascii="Times New Roman" w:eastAsia="Times New Roman" w:hAnsi="Times New Roman" w:cs="Times New Roman"/>
          <w:sz w:val="28"/>
          <w:szCs w:val="28"/>
          <w:lang w:eastAsia="ru-RU"/>
        </w:rPr>
        <w:t>комунального</w:t>
      </w:r>
      <w:proofErr w:type="spellEnd"/>
      <w:r w:rsidR="003140D6" w:rsidRPr="003140D6">
        <w:rPr>
          <w:rFonts w:ascii="Times New Roman" w:eastAsia="Times New Roman" w:hAnsi="Times New Roman" w:cs="Times New Roman"/>
          <w:sz w:val="28"/>
          <w:szCs w:val="28"/>
          <w:lang w:eastAsia="ru-RU"/>
        </w:rPr>
        <w:t xml:space="preserve"> </w:t>
      </w:r>
      <w:proofErr w:type="spellStart"/>
      <w:r w:rsidR="003140D6" w:rsidRPr="003140D6">
        <w:rPr>
          <w:rFonts w:ascii="Times New Roman" w:eastAsia="Times New Roman" w:hAnsi="Times New Roman" w:cs="Times New Roman"/>
          <w:sz w:val="28"/>
          <w:szCs w:val="28"/>
          <w:lang w:eastAsia="ru-RU"/>
        </w:rPr>
        <w:t>господарства</w:t>
      </w:r>
      <w:proofErr w:type="spellEnd"/>
      <w:r w:rsidR="003140D6" w:rsidRPr="003140D6">
        <w:rPr>
          <w:rFonts w:ascii="Times New Roman" w:eastAsia="Times New Roman" w:hAnsi="Times New Roman" w:cs="Times New Roman"/>
          <w:sz w:val="28"/>
          <w:szCs w:val="28"/>
          <w:lang w:eastAsia="ru-RU"/>
        </w:rPr>
        <w:t xml:space="preserve">, </w:t>
      </w:r>
      <w:proofErr w:type="spellStart"/>
      <w:r w:rsidR="003140D6" w:rsidRPr="003140D6">
        <w:rPr>
          <w:rFonts w:ascii="Times New Roman" w:eastAsia="Times New Roman" w:hAnsi="Times New Roman" w:cs="Times New Roman"/>
          <w:sz w:val="28"/>
          <w:szCs w:val="28"/>
          <w:lang w:eastAsia="ru-RU"/>
        </w:rPr>
        <w:t>природних</w:t>
      </w:r>
      <w:proofErr w:type="spellEnd"/>
      <w:r w:rsidR="003140D6" w:rsidRPr="003140D6">
        <w:rPr>
          <w:rFonts w:ascii="Times New Roman" w:eastAsia="Times New Roman" w:hAnsi="Times New Roman" w:cs="Times New Roman"/>
          <w:sz w:val="28"/>
          <w:szCs w:val="28"/>
          <w:lang w:eastAsia="ru-RU"/>
        </w:rPr>
        <w:t xml:space="preserve"> </w:t>
      </w:r>
      <w:proofErr w:type="spellStart"/>
      <w:r w:rsidR="003140D6" w:rsidRPr="003140D6">
        <w:rPr>
          <w:rFonts w:ascii="Times New Roman" w:eastAsia="Times New Roman" w:hAnsi="Times New Roman" w:cs="Times New Roman"/>
          <w:sz w:val="28"/>
          <w:szCs w:val="28"/>
          <w:lang w:eastAsia="ru-RU"/>
        </w:rPr>
        <w:t>ресурсів</w:t>
      </w:r>
      <w:proofErr w:type="spellEnd"/>
      <w:r w:rsidR="003140D6" w:rsidRPr="003140D6">
        <w:rPr>
          <w:rFonts w:ascii="Times New Roman" w:eastAsia="Times New Roman" w:hAnsi="Times New Roman" w:cs="Times New Roman"/>
          <w:sz w:val="28"/>
          <w:szCs w:val="28"/>
          <w:lang w:eastAsia="ru-RU"/>
        </w:rPr>
        <w:t xml:space="preserve"> </w:t>
      </w:r>
    </w:p>
    <w:p w:rsidR="003140D6" w:rsidRPr="003140D6" w:rsidRDefault="003140D6" w:rsidP="003140D6">
      <w:pPr>
        <w:rPr>
          <w:rFonts w:ascii="Times New Roman" w:hAnsi="Times New Roman" w:cs="Times New Roman"/>
          <w:b/>
          <w:sz w:val="28"/>
          <w:szCs w:val="28"/>
        </w:rPr>
      </w:pPr>
    </w:p>
    <w:p w:rsidR="00516714" w:rsidRDefault="00516714" w:rsidP="003140D6">
      <w:pPr>
        <w:rPr>
          <w:rFonts w:ascii="Times New Roman" w:hAnsi="Times New Roman" w:cs="Times New Roman"/>
          <w:bCs/>
          <w:sz w:val="28"/>
          <w:szCs w:val="28"/>
          <w:lang w:val="uk-UA"/>
        </w:rPr>
      </w:pPr>
    </w:p>
    <w:p w:rsidR="00516714" w:rsidRDefault="00516714" w:rsidP="003140D6">
      <w:pPr>
        <w:rPr>
          <w:rFonts w:ascii="Times New Roman" w:hAnsi="Times New Roman" w:cs="Times New Roman"/>
          <w:bCs/>
          <w:sz w:val="28"/>
          <w:szCs w:val="28"/>
          <w:lang w:val="uk-UA"/>
        </w:rPr>
      </w:pPr>
    </w:p>
    <w:p w:rsidR="00516714" w:rsidRDefault="00516714" w:rsidP="003140D6">
      <w:pPr>
        <w:rPr>
          <w:rFonts w:ascii="Times New Roman" w:hAnsi="Times New Roman" w:cs="Times New Roman"/>
          <w:bCs/>
          <w:sz w:val="28"/>
          <w:szCs w:val="28"/>
          <w:lang w:val="uk-UA"/>
        </w:rPr>
      </w:pPr>
    </w:p>
    <w:p w:rsidR="00C70A9E" w:rsidRDefault="003140D6" w:rsidP="003140D6">
      <w:pPr>
        <w:rPr>
          <w:rFonts w:ascii="Times New Roman" w:hAnsi="Times New Roman" w:cs="Times New Roman"/>
          <w:bCs/>
          <w:sz w:val="28"/>
          <w:szCs w:val="28"/>
          <w:lang w:val="uk-UA"/>
        </w:rPr>
      </w:pPr>
      <w:r w:rsidRPr="003140D6">
        <w:rPr>
          <w:rFonts w:ascii="Times New Roman" w:hAnsi="Times New Roman" w:cs="Times New Roman"/>
          <w:bCs/>
          <w:sz w:val="28"/>
          <w:szCs w:val="28"/>
          <w:lang w:val="uk-UA"/>
        </w:rPr>
        <w:t xml:space="preserve">Сільський голова    </w:t>
      </w:r>
      <w:r>
        <w:rPr>
          <w:rFonts w:ascii="Times New Roman" w:hAnsi="Times New Roman" w:cs="Times New Roman"/>
          <w:bCs/>
          <w:sz w:val="28"/>
          <w:szCs w:val="28"/>
          <w:lang w:val="uk-UA"/>
        </w:rPr>
        <w:t xml:space="preserve">                                                               </w:t>
      </w:r>
      <w:proofErr w:type="spellStart"/>
      <w:r>
        <w:rPr>
          <w:rFonts w:ascii="Times New Roman" w:hAnsi="Times New Roman" w:cs="Times New Roman"/>
          <w:bCs/>
          <w:sz w:val="28"/>
          <w:szCs w:val="28"/>
          <w:lang w:val="uk-UA"/>
        </w:rPr>
        <w:t>О.Л.Касянчук</w:t>
      </w:r>
      <w:proofErr w:type="spellEnd"/>
    </w:p>
    <w:p w:rsidR="003343B7" w:rsidRPr="008C6867" w:rsidRDefault="003343B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8C6867" w:rsidRDefault="008C6867" w:rsidP="008C6867">
      <w:pPr>
        <w:jc w:val="both"/>
        <w:rPr>
          <w:rFonts w:ascii="Times New Roman" w:hAnsi="Times New Roman" w:cs="Times New Roman"/>
          <w:sz w:val="28"/>
          <w:szCs w:val="28"/>
          <w:lang w:val="uk-UA"/>
        </w:rPr>
      </w:pPr>
    </w:p>
    <w:p w:rsidR="009B0360" w:rsidRDefault="009B0360" w:rsidP="009B0360">
      <w:pPr>
        <w:spacing w:after="0"/>
        <w:rPr>
          <w:rFonts w:ascii="Times New Roman" w:hAnsi="Times New Roman" w:cs="Times New Roman"/>
          <w:sz w:val="28"/>
          <w:szCs w:val="28"/>
          <w:lang w:val="uk-UA"/>
        </w:rPr>
      </w:pPr>
    </w:p>
    <w:p w:rsidR="009B0360" w:rsidRDefault="009B0360" w:rsidP="009B0360">
      <w:pPr>
        <w:spacing w:after="0"/>
        <w:rPr>
          <w:rFonts w:ascii="Times New Roman" w:hAnsi="Times New Roman" w:cs="Times New Roman"/>
          <w:sz w:val="28"/>
          <w:szCs w:val="28"/>
          <w:lang w:val="uk-UA"/>
        </w:rPr>
      </w:pPr>
    </w:p>
    <w:p w:rsidR="008C6867" w:rsidRPr="008C6867" w:rsidRDefault="009B0360" w:rsidP="009B036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C6867" w:rsidRPr="008C6867">
        <w:rPr>
          <w:rFonts w:ascii="Times New Roman" w:hAnsi="Times New Roman" w:cs="Times New Roman"/>
          <w:sz w:val="28"/>
          <w:szCs w:val="28"/>
          <w:lang w:val="uk-UA"/>
        </w:rPr>
        <w:t>Додаток 1</w:t>
      </w:r>
    </w:p>
    <w:p w:rsidR="008C6867" w:rsidRPr="008C6867" w:rsidRDefault="008C6867" w:rsidP="00927745">
      <w:pPr>
        <w:spacing w:after="0"/>
        <w:jc w:val="right"/>
        <w:rPr>
          <w:rFonts w:ascii="Times New Roman" w:hAnsi="Times New Roman" w:cs="Times New Roman"/>
          <w:sz w:val="28"/>
          <w:szCs w:val="28"/>
          <w:lang w:val="uk-UA"/>
        </w:rPr>
      </w:pPr>
      <w:r w:rsidRPr="008C6867">
        <w:rPr>
          <w:rFonts w:ascii="Times New Roman" w:hAnsi="Times New Roman" w:cs="Times New Roman"/>
          <w:sz w:val="28"/>
          <w:szCs w:val="28"/>
          <w:lang w:val="uk-UA"/>
        </w:rPr>
        <w:t>до рішення _</w:t>
      </w:r>
      <w:r w:rsidR="004D6FC8">
        <w:rPr>
          <w:rFonts w:ascii="Times New Roman" w:hAnsi="Times New Roman" w:cs="Times New Roman"/>
          <w:sz w:val="28"/>
          <w:szCs w:val="28"/>
          <w:lang w:val="uk-UA"/>
        </w:rPr>
        <w:t>5/9</w:t>
      </w:r>
      <w:r w:rsidRPr="008C6867">
        <w:rPr>
          <w:rFonts w:ascii="Times New Roman" w:hAnsi="Times New Roman" w:cs="Times New Roman"/>
          <w:sz w:val="28"/>
          <w:szCs w:val="28"/>
          <w:lang w:val="uk-UA"/>
        </w:rPr>
        <w:t>_ сесії _</w:t>
      </w:r>
      <w:r w:rsidR="004D6FC8">
        <w:rPr>
          <w:rFonts w:ascii="Times New Roman" w:hAnsi="Times New Roman" w:cs="Times New Roman"/>
          <w:sz w:val="28"/>
          <w:szCs w:val="28"/>
          <w:lang w:val="uk-UA"/>
        </w:rPr>
        <w:t>8</w:t>
      </w:r>
      <w:r w:rsidRPr="008C6867">
        <w:rPr>
          <w:rFonts w:ascii="Times New Roman" w:hAnsi="Times New Roman" w:cs="Times New Roman"/>
          <w:sz w:val="28"/>
          <w:szCs w:val="28"/>
          <w:lang w:val="uk-UA"/>
        </w:rPr>
        <w:t>_ скликання</w:t>
      </w:r>
    </w:p>
    <w:p w:rsidR="008C6867" w:rsidRPr="008C6867" w:rsidRDefault="008C6867" w:rsidP="00927745">
      <w:pPr>
        <w:spacing w:after="0"/>
        <w:jc w:val="right"/>
        <w:rPr>
          <w:rFonts w:ascii="Times New Roman" w:hAnsi="Times New Roman" w:cs="Times New Roman"/>
          <w:sz w:val="28"/>
          <w:szCs w:val="28"/>
          <w:lang w:val="uk-UA"/>
        </w:rPr>
      </w:pPr>
      <w:r w:rsidRPr="008C6867">
        <w:rPr>
          <w:rFonts w:ascii="Times New Roman" w:hAnsi="Times New Roman" w:cs="Times New Roman"/>
          <w:sz w:val="28"/>
          <w:szCs w:val="28"/>
          <w:lang w:val="uk-UA"/>
        </w:rPr>
        <w:t>Литовезької сільської ради</w:t>
      </w:r>
    </w:p>
    <w:p w:rsidR="008C6867" w:rsidRPr="008C6867" w:rsidRDefault="008C6867" w:rsidP="00927745">
      <w:pPr>
        <w:spacing w:after="0"/>
        <w:jc w:val="right"/>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від _</w:t>
      </w:r>
      <w:r w:rsidR="004D6FC8">
        <w:rPr>
          <w:rFonts w:ascii="Times New Roman" w:hAnsi="Times New Roman" w:cs="Times New Roman"/>
          <w:sz w:val="28"/>
          <w:szCs w:val="28"/>
          <w:lang w:val="uk-UA"/>
        </w:rPr>
        <w:t>19</w:t>
      </w:r>
      <w:r w:rsidRPr="008C6867">
        <w:rPr>
          <w:rFonts w:ascii="Times New Roman" w:hAnsi="Times New Roman" w:cs="Times New Roman"/>
          <w:sz w:val="28"/>
          <w:szCs w:val="28"/>
          <w:lang w:val="uk-UA"/>
        </w:rPr>
        <w:t>_.02.2021р. "Про затвердження Положення</w:t>
      </w:r>
    </w:p>
    <w:p w:rsidR="008C6867" w:rsidRPr="008C6867" w:rsidRDefault="008C6867" w:rsidP="00927745">
      <w:pPr>
        <w:spacing w:after="0"/>
        <w:jc w:val="right"/>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про оренду комунального майна </w:t>
      </w:r>
    </w:p>
    <w:p w:rsidR="008C6867" w:rsidRPr="008C6867" w:rsidRDefault="008C6867" w:rsidP="00927745">
      <w:pPr>
        <w:spacing w:after="0"/>
        <w:jc w:val="right"/>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Литовезької сільської ради та забезпечення відносин</w:t>
      </w:r>
    </w:p>
    <w:p w:rsidR="008C6867" w:rsidRPr="008C6867" w:rsidRDefault="008C6867" w:rsidP="00927745">
      <w:pPr>
        <w:spacing w:after="0"/>
        <w:jc w:val="right"/>
        <w:rPr>
          <w:rFonts w:ascii="Times New Roman" w:hAnsi="Times New Roman" w:cs="Times New Roman"/>
          <w:sz w:val="28"/>
          <w:szCs w:val="28"/>
          <w:lang w:val="uk-UA"/>
        </w:rPr>
      </w:pPr>
      <w:bookmarkStart w:id="0" w:name="_GoBack"/>
      <w:r w:rsidRPr="008C6867">
        <w:rPr>
          <w:rFonts w:ascii="Times New Roman" w:hAnsi="Times New Roman" w:cs="Times New Roman"/>
          <w:sz w:val="28"/>
          <w:szCs w:val="28"/>
          <w:lang w:val="uk-UA"/>
        </w:rPr>
        <w:t xml:space="preserve"> у сфері оренди комунального майна"</w:t>
      </w:r>
    </w:p>
    <w:bookmarkEnd w:id="0"/>
    <w:p w:rsidR="008C6867" w:rsidRPr="008C6867" w:rsidRDefault="00927745" w:rsidP="00927745">
      <w:pPr>
        <w:rPr>
          <w:rFonts w:ascii="Times New Roman" w:hAnsi="Times New Roman" w:cs="Times New Roman"/>
          <w:b/>
          <w:sz w:val="32"/>
          <w:szCs w:val="32"/>
          <w:lang w:val="uk-UA"/>
        </w:rPr>
      </w:pPr>
      <w:r>
        <w:rPr>
          <w:rFonts w:ascii="Times New Roman" w:hAnsi="Times New Roman" w:cs="Times New Roman"/>
          <w:sz w:val="28"/>
          <w:szCs w:val="28"/>
          <w:lang w:val="uk-UA"/>
        </w:rPr>
        <w:t xml:space="preserve">                                             </w:t>
      </w:r>
      <w:r w:rsidR="008C6867" w:rsidRPr="008C6867">
        <w:rPr>
          <w:rFonts w:ascii="Times New Roman" w:hAnsi="Times New Roman" w:cs="Times New Roman"/>
          <w:b/>
          <w:sz w:val="32"/>
          <w:szCs w:val="32"/>
          <w:lang w:val="uk-UA"/>
        </w:rPr>
        <w:t>ПОЛОЖЕННЯ</w:t>
      </w:r>
    </w:p>
    <w:p w:rsidR="008C6867" w:rsidRPr="008C6867" w:rsidRDefault="008C6867" w:rsidP="008C6867">
      <w:pPr>
        <w:jc w:val="center"/>
        <w:rPr>
          <w:rFonts w:ascii="Times New Roman" w:hAnsi="Times New Roman" w:cs="Times New Roman"/>
          <w:b/>
          <w:sz w:val="32"/>
          <w:szCs w:val="32"/>
          <w:lang w:val="uk-UA"/>
        </w:rPr>
      </w:pPr>
      <w:r w:rsidRPr="008C6867">
        <w:rPr>
          <w:rFonts w:ascii="Times New Roman" w:hAnsi="Times New Roman" w:cs="Times New Roman"/>
          <w:b/>
          <w:sz w:val="32"/>
          <w:szCs w:val="32"/>
          <w:lang w:val="uk-UA"/>
        </w:rPr>
        <w:t>про оренду комунального майна Литовезької сільської ради</w:t>
      </w:r>
      <w:r w:rsidR="0025232A">
        <w:rPr>
          <w:rFonts w:ascii="Times New Roman" w:hAnsi="Times New Roman" w:cs="Times New Roman"/>
          <w:b/>
          <w:sz w:val="32"/>
          <w:szCs w:val="32"/>
          <w:lang w:val="uk-UA"/>
        </w:rPr>
        <w:t xml:space="preserve"> та забезпечення відносин у сфері оренди комунального майна</w:t>
      </w:r>
    </w:p>
    <w:p w:rsidR="008C6867" w:rsidRPr="008C6867" w:rsidRDefault="004D6FC8" w:rsidP="008C6867">
      <w:pPr>
        <w:jc w:val="both"/>
        <w:rPr>
          <w:rFonts w:ascii="Times New Roman" w:hAnsi="Times New Roman" w:cs="Times New Roman"/>
          <w:sz w:val="28"/>
          <w:szCs w:val="28"/>
          <w:lang w:val="uk-UA"/>
        </w:rPr>
      </w:pPr>
      <w:sdt>
        <w:sdtPr>
          <w:rPr>
            <w:rFonts w:ascii="Times New Roman" w:hAnsi="Times New Roman" w:cs="Times New Roman"/>
            <w:sz w:val="28"/>
            <w:szCs w:val="28"/>
            <w:lang w:val="uk-UA"/>
          </w:rPr>
          <w:tag w:val="goog_rdk_0"/>
          <w:id w:val="-404307092"/>
        </w:sdtPr>
        <w:sdtContent/>
      </w:sdt>
      <w:sdt>
        <w:sdtPr>
          <w:rPr>
            <w:rFonts w:ascii="Times New Roman" w:hAnsi="Times New Roman" w:cs="Times New Roman"/>
            <w:sz w:val="28"/>
            <w:szCs w:val="28"/>
            <w:lang w:val="uk-UA"/>
          </w:rPr>
          <w:tag w:val="goog_rdk_2"/>
          <w:id w:val="1741757491"/>
        </w:sdtPr>
        <w:sdtContent/>
      </w:sdt>
      <w:sdt>
        <w:sdtPr>
          <w:rPr>
            <w:rFonts w:ascii="Times New Roman" w:hAnsi="Times New Roman" w:cs="Times New Roman"/>
            <w:sz w:val="28"/>
            <w:szCs w:val="28"/>
            <w:lang w:val="uk-UA"/>
          </w:rPr>
          <w:tag w:val="goog_rdk_5"/>
          <w:id w:val="316850692"/>
        </w:sdtPr>
        <w:sdtContent/>
      </w:sdt>
      <w:sdt>
        <w:sdtPr>
          <w:rPr>
            <w:rFonts w:ascii="Times New Roman" w:hAnsi="Times New Roman" w:cs="Times New Roman"/>
            <w:sz w:val="28"/>
            <w:szCs w:val="28"/>
            <w:lang w:val="uk-UA"/>
          </w:rPr>
          <w:tag w:val="goog_rdk_9"/>
          <w:id w:val="-1988077921"/>
        </w:sdtPr>
        <w:sdtContent/>
      </w:sdt>
      <w:sdt>
        <w:sdtPr>
          <w:rPr>
            <w:rFonts w:ascii="Times New Roman" w:hAnsi="Times New Roman" w:cs="Times New Roman"/>
            <w:sz w:val="28"/>
            <w:szCs w:val="28"/>
            <w:lang w:val="uk-UA"/>
          </w:rPr>
          <w:tag w:val="goog_rdk_14"/>
          <w:id w:val="1628430937"/>
        </w:sdtPr>
        <w:sdtContent/>
      </w:sdt>
      <w:sdt>
        <w:sdtPr>
          <w:rPr>
            <w:rFonts w:ascii="Times New Roman" w:hAnsi="Times New Roman" w:cs="Times New Roman"/>
            <w:sz w:val="28"/>
            <w:szCs w:val="28"/>
            <w:lang w:val="uk-UA"/>
          </w:rPr>
          <w:tag w:val="goog_rdk_19"/>
          <w:id w:val="-919948833"/>
        </w:sdtPr>
        <w:sdtContent/>
      </w:sdt>
      <w:sdt>
        <w:sdtPr>
          <w:rPr>
            <w:rFonts w:ascii="Times New Roman" w:hAnsi="Times New Roman" w:cs="Times New Roman"/>
            <w:sz w:val="28"/>
            <w:szCs w:val="28"/>
            <w:lang w:val="uk-UA"/>
          </w:rPr>
          <w:tag w:val="goog_rdk_26"/>
          <w:id w:val="629369374"/>
        </w:sdtPr>
        <w:sdtContent/>
      </w:sdt>
      <w:sdt>
        <w:sdtPr>
          <w:rPr>
            <w:rFonts w:ascii="Times New Roman" w:hAnsi="Times New Roman" w:cs="Times New Roman"/>
            <w:sz w:val="28"/>
            <w:szCs w:val="28"/>
            <w:lang w:val="uk-UA"/>
          </w:rPr>
          <w:tag w:val="goog_rdk_33"/>
          <w:id w:val="1506009955"/>
        </w:sdtPr>
        <w:sdtContent/>
      </w:sdt>
      <w:sdt>
        <w:sdtPr>
          <w:rPr>
            <w:rFonts w:ascii="Times New Roman" w:hAnsi="Times New Roman" w:cs="Times New Roman"/>
            <w:sz w:val="28"/>
            <w:szCs w:val="28"/>
            <w:lang w:val="uk-UA"/>
          </w:rPr>
          <w:tag w:val="goog_rdk_43"/>
          <w:id w:val="-1498418720"/>
        </w:sdtPr>
        <w:sdtContent/>
      </w:sdt>
      <w:sdt>
        <w:sdtPr>
          <w:rPr>
            <w:rFonts w:ascii="Times New Roman" w:hAnsi="Times New Roman" w:cs="Times New Roman"/>
            <w:sz w:val="28"/>
            <w:szCs w:val="28"/>
            <w:lang w:val="uk-UA"/>
          </w:rPr>
          <w:tag w:val="goog_rdk_53"/>
          <w:id w:val="-1910379918"/>
        </w:sdtPr>
        <w:sdtContent/>
      </w:sdt>
      <w:sdt>
        <w:sdtPr>
          <w:rPr>
            <w:rFonts w:ascii="Times New Roman" w:hAnsi="Times New Roman" w:cs="Times New Roman"/>
            <w:sz w:val="28"/>
            <w:szCs w:val="28"/>
            <w:lang w:val="uk-UA"/>
          </w:rPr>
          <w:tag w:val="goog_rdk_70"/>
          <w:id w:val="-2018609136"/>
        </w:sdtPr>
        <w:sdtContent/>
      </w:sdt>
      <w:sdt>
        <w:sdtPr>
          <w:rPr>
            <w:rFonts w:ascii="Times New Roman" w:hAnsi="Times New Roman" w:cs="Times New Roman"/>
            <w:sz w:val="28"/>
            <w:szCs w:val="28"/>
            <w:lang w:val="uk-UA"/>
          </w:rPr>
          <w:tag w:val="goog_rdk_84"/>
          <w:id w:val="1384674863"/>
        </w:sdtPr>
        <w:sdtContent/>
      </w:sdt>
      <w:sdt>
        <w:sdtPr>
          <w:rPr>
            <w:rFonts w:ascii="Times New Roman" w:hAnsi="Times New Roman" w:cs="Times New Roman"/>
            <w:sz w:val="28"/>
            <w:szCs w:val="28"/>
            <w:lang w:val="uk-UA"/>
          </w:rPr>
          <w:tag w:val="goog_rdk_98"/>
          <w:id w:val="1291555982"/>
        </w:sdtPr>
        <w:sdtContent/>
      </w:sdt>
      <w:sdt>
        <w:sdtPr>
          <w:rPr>
            <w:rFonts w:ascii="Times New Roman" w:hAnsi="Times New Roman" w:cs="Times New Roman"/>
            <w:sz w:val="28"/>
            <w:szCs w:val="28"/>
            <w:lang w:val="uk-UA"/>
          </w:rPr>
          <w:tag w:val="goog_rdk_113"/>
          <w:id w:val="1924375799"/>
        </w:sdtPr>
        <w:sdtContent/>
      </w:sdt>
      <w:sdt>
        <w:sdtPr>
          <w:rPr>
            <w:rFonts w:ascii="Times New Roman" w:hAnsi="Times New Roman" w:cs="Times New Roman"/>
            <w:sz w:val="28"/>
            <w:szCs w:val="28"/>
            <w:lang w:val="uk-UA"/>
          </w:rPr>
          <w:tag w:val="goog_rdk_131"/>
          <w:id w:val="-88550690"/>
        </w:sdtPr>
        <w:sdtContent/>
      </w:sdt>
      <w:sdt>
        <w:sdtPr>
          <w:rPr>
            <w:rFonts w:ascii="Times New Roman" w:hAnsi="Times New Roman" w:cs="Times New Roman"/>
            <w:sz w:val="28"/>
            <w:szCs w:val="28"/>
            <w:lang w:val="uk-UA"/>
          </w:rPr>
          <w:tag w:val="goog_rdk_149"/>
          <w:id w:val="-319896169"/>
        </w:sdtPr>
        <w:sdtContent/>
      </w:sdt>
      <w:sdt>
        <w:sdtPr>
          <w:rPr>
            <w:rFonts w:ascii="Times New Roman" w:hAnsi="Times New Roman" w:cs="Times New Roman"/>
            <w:sz w:val="28"/>
            <w:szCs w:val="28"/>
            <w:lang w:val="uk-UA"/>
          </w:rPr>
          <w:tag w:val="goog_rdk_168"/>
          <w:id w:val="-2041123589"/>
        </w:sdtPr>
        <w:sdtContent/>
      </w:sdt>
      <w:sdt>
        <w:sdtPr>
          <w:rPr>
            <w:rFonts w:ascii="Times New Roman" w:hAnsi="Times New Roman" w:cs="Times New Roman"/>
            <w:sz w:val="28"/>
            <w:szCs w:val="28"/>
            <w:lang w:val="uk-UA"/>
          </w:rPr>
          <w:tag w:val="goog_rdk_189"/>
          <w:id w:val="-947084920"/>
        </w:sdtPr>
        <w:sdtContent/>
      </w:sdt>
      <w:sdt>
        <w:sdtPr>
          <w:rPr>
            <w:rFonts w:ascii="Times New Roman" w:hAnsi="Times New Roman" w:cs="Times New Roman"/>
            <w:sz w:val="28"/>
            <w:szCs w:val="28"/>
            <w:lang w:val="uk-UA"/>
          </w:rPr>
          <w:tag w:val="goog_rdk_212"/>
          <w:id w:val="1325775604"/>
        </w:sdtPr>
        <w:sdtContent/>
      </w:sdt>
      <w:sdt>
        <w:sdtPr>
          <w:rPr>
            <w:rFonts w:ascii="Times New Roman" w:hAnsi="Times New Roman" w:cs="Times New Roman"/>
            <w:sz w:val="28"/>
            <w:szCs w:val="28"/>
            <w:lang w:val="uk-UA"/>
          </w:rPr>
          <w:tag w:val="goog_rdk_239"/>
          <w:id w:val="-1853408529"/>
        </w:sdtPr>
        <w:sdtContent/>
      </w:sdt>
      <w:sdt>
        <w:sdtPr>
          <w:rPr>
            <w:rFonts w:ascii="Times New Roman" w:hAnsi="Times New Roman" w:cs="Times New Roman"/>
            <w:sz w:val="28"/>
            <w:szCs w:val="28"/>
            <w:lang w:val="uk-UA"/>
          </w:rPr>
          <w:tag w:val="goog_rdk_264"/>
          <w:id w:val="666984284"/>
        </w:sdtPr>
        <w:sdtContent/>
      </w:sdt>
      <w:sdt>
        <w:sdtPr>
          <w:rPr>
            <w:rFonts w:ascii="Times New Roman" w:hAnsi="Times New Roman" w:cs="Times New Roman"/>
            <w:sz w:val="28"/>
            <w:szCs w:val="28"/>
            <w:lang w:val="uk-UA"/>
          </w:rPr>
          <w:tag w:val="goog_rdk_289"/>
          <w:id w:val="-1280650173"/>
        </w:sdtPr>
        <w:sdtContent/>
      </w:sdt>
      <w:sdt>
        <w:sdtPr>
          <w:rPr>
            <w:rFonts w:ascii="Times New Roman" w:hAnsi="Times New Roman" w:cs="Times New Roman"/>
            <w:sz w:val="28"/>
            <w:szCs w:val="28"/>
            <w:lang w:val="uk-UA"/>
          </w:rPr>
          <w:tag w:val="goog_rdk_315"/>
          <w:id w:val="1876583053"/>
        </w:sdtPr>
        <w:sdtContent/>
      </w:sdt>
      <w:sdt>
        <w:sdtPr>
          <w:rPr>
            <w:rFonts w:ascii="Times New Roman" w:hAnsi="Times New Roman" w:cs="Times New Roman"/>
            <w:sz w:val="28"/>
            <w:szCs w:val="28"/>
            <w:lang w:val="uk-UA"/>
          </w:rPr>
          <w:tag w:val="goog_rdk_342"/>
          <w:id w:val="338660046"/>
        </w:sdtPr>
        <w:sdtContent/>
      </w:sdt>
      <w:sdt>
        <w:sdtPr>
          <w:rPr>
            <w:rFonts w:ascii="Times New Roman" w:hAnsi="Times New Roman" w:cs="Times New Roman"/>
            <w:sz w:val="28"/>
            <w:szCs w:val="28"/>
            <w:lang w:val="uk-UA"/>
          </w:rPr>
          <w:tag w:val="goog_rdk_372"/>
          <w:id w:val="1848523335"/>
        </w:sdtPr>
        <w:sdtContent/>
      </w:sdt>
      <w:sdt>
        <w:sdtPr>
          <w:rPr>
            <w:rFonts w:ascii="Times New Roman" w:hAnsi="Times New Roman" w:cs="Times New Roman"/>
            <w:sz w:val="28"/>
            <w:szCs w:val="28"/>
            <w:lang w:val="uk-UA"/>
          </w:rPr>
          <w:tag w:val="goog_rdk_403"/>
          <w:id w:val="360560018"/>
        </w:sdtPr>
        <w:sdtContent/>
      </w:sdt>
      <w:sdt>
        <w:sdtPr>
          <w:rPr>
            <w:rFonts w:ascii="Times New Roman" w:hAnsi="Times New Roman" w:cs="Times New Roman"/>
            <w:sz w:val="28"/>
            <w:szCs w:val="28"/>
            <w:lang w:val="uk-UA"/>
          </w:rPr>
          <w:tag w:val="goog_rdk_437"/>
          <w:id w:val="296800165"/>
        </w:sdtPr>
        <w:sdtContent/>
      </w:sdt>
      <w:sdt>
        <w:sdtPr>
          <w:rPr>
            <w:rFonts w:ascii="Times New Roman" w:hAnsi="Times New Roman" w:cs="Times New Roman"/>
            <w:sz w:val="28"/>
            <w:szCs w:val="28"/>
            <w:lang w:val="uk-UA"/>
          </w:rPr>
          <w:tag w:val="goog_rdk_473"/>
          <w:id w:val="-1019850237"/>
        </w:sdtPr>
        <w:sdtContent/>
      </w:sdt>
      <w:bookmarkStart w:id="1" w:name="_Hlk43673708"/>
      <w:r w:rsidR="008C6867" w:rsidRPr="008C6867">
        <w:rPr>
          <w:rFonts w:ascii="Times New Roman" w:hAnsi="Times New Roman" w:cs="Times New Roman"/>
          <w:b/>
          <w:sz w:val="28"/>
          <w:szCs w:val="28"/>
          <w:lang w:val="uk-UA"/>
        </w:rPr>
        <w:t>І. ЗАГАЛЬНА ЧАСТИНА.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 xml:space="preserve">1.1. Положення про оренду комунального майна Литовезької сільської ради (надалі – Положення) розроблене у відповідності до </w:t>
      </w:r>
      <w:proofErr w:type="spellStart"/>
      <w:r w:rsidRPr="008C6867">
        <w:rPr>
          <w:rFonts w:ascii="Times New Roman" w:hAnsi="Times New Roman" w:cs="Times New Roman"/>
          <w:sz w:val="28"/>
          <w:szCs w:val="28"/>
          <w:lang w:val="uk-UA"/>
        </w:rPr>
        <w:t>ст.ст</w:t>
      </w:r>
      <w:proofErr w:type="spellEnd"/>
      <w:r w:rsidRPr="008C6867">
        <w:rPr>
          <w:rFonts w:ascii="Times New Roman" w:hAnsi="Times New Roman" w:cs="Times New Roman"/>
          <w:sz w:val="28"/>
          <w:szCs w:val="28"/>
          <w:lang w:val="uk-UA"/>
        </w:rPr>
        <w:t>. 24, 75-78</w:t>
      </w:r>
      <w:r w:rsidRPr="008C6867">
        <w:rPr>
          <w:rFonts w:ascii="Times New Roman" w:hAnsi="Times New Roman" w:cs="Times New Roman"/>
          <w:sz w:val="28"/>
          <w:szCs w:val="28"/>
          <w:vertAlign w:val="superscript"/>
          <w:lang w:val="uk-UA"/>
        </w:rPr>
        <w:t>1</w:t>
      </w:r>
      <w:r w:rsidRPr="008C6867">
        <w:rPr>
          <w:rFonts w:ascii="Times New Roman" w:hAnsi="Times New Roman" w:cs="Times New Roman"/>
          <w:sz w:val="28"/>
          <w:szCs w:val="28"/>
          <w:lang w:val="uk-UA"/>
        </w:rPr>
        <w:t xml:space="preserve"> Господарського кодексу України, ст. ст. 169, 172, 182, 327 Цивільного кодексу України, ст. ст. 26, 59, 60 Закону України «Про місцеве самоврядування в Україні», Закону України «Про оренду державного та комунального майна» № 157-IX від 03.10.2019 р. (далі – Закон), постановою КМУ «Деякі питання оренди державного та комунального майна» від 03.06.2020р. № 483 та інших нормативно-правових актів.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 xml:space="preserve"> 1.2. Це Положення регулює:</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організаційні відносини, пов'язані з передачею в оренду комунального майна, що перебуває у власності  Литовезької сільської ради (далі - майно);</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майнові відносини між орендодавцями та орендарями щодо господарського використання комунального майна Литовезької сільської ради.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1.3.  У цьому Положенні терміни вживаються у значеннях, встановлених Законом.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1.4. Передача майна комунальної власності Литовезької сільської ради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 </w:t>
      </w:r>
    </w:p>
    <w:p w:rsidR="008C6867" w:rsidRPr="008C6867" w:rsidRDefault="008C6867" w:rsidP="008C6867">
      <w:pPr>
        <w:jc w:val="both"/>
        <w:rPr>
          <w:rFonts w:ascii="Times New Roman" w:hAnsi="Times New Roman" w:cs="Times New Roman"/>
          <w:b/>
          <w:bCs/>
          <w:sz w:val="28"/>
          <w:szCs w:val="28"/>
          <w:lang w:val="uk-UA"/>
        </w:rPr>
      </w:pPr>
      <w:r w:rsidRPr="008C6867">
        <w:rPr>
          <w:rFonts w:ascii="Times New Roman" w:hAnsi="Times New Roman" w:cs="Times New Roman"/>
          <w:b/>
          <w:bCs/>
          <w:sz w:val="28"/>
          <w:szCs w:val="28"/>
          <w:lang w:val="uk-UA"/>
        </w:rPr>
        <w:t>ІІ. ОБ’ЄКТИ ОРЕНДИ</w:t>
      </w:r>
      <w:bookmarkEnd w:id="1"/>
      <w:r w:rsidRPr="008C6867">
        <w:rPr>
          <w:rFonts w:ascii="Times New Roman" w:hAnsi="Times New Roman" w:cs="Times New Roman"/>
          <w:b/>
          <w:bCs/>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2.1. Об’єктами оренди є:</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єдині майнові комплекси підприємств, їхніх відокремлених структурних підрозділів;</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нерухоме майно (будівлі, споруди, приміщення, а також їх окремі частини);</w:t>
      </w:r>
    </w:p>
    <w:p w:rsidR="008C6867" w:rsidRPr="008C6867" w:rsidRDefault="008C6867" w:rsidP="008C6867">
      <w:pPr>
        <w:numPr>
          <w:ilvl w:val="0"/>
          <w:numId w:val="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інше окреме індивідуально визначене майно;</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майно органів місцевого самоврядування, що не використовується зазначеними органами для здійснення своїх функцій (без права викупу та передачі в суборенду орендарем);</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майно, що не підлягає приватизації (без права викупу орендарем та передачі в суборенду).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2.2. Мінімальна площа об'єкта, який пропонується в оренду, становить 1 (один) </w:t>
      </w:r>
      <w:proofErr w:type="spellStart"/>
      <w:r w:rsidRPr="008C6867">
        <w:rPr>
          <w:rFonts w:ascii="Times New Roman" w:hAnsi="Times New Roman" w:cs="Times New Roman"/>
          <w:sz w:val="28"/>
          <w:szCs w:val="28"/>
          <w:lang w:val="uk-UA"/>
        </w:rPr>
        <w:t>кв.м</w:t>
      </w:r>
      <w:proofErr w:type="spellEnd"/>
      <w:r w:rsidRPr="008C6867">
        <w:rPr>
          <w:rFonts w:ascii="Times New Roman" w:hAnsi="Times New Roman" w:cs="Times New Roman"/>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2.3. Не можуть бути передані в оренду об’єкти визначені ч. 2 ст. 3 Закону.</w:t>
      </w:r>
    </w:p>
    <w:p w:rsidR="008C6867" w:rsidRPr="008C6867" w:rsidRDefault="008C6867" w:rsidP="008C6867">
      <w:pPr>
        <w:jc w:val="both"/>
        <w:rPr>
          <w:rFonts w:ascii="Times New Roman" w:hAnsi="Times New Roman" w:cs="Times New Roman"/>
          <w:b/>
          <w:sz w:val="28"/>
          <w:szCs w:val="28"/>
          <w:lang w:val="uk-UA"/>
        </w:rPr>
      </w:pPr>
      <w:r w:rsidRPr="008C6867">
        <w:rPr>
          <w:rFonts w:ascii="Times New Roman" w:hAnsi="Times New Roman" w:cs="Times New Roman"/>
          <w:b/>
          <w:sz w:val="28"/>
          <w:szCs w:val="28"/>
          <w:lang w:val="uk-UA"/>
        </w:rPr>
        <w:t>ІІІ. ОРЕНДОДАВЦІ</w:t>
      </w:r>
      <w:bookmarkStart w:id="2" w:name="_Hlk43842850"/>
      <w:bookmarkStart w:id="3" w:name="_Hlk43843704"/>
      <w:r w:rsidRPr="008C6867">
        <w:rPr>
          <w:rFonts w:ascii="Times New Roman" w:hAnsi="Times New Roman" w:cs="Times New Roman"/>
          <w:b/>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3.1. Від імені об’єднаної територіальної громади, повноваження орендодавця щодо єдиних майнових комплексів, нерухомого майна і споруд, майна, що не увійшло до статутного капіталу, яке перебуває у комунальній власності здійснює Литовезька сільська рада (далі – Рада) </w:t>
      </w:r>
      <w:bookmarkEnd w:id="2"/>
      <w:r w:rsidRPr="008C6867">
        <w:rPr>
          <w:rFonts w:ascii="Times New Roman" w:hAnsi="Times New Roman" w:cs="Times New Roman"/>
          <w:sz w:val="28"/>
          <w:szCs w:val="28"/>
          <w:lang w:val="uk-UA"/>
        </w:rPr>
        <w:t>або визначений нею виконавчий орган</w:t>
      </w:r>
      <w:bookmarkEnd w:id="3"/>
      <w:r w:rsidRPr="008C6867">
        <w:rPr>
          <w:rFonts w:ascii="Times New Roman" w:hAnsi="Times New Roman" w:cs="Times New Roman"/>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3.2. Крім випадків, передбачених пунктом 3.1. цього Положення, від імені Литовезької сільської ради, повноваження орендодавця можуть здійснювати – комунальні підприємства, установи та організації  територіальної громади, на балансі яких знаходиться таке майно (далі – балансоутримувачі):</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щодо нерухомого майна, загальна площа якого не перевищує 400м</w:t>
      </w:r>
      <w:r w:rsidRPr="008C6867">
        <w:rPr>
          <w:rFonts w:ascii="Times New Roman" w:hAnsi="Times New Roman" w:cs="Times New Roman"/>
          <w:sz w:val="28"/>
          <w:szCs w:val="28"/>
          <w:vertAlign w:val="superscript"/>
          <w:lang w:val="uk-UA"/>
        </w:rPr>
        <w:t>2</w:t>
      </w:r>
      <w:r w:rsidRPr="008C6867">
        <w:rPr>
          <w:rFonts w:ascii="Times New Roman" w:hAnsi="Times New Roman" w:cs="Times New Roman"/>
          <w:sz w:val="28"/>
          <w:szCs w:val="28"/>
          <w:lang w:val="uk-UA"/>
        </w:rPr>
        <w:t xml:space="preserve"> на одного балансоутримувача (якщо менший розмір площі не встановлено статутом або рішенням ради щодо балансоутримувача);</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здійснює діяльність з організування конгресів і торговельних виставок);</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щодо іншого індивідуально визначеного майна.</w:t>
      </w:r>
    </w:p>
    <w:p w:rsidR="008C6867" w:rsidRPr="008C6867" w:rsidRDefault="008C6867" w:rsidP="008C6867">
      <w:pPr>
        <w:jc w:val="both"/>
        <w:rPr>
          <w:rFonts w:ascii="Times New Roman" w:hAnsi="Times New Roman" w:cs="Times New Roman"/>
          <w:sz w:val="28"/>
          <w:szCs w:val="28"/>
          <w:lang w:val="uk-UA"/>
        </w:rPr>
      </w:pPr>
      <w:bookmarkStart w:id="4" w:name="n134"/>
      <w:bookmarkStart w:id="5" w:name="n135"/>
      <w:bookmarkStart w:id="6" w:name="n136"/>
      <w:bookmarkEnd w:id="4"/>
      <w:bookmarkEnd w:id="5"/>
      <w:bookmarkEnd w:id="6"/>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IV. ОРЕНДАРІ.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4.1. Орендарями можуть бути фізичні та юридичні особи, у тому числі фізичні та юридичні особи іноземних держав, міжнародні організації та особи без громадянства, крім осіб визначених ч.4. ст.4 Закону.</w:t>
      </w:r>
    </w:p>
    <w:p w:rsidR="008C6867" w:rsidRPr="008C6867" w:rsidRDefault="008C6867" w:rsidP="008C6867">
      <w:pPr>
        <w:jc w:val="both"/>
        <w:rPr>
          <w:rFonts w:ascii="Times New Roman" w:hAnsi="Times New Roman" w:cs="Times New Roman"/>
          <w:sz w:val="28"/>
          <w:szCs w:val="28"/>
          <w:lang w:val="uk-UA"/>
        </w:rPr>
      </w:pPr>
    </w:p>
    <w:p w:rsidR="008C6867" w:rsidRPr="00927745" w:rsidRDefault="008C6867" w:rsidP="00927745">
      <w:pPr>
        <w:spacing w:after="0"/>
        <w:jc w:val="both"/>
        <w:rPr>
          <w:rFonts w:ascii="Times New Roman" w:hAnsi="Times New Roman" w:cs="Times New Roman"/>
          <w:b/>
          <w:bCs/>
          <w:sz w:val="28"/>
          <w:szCs w:val="28"/>
          <w:lang w:val="uk-UA"/>
        </w:rPr>
      </w:pPr>
      <w:r w:rsidRPr="00927745">
        <w:rPr>
          <w:rFonts w:ascii="Times New Roman" w:hAnsi="Times New Roman" w:cs="Times New Roman"/>
          <w:b/>
          <w:bCs/>
          <w:sz w:val="28"/>
          <w:szCs w:val="28"/>
          <w:lang w:val="uk-UA"/>
        </w:rPr>
        <w:t xml:space="preserve">V. ПОВНОВАЖЕННЯ ОРГАНІВ МІСЦЕВОГО САМОВРЯДУВАННЯ </w:t>
      </w:r>
    </w:p>
    <w:p w:rsidR="008C6867" w:rsidRPr="00927745" w:rsidRDefault="008C6867" w:rsidP="00927745">
      <w:pPr>
        <w:spacing w:after="0"/>
        <w:jc w:val="both"/>
        <w:rPr>
          <w:rFonts w:ascii="Times New Roman" w:hAnsi="Times New Roman" w:cs="Times New Roman"/>
          <w:b/>
          <w:bCs/>
          <w:sz w:val="28"/>
          <w:szCs w:val="28"/>
          <w:lang w:val="uk-UA"/>
        </w:rPr>
      </w:pPr>
      <w:r w:rsidRPr="00927745">
        <w:rPr>
          <w:rFonts w:ascii="Times New Roman" w:hAnsi="Times New Roman" w:cs="Times New Roman"/>
          <w:b/>
          <w:bCs/>
          <w:sz w:val="28"/>
          <w:szCs w:val="28"/>
          <w:lang w:val="uk-UA"/>
        </w:rPr>
        <w:t xml:space="preserve">НЕДОГАРКІВСЬКОЇ ТЕРИТОРІАЛЬНОЇ ГРОМАДИ </w:t>
      </w:r>
    </w:p>
    <w:p w:rsidR="008C6867" w:rsidRPr="00927745" w:rsidRDefault="008C6867" w:rsidP="00927745">
      <w:pPr>
        <w:spacing w:after="0"/>
        <w:jc w:val="both"/>
        <w:rPr>
          <w:rFonts w:ascii="Times New Roman" w:hAnsi="Times New Roman" w:cs="Times New Roman"/>
          <w:b/>
          <w:bCs/>
          <w:sz w:val="28"/>
          <w:szCs w:val="28"/>
          <w:lang w:val="uk-UA"/>
        </w:rPr>
      </w:pPr>
      <w:r w:rsidRPr="00927745">
        <w:rPr>
          <w:rFonts w:ascii="Times New Roman" w:hAnsi="Times New Roman" w:cs="Times New Roman"/>
          <w:b/>
          <w:bCs/>
          <w:sz w:val="28"/>
          <w:szCs w:val="28"/>
          <w:lang w:val="uk-UA"/>
        </w:rPr>
        <w:t>ЩОДО ОРЕНДИ КОМУНАЛЬНОГО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5.1</w:t>
      </w:r>
      <w:r w:rsidRPr="008C6867">
        <w:rPr>
          <w:rFonts w:ascii="Times New Roman" w:hAnsi="Times New Roman" w:cs="Times New Roman"/>
          <w:sz w:val="28"/>
          <w:szCs w:val="28"/>
          <w:u w:val="single"/>
          <w:lang w:val="uk-UA"/>
        </w:rPr>
        <w:t>. Рада:</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рішення про включення комунального майна до Переліків першого або другого типу (далі – Переліки);</w:t>
      </w:r>
    </w:p>
    <w:p w:rsidR="008C6867" w:rsidRPr="008C6867" w:rsidRDefault="00077BD6" w:rsidP="00077BD6">
      <w:pPr>
        <w:jc w:val="both"/>
        <w:rPr>
          <w:rFonts w:ascii="Times New Roman" w:hAnsi="Times New Roman" w:cs="Times New Roman"/>
          <w:sz w:val="28"/>
          <w:szCs w:val="28"/>
          <w:lang w:val="uk-UA"/>
        </w:rPr>
      </w:pPr>
      <w:r>
        <w:rPr>
          <w:rFonts w:ascii="Times New Roman" w:hAnsi="Times New Roman" w:cs="Times New Roman"/>
          <w:sz w:val="28"/>
          <w:szCs w:val="28"/>
          <w:lang w:val="uk-UA"/>
        </w:rPr>
        <w:t>пр</w:t>
      </w:r>
      <w:r w:rsidR="008C6867" w:rsidRPr="008C6867">
        <w:rPr>
          <w:rFonts w:ascii="Times New Roman" w:hAnsi="Times New Roman" w:cs="Times New Roman"/>
          <w:sz w:val="28"/>
          <w:szCs w:val="28"/>
          <w:lang w:val="uk-UA"/>
        </w:rPr>
        <w:t>изначає додаткові критерії для включення об’єктів до Переліку(</w:t>
      </w:r>
      <w:proofErr w:type="spellStart"/>
      <w:r w:rsidR="008C6867" w:rsidRPr="008C6867">
        <w:rPr>
          <w:rFonts w:ascii="Times New Roman" w:hAnsi="Times New Roman" w:cs="Times New Roman"/>
          <w:sz w:val="28"/>
          <w:szCs w:val="28"/>
          <w:lang w:val="uk-UA"/>
        </w:rPr>
        <w:t>ів</w:t>
      </w:r>
      <w:proofErr w:type="spellEnd"/>
      <w:r w:rsidR="008C6867" w:rsidRPr="008C6867">
        <w:rPr>
          <w:rFonts w:ascii="Times New Roman" w:hAnsi="Times New Roman" w:cs="Times New Roman"/>
          <w:sz w:val="28"/>
          <w:szCs w:val="28"/>
          <w:lang w:val="uk-UA"/>
        </w:rPr>
        <w:t>) згідно із ст. 6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3) скасовує рішення про включення об’єкта до одного з Переліків;</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рішення про передачу єдиного майнового комплексу в оренду;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затверджує примірний договір оренди;</w:t>
      </w:r>
    </w:p>
    <w:p w:rsidR="008C6867" w:rsidRPr="008C6867" w:rsidRDefault="00077BD6" w:rsidP="00077BD6">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C6867" w:rsidRPr="008C6867">
        <w:rPr>
          <w:rFonts w:ascii="Times New Roman" w:hAnsi="Times New Roman" w:cs="Times New Roman"/>
          <w:sz w:val="28"/>
          <w:szCs w:val="28"/>
          <w:lang w:val="uk-UA"/>
        </w:rPr>
        <w:t>атверджує Методику розрахунку орендної плати;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визначає порядок розподілу орендної плати;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здійснює контроль у сфері оренди комунального майна Литовезької сільської ради;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управління яким не віднесеного до сфери управління жодного виконавчого органу Ради;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здійснює функції, передбачені пунктом 5.2 цього Положення щодо майна, управління яким не віднесеного до сфери управління жодного виконавчого органу Ради. </w:t>
      </w:r>
    </w:p>
    <w:p w:rsidR="008C6867" w:rsidRPr="008C6867" w:rsidRDefault="008C6867" w:rsidP="008C6867">
      <w:pPr>
        <w:numPr>
          <w:ilvl w:val="1"/>
          <w:numId w:val="5"/>
        </w:numPr>
        <w:jc w:val="both"/>
        <w:rPr>
          <w:rFonts w:ascii="Times New Roman" w:hAnsi="Times New Roman" w:cs="Times New Roman"/>
          <w:sz w:val="28"/>
          <w:szCs w:val="28"/>
          <w:u w:val="single"/>
          <w:lang w:val="uk-UA"/>
        </w:rPr>
      </w:pPr>
      <w:r w:rsidRPr="008C6867">
        <w:rPr>
          <w:rFonts w:ascii="Times New Roman" w:hAnsi="Times New Roman" w:cs="Times New Roman"/>
          <w:sz w:val="28"/>
          <w:szCs w:val="28"/>
          <w:lang w:val="uk-UA"/>
        </w:rPr>
        <w:t xml:space="preserve"> </w:t>
      </w:r>
      <w:r w:rsidRPr="008C6867">
        <w:rPr>
          <w:rFonts w:ascii="Times New Roman" w:hAnsi="Times New Roman" w:cs="Times New Roman"/>
          <w:sz w:val="28"/>
          <w:szCs w:val="28"/>
          <w:u w:val="single"/>
          <w:lang w:val="uk-UA"/>
        </w:rPr>
        <w:t>Уповноважений орган управління:</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надає згоду на розпорядження майном балансоутримувача (у випадках коли такої згоди вимагає статут/положення балансоутримувача);</w:t>
      </w:r>
    </w:p>
    <w:p w:rsidR="008C6867" w:rsidRPr="008C6867" w:rsidRDefault="00077BD6" w:rsidP="00077BD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надає  </w:t>
      </w:r>
      <w:r w:rsidR="008C6867" w:rsidRPr="008C6867">
        <w:rPr>
          <w:rFonts w:ascii="Times New Roman" w:hAnsi="Times New Roman" w:cs="Times New Roman"/>
          <w:sz w:val="28"/>
          <w:szCs w:val="28"/>
          <w:lang w:val="uk-UA"/>
        </w:rPr>
        <w:t>рішення про доцільність передачі майна в оренду;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скасовує або змінює рішення балансоутримувача про відмову про включення майна до Переліку першого чи другого типу;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приймає рішення про доцільність або про відмову в передачі єдиного майнового комплексу в оренду;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8C6867" w:rsidRPr="008C6867" w:rsidRDefault="008C6867" w:rsidP="008C6867">
      <w:pPr>
        <w:numPr>
          <w:ilvl w:val="1"/>
          <w:numId w:val="5"/>
        </w:numPr>
        <w:jc w:val="both"/>
        <w:rPr>
          <w:rFonts w:ascii="Times New Roman" w:hAnsi="Times New Roman" w:cs="Times New Roman"/>
          <w:sz w:val="28"/>
          <w:szCs w:val="28"/>
          <w:u w:val="single"/>
          <w:lang w:val="uk-UA"/>
        </w:rPr>
      </w:pPr>
      <w:r w:rsidRPr="008C6867">
        <w:rPr>
          <w:rFonts w:ascii="Times New Roman" w:hAnsi="Times New Roman" w:cs="Times New Roman"/>
          <w:sz w:val="28"/>
          <w:szCs w:val="28"/>
          <w:lang w:val="uk-UA"/>
        </w:rPr>
        <w:t xml:space="preserve"> </w:t>
      </w:r>
      <w:r w:rsidRPr="008C6867">
        <w:rPr>
          <w:rFonts w:ascii="Times New Roman" w:hAnsi="Times New Roman" w:cs="Times New Roman"/>
          <w:sz w:val="28"/>
          <w:szCs w:val="28"/>
          <w:u w:val="single"/>
          <w:lang w:val="uk-UA"/>
        </w:rPr>
        <w:t>Балансоутримувач:</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рішення про намір передачі майна в оренду або про відмову у включенні майна до відповідного переліку за заявою орендодавця або за власною ініціативою у випадках передбачених Законом;</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вносить інформацію про потенційний об’єкт оренди до електронної торгівельної системи (далі – ЕТС);</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виступає орендодавцем майна, визначеного цим Положенням, у випадках, передбачених його статутом (положенням) та/або рішенням Ради;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здійснює переоцінку об’єкта оренди майна, яке знаходиться у нього на балансі  у випадках, визначених ч.  2 ст. 8 Закону;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встановлених Законом випадках приймає рішення про зарахування або про відмову в зарахуванні невід’ємних поліпшень майна, яке перебуває у нього на балансі;</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здійснює контроль за використанням переданого ним у оренду майна.</w:t>
      </w:r>
    </w:p>
    <w:p w:rsidR="008C6867" w:rsidRPr="008C6867" w:rsidRDefault="008C6867" w:rsidP="008C6867">
      <w:pPr>
        <w:numPr>
          <w:ilvl w:val="1"/>
          <w:numId w:val="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Зазначені у пунктах 5.1.-5.3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8C6867" w:rsidRPr="00927745" w:rsidRDefault="008C6867" w:rsidP="00927745">
      <w:pPr>
        <w:spacing w:after="0"/>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VI. ІНІЦІАТИВА ЩОДО ОРЕНДИ МАЙНА</w:t>
      </w:r>
    </w:p>
    <w:p w:rsidR="008C6867" w:rsidRPr="00927745" w:rsidRDefault="008C6867" w:rsidP="00927745">
      <w:pPr>
        <w:spacing w:after="0"/>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ТА ПОРЯДОК ЙОГО ПЕРЕДАЧІ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6.1. Ініціатива щодо оренди майна може виходити від:</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потенційного орендаря;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орендодавця;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балансоутримувача;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уповноваженого органу управління.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6.2. 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6.3. У заяві потенційний орендар зазначає такі відомості:</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відому йому інформацію про потенційний об’єкт оренди, яка дозволяє його ідентифікувати;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бажаний розмір площі об’єкта в разі, коли заява подається лише щодо частини об’єкта;</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цільове призначення, за яким об’єкт оренди планується до використання, згідно з додатком 3 до Порядку передачі в оренду державного та комунального майна, затвердженого постановою КМУ від 03.06.2020 р. № 483 (далі – Порядок КМУ);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бажаний строк оренди, а в разі коли об’єкт планується до використання погодинно, — бажаний графік використання об’єкта;</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тип Переліку, до якого пропонується включити об’єкт оренди;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обґрунтування доцільності включення майна до Переліку другого типу, якщо заява подається щодо включення майна до такого Переліку;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У разі подання заяви щодо включення майна до Переліку другого типу до заяви додаються документи, передбачені додатком 1 до Порядку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6.4. 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6.5. Якщо ініціатором передачі в оренду об’єкта оренди є орендодавець, він </w:t>
      </w:r>
      <w:bookmarkStart w:id="7" w:name="_Hlk43940936"/>
      <w:r w:rsidRPr="008C6867">
        <w:rPr>
          <w:rFonts w:ascii="Times New Roman" w:hAnsi="Times New Roman" w:cs="Times New Roman"/>
          <w:sz w:val="28"/>
          <w:szCs w:val="28"/>
          <w:lang w:val="uk-UA"/>
        </w:rPr>
        <w:t>звертається до балансоутримувача із заявою про включення такого майна до Переліку відповідного типу</w:t>
      </w:r>
      <w:bookmarkEnd w:id="7"/>
      <w:r w:rsidRPr="008C6867">
        <w:rPr>
          <w:rFonts w:ascii="Times New Roman" w:hAnsi="Times New Roman" w:cs="Times New Roman"/>
          <w:sz w:val="28"/>
          <w:szCs w:val="28"/>
          <w:lang w:val="uk-UA"/>
        </w:rPr>
        <w:t>. Така заява може стосуватися включення до Переліку відповідного типу одного або кількох об’єктів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Заява орендодавця про включення майна до Переліку відповідного типу подається в порядку, передбаченому пунктом 6.3.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6.6. За результатами розгляду заяви потенційного орендаря або орендодавця балансоутримувач протягом десяти робочих днів з дати отримання такої заяви приймає одне з таких рішень:</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про намір передачі майна в оренду;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про відмову у включенні об’єкта до відповідного Переліку в разі наявності однієї з підстав, передбачених ст.7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6.7. Якщо ініціатором оренди майна є уповноважений орган управління, то такий орган </w:t>
      </w:r>
      <w:bookmarkStart w:id="8" w:name="_Hlk43941562"/>
      <w:r w:rsidRPr="008C6867">
        <w:rPr>
          <w:rFonts w:ascii="Times New Roman" w:hAnsi="Times New Roman" w:cs="Times New Roman"/>
          <w:sz w:val="28"/>
          <w:szCs w:val="28"/>
          <w:lang w:val="uk-UA"/>
        </w:rPr>
        <w:t>надає балансоутримувачу рішення про доцільність передачі майна в оренду</w:t>
      </w:r>
      <w:bookmarkEnd w:id="8"/>
      <w:r w:rsidRPr="008C6867">
        <w:rPr>
          <w:rFonts w:ascii="Times New Roman" w:hAnsi="Times New Roman" w:cs="Times New Roman"/>
          <w:sz w:val="28"/>
          <w:szCs w:val="28"/>
          <w:lang w:val="uk-UA"/>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6.8. Про прийняте рішення про намір передачі майна в оренду або про відмову у включенні об’єкта до Переліку відповідного типу, балансоутримувач </w:t>
      </w:r>
      <w:bookmarkStart w:id="9" w:name="_Hlk43941623"/>
      <w:r w:rsidRPr="008C6867">
        <w:rPr>
          <w:rFonts w:ascii="Times New Roman" w:hAnsi="Times New Roman" w:cs="Times New Roman"/>
          <w:sz w:val="28"/>
          <w:szCs w:val="28"/>
          <w:lang w:val="uk-UA"/>
        </w:rPr>
        <w:t>повідомляє ініціатора оренди та надсилає орендодавцю копію рішення</w:t>
      </w:r>
      <w:bookmarkEnd w:id="9"/>
      <w:r w:rsidRPr="008C6867">
        <w:rPr>
          <w:rFonts w:ascii="Times New Roman" w:hAnsi="Times New Roman" w:cs="Times New Roman"/>
          <w:sz w:val="28"/>
          <w:szCs w:val="28"/>
          <w:lang w:val="uk-UA"/>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927745"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У разі включення об’єкта до Переліку відповідного типу за заявою іншої особи, яка подана раніше, </w:t>
      </w:r>
      <w:bookmarkStart w:id="10" w:name="_Hlk43941732"/>
      <w:r w:rsidRPr="008C6867">
        <w:rPr>
          <w:rFonts w:ascii="Times New Roman" w:hAnsi="Times New Roman" w:cs="Times New Roman"/>
          <w:sz w:val="28"/>
          <w:szCs w:val="28"/>
          <w:lang w:val="uk-UA"/>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10"/>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6.9.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вносить інформацію про потенційний об’єкт оренди до ЕТС в порядку, обсязі та строки, передбачені цим Положенням, та включає об’єкт до одного з Переліків, якщо відповідно до Закону балансоутримувач може виступати </w:t>
      </w:r>
      <w:r w:rsidRPr="008C6867">
        <w:rPr>
          <w:rFonts w:ascii="Times New Roman" w:hAnsi="Times New Roman" w:cs="Times New Roman"/>
          <w:sz w:val="28"/>
          <w:szCs w:val="28"/>
          <w:lang w:val="uk-UA"/>
        </w:rPr>
        <w:lastRenderedPageBreak/>
        <w:t>орендодавцем відповідного майна і якщо включення об’єкта до Переліку відповідного типу не потребує прийняття рішення іншим органом;</w:t>
      </w:r>
      <w:bookmarkStart w:id="11" w:name="n176"/>
      <w:bookmarkEnd w:id="11"/>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6.10.Рішення про включення об’єктів комунальної власності до Переліку другого типу (крім випадків надання в оренду приміщень для розміщення громадських </w:t>
      </w:r>
      <w:proofErr w:type="spellStart"/>
      <w:r w:rsidRPr="008C6867">
        <w:rPr>
          <w:rFonts w:ascii="Times New Roman" w:hAnsi="Times New Roman" w:cs="Times New Roman"/>
          <w:sz w:val="28"/>
          <w:szCs w:val="28"/>
          <w:lang w:val="uk-UA"/>
        </w:rPr>
        <w:t>приймалень</w:t>
      </w:r>
      <w:proofErr w:type="spellEnd"/>
      <w:r w:rsidRPr="008C6867">
        <w:rPr>
          <w:rFonts w:ascii="Times New Roman" w:hAnsi="Times New Roman" w:cs="Times New Roman"/>
          <w:sz w:val="28"/>
          <w:szCs w:val="28"/>
          <w:lang w:val="uk-UA"/>
        </w:rPr>
        <w:t xml:space="preserve">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приміщень, які надаються суб’єктам виборчого процесу для проведення публічних заходів (зборів, дебатів, дискусій) під час та на період виборчої кампанії) приймається Радою.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6.11. Балансоутримувач надсилає інформацію (в обсязі визначеному Додатком 1) про потенційний об’єкт оренди шляхом її внесення до ЕТС через свій особистий 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w:t>
      </w:r>
      <w:proofErr w:type="spellStart"/>
      <w:r w:rsidRPr="008C6867">
        <w:rPr>
          <w:rFonts w:ascii="Times New Roman" w:hAnsi="Times New Roman" w:cs="Times New Roman"/>
          <w:sz w:val="28"/>
          <w:szCs w:val="28"/>
          <w:lang w:val="uk-UA"/>
        </w:rPr>
        <w:t>внести</w:t>
      </w:r>
      <w:proofErr w:type="spellEnd"/>
      <w:r w:rsidRPr="008C6867">
        <w:rPr>
          <w:rFonts w:ascii="Times New Roman" w:hAnsi="Times New Roman" w:cs="Times New Roman"/>
          <w:sz w:val="28"/>
          <w:szCs w:val="28"/>
          <w:lang w:val="uk-UA"/>
        </w:rPr>
        <w:t xml:space="preserve"> зміни або запропонувати балансоутримувачу </w:t>
      </w:r>
      <w:proofErr w:type="spellStart"/>
      <w:r w:rsidRPr="008C6867">
        <w:rPr>
          <w:rFonts w:ascii="Times New Roman" w:hAnsi="Times New Roman" w:cs="Times New Roman"/>
          <w:sz w:val="28"/>
          <w:szCs w:val="28"/>
          <w:lang w:val="uk-UA"/>
        </w:rPr>
        <w:t>внести</w:t>
      </w:r>
      <w:proofErr w:type="spellEnd"/>
      <w:r w:rsidRPr="008C6867">
        <w:rPr>
          <w:rFonts w:ascii="Times New Roman" w:hAnsi="Times New Roman" w:cs="Times New Roman"/>
          <w:sz w:val="28"/>
          <w:szCs w:val="28"/>
          <w:lang w:val="uk-UA"/>
        </w:rPr>
        <w:t xml:space="preserve"> зміни до інформації про об’єкт оренди, якщо інформацію про об’єкт оренди розкрито у неповному обсязі або </w:t>
      </w:r>
      <w:proofErr w:type="spellStart"/>
      <w:r w:rsidRPr="008C6867">
        <w:rPr>
          <w:rFonts w:ascii="Times New Roman" w:hAnsi="Times New Roman" w:cs="Times New Roman"/>
          <w:sz w:val="28"/>
          <w:szCs w:val="28"/>
          <w:lang w:val="uk-UA"/>
        </w:rPr>
        <w:t>суперечливо</w:t>
      </w:r>
      <w:proofErr w:type="spellEnd"/>
      <w:r w:rsidRPr="008C6867">
        <w:rPr>
          <w:rFonts w:ascii="Times New Roman" w:hAnsi="Times New Roman" w:cs="Times New Roman"/>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6.12. 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6.13. Не можуть бути використані за будь-яким іншим, аніж визначено у договорі оренди, цільовим призначенням такі об’єкти оренди: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майно закладів охорони здоров’я;</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майно закладів освіти;</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об’єкти соціально-культурного призначення (майно закладів культури, фізичної культури і спорту);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нерухоме майно, в якому розміщені органи місцевого самоврядування;</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майно, що було закріплене на праві господарського відання за Національним банком і передане комунальну власність або закріплене на праві </w:t>
      </w:r>
      <w:r w:rsidRPr="008C6867">
        <w:rPr>
          <w:rFonts w:ascii="Times New Roman" w:hAnsi="Times New Roman" w:cs="Times New Roman"/>
          <w:sz w:val="28"/>
          <w:szCs w:val="28"/>
          <w:lang w:val="uk-UA"/>
        </w:rPr>
        <w:lastRenderedPageBreak/>
        <w:t>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rsidR="008C6867" w:rsidRPr="008C6867" w:rsidRDefault="008C6867" w:rsidP="00077BD6">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майно, щодо якого Радою прийняте рішення про його використання за конкретним цільовим призначенням.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Ради,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w:t>
      </w:r>
      <w:proofErr w:type="spellStart"/>
      <w:r w:rsidRPr="008C6867">
        <w:rPr>
          <w:rFonts w:ascii="Times New Roman" w:hAnsi="Times New Roman" w:cs="Times New Roman"/>
          <w:sz w:val="28"/>
          <w:szCs w:val="28"/>
          <w:lang w:val="uk-UA"/>
        </w:rPr>
        <w:t>кв</w:t>
      </w:r>
      <w:proofErr w:type="spellEnd"/>
      <w:r w:rsidRPr="008C6867">
        <w:rPr>
          <w:rFonts w:ascii="Times New Roman" w:hAnsi="Times New Roman" w:cs="Times New Roman"/>
          <w:sz w:val="28"/>
          <w:szCs w:val="28"/>
          <w:lang w:val="uk-UA"/>
        </w:rPr>
        <w:t xml:space="preserve">. метрів) або п’яти років (для об’єктів площею, що становить 500 і більше </w:t>
      </w:r>
      <w:proofErr w:type="spellStart"/>
      <w:r w:rsidRPr="008C6867">
        <w:rPr>
          <w:rFonts w:ascii="Times New Roman" w:hAnsi="Times New Roman" w:cs="Times New Roman"/>
          <w:sz w:val="28"/>
          <w:szCs w:val="28"/>
          <w:lang w:val="uk-UA"/>
        </w:rPr>
        <w:t>кв</w:t>
      </w:r>
      <w:proofErr w:type="spellEnd"/>
      <w:r w:rsidRPr="008C6867">
        <w:rPr>
          <w:rFonts w:ascii="Times New Roman" w:hAnsi="Times New Roman" w:cs="Times New Roman"/>
          <w:sz w:val="28"/>
          <w:szCs w:val="28"/>
          <w:lang w:val="uk-UA"/>
        </w:rPr>
        <w:t xml:space="preserve">.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w:t>
      </w:r>
      <w:proofErr w:type="spellStart"/>
      <w:r w:rsidRPr="008C6867">
        <w:rPr>
          <w:rFonts w:ascii="Times New Roman" w:hAnsi="Times New Roman" w:cs="Times New Roman"/>
          <w:sz w:val="28"/>
          <w:szCs w:val="28"/>
          <w:lang w:val="uk-UA"/>
        </w:rPr>
        <w:t>паралімпійської</w:t>
      </w:r>
      <w:proofErr w:type="spellEnd"/>
      <w:r w:rsidRPr="008C6867">
        <w:rPr>
          <w:rFonts w:ascii="Times New Roman" w:hAnsi="Times New Roman" w:cs="Times New Roman"/>
          <w:sz w:val="28"/>
          <w:szCs w:val="28"/>
          <w:lang w:val="uk-UA"/>
        </w:rPr>
        <w:t xml:space="preserve"> підготовки, фізкультурно-оздоровчих і спортивних споруд, лікувальних (лікувально-фізкультурних) і лікувально-профілактичних закладів.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Не можуть також використовуватися за будь-яким цільовим призначенням об’єкти оренди, щодо яких укладено договір оренди до набрання чинності Законом та відповідно до якого встановлено обов’язок орендаря використовувати майно за визначеним цільовим призначенням.</w:t>
      </w:r>
    </w:p>
    <w:p w:rsidR="008C6867" w:rsidRPr="008C6867" w:rsidRDefault="008C6867" w:rsidP="008C6867">
      <w:pPr>
        <w:numPr>
          <w:ilvl w:val="1"/>
          <w:numId w:val="1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w:t>
      </w:r>
      <w:r w:rsidRPr="008C6867">
        <w:rPr>
          <w:rFonts w:ascii="Times New Roman" w:hAnsi="Times New Roman" w:cs="Times New Roman"/>
          <w:sz w:val="28"/>
          <w:szCs w:val="28"/>
          <w:lang w:val="uk-UA"/>
        </w:rPr>
        <w:lastRenderedPageBreak/>
        <w:t>другого типу або подати заяву на оренду щодо майна вже включеного до Переліку другого типу.</w:t>
      </w:r>
    </w:p>
    <w:p w:rsidR="008C6867" w:rsidRPr="008C6867" w:rsidRDefault="008C6867" w:rsidP="008C6867">
      <w:pPr>
        <w:numPr>
          <w:ilvl w:val="1"/>
          <w:numId w:val="1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6.16. 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8C6867" w:rsidRPr="008C6867" w:rsidRDefault="008C6867" w:rsidP="008C6867">
      <w:pPr>
        <w:numPr>
          <w:ilvl w:val="0"/>
          <w:numId w:val="1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8C6867" w:rsidRPr="008C6867" w:rsidRDefault="008C6867" w:rsidP="008C6867">
      <w:pPr>
        <w:numPr>
          <w:ilvl w:val="0"/>
          <w:numId w:val="1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уповноважений орган управління вживає заходів для здійснення реєстрації майна у випадках якщо повноважень щодо управління  таким майном належить до його повноважень.</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6.17. 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w:t>
      </w:r>
      <w:r w:rsidRPr="008C6867">
        <w:rPr>
          <w:rFonts w:ascii="Times New Roman" w:hAnsi="Times New Roman" w:cs="Times New Roman"/>
          <w:sz w:val="28"/>
          <w:szCs w:val="28"/>
          <w:lang w:val="uk-UA"/>
        </w:rPr>
        <w:lastRenderedPageBreak/>
        <w:t>електронній торговій системі протягом трьох робочих днів з дати отримання відповідного рішення.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6.18. Орендодавець оприлюднює в ЕТС оголошення про передачу майна в оренду на аукціоні в таких випадках та у такі строки:</w:t>
      </w:r>
    </w:p>
    <w:p w:rsidR="008C6867" w:rsidRPr="008C6867" w:rsidRDefault="008C6867" w:rsidP="00983C82">
      <w:pPr>
        <w:jc w:val="both"/>
        <w:rPr>
          <w:rFonts w:ascii="Times New Roman" w:hAnsi="Times New Roman" w:cs="Times New Roman"/>
          <w:sz w:val="28"/>
          <w:szCs w:val="28"/>
          <w:lang w:val="uk-UA"/>
        </w:rPr>
      </w:pPr>
      <w:bookmarkStart w:id="12" w:name="n240"/>
      <w:bookmarkEnd w:id="12"/>
      <w:r w:rsidRPr="008C6867">
        <w:rPr>
          <w:rFonts w:ascii="Times New Roman" w:hAnsi="Times New Roman" w:cs="Times New Roman"/>
          <w:sz w:val="28"/>
          <w:szCs w:val="28"/>
          <w:lang w:val="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ч. 2 ст. 6 Закону;</w:t>
      </w:r>
    </w:p>
    <w:p w:rsidR="008C6867" w:rsidRPr="008C6867" w:rsidRDefault="008C6867" w:rsidP="00983C82">
      <w:pPr>
        <w:jc w:val="both"/>
        <w:rPr>
          <w:rFonts w:ascii="Times New Roman" w:hAnsi="Times New Roman" w:cs="Times New Roman"/>
          <w:sz w:val="28"/>
          <w:szCs w:val="28"/>
          <w:lang w:val="uk-UA"/>
        </w:rPr>
      </w:pPr>
      <w:bookmarkStart w:id="13" w:name="n241"/>
      <w:bookmarkEnd w:id="13"/>
      <w:r w:rsidRPr="008C6867">
        <w:rPr>
          <w:rFonts w:ascii="Times New Roman" w:hAnsi="Times New Roman" w:cs="Times New Roman"/>
          <w:sz w:val="28"/>
          <w:szCs w:val="28"/>
          <w:lang w:val="uk-UA"/>
        </w:rPr>
        <w:t>протягом 20 робочих днів з дати подання потенційним орендарем заяви на оренду майна, включеного до Переліку першого типу;</w:t>
      </w:r>
    </w:p>
    <w:p w:rsidR="008C6867" w:rsidRPr="008C6867" w:rsidRDefault="008C6867" w:rsidP="00983C82">
      <w:pPr>
        <w:jc w:val="both"/>
        <w:rPr>
          <w:rFonts w:ascii="Times New Roman" w:hAnsi="Times New Roman" w:cs="Times New Roman"/>
          <w:sz w:val="28"/>
          <w:szCs w:val="28"/>
          <w:lang w:val="uk-UA"/>
        </w:rPr>
      </w:pPr>
      <w:bookmarkStart w:id="14" w:name="n242"/>
      <w:bookmarkEnd w:id="14"/>
      <w:r w:rsidRPr="008C6867">
        <w:rPr>
          <w:rFonts w:ascii="Times New Roman" w:hAnsi="Times New Roman" w:cs="Times New Roman"/>
          <w:sz w:val="28"/>
          <w:szCs w:val="28"/>
          <w:lang w:val="uk-UA"/>
        </w:rPr>
        <w:t>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майна, передбачена ч. 1 ст. 11 Закону.</w:t>
      </w:r>
    </w:p>
    <w:p w:rsidR="008C6867" w:rsidRPr="00927745" w:rsidRDefault="008C6867" w:rsidP="00927745">
      <w:pPr>
        <w:spacing w:after="0"/>
        <w:jc w:val="both"/>
        <w:rPr>
          <w:rFonts w:ascii="Times New Roman" w:hAnsi="Times New Roman" w:cs="Times New Roman"/>
          <w:b/>
          <w:sz w:val="28"/>
          <w:szCs w:val="28"/>
          <w:lang w:val="uk-UA"/>
        </w:rPr>
      </w:pPr>
    </w:p>
    <w:p w:rsidR="008C6867" w:rsidRPr="00927745" w:rsidRDefault="008C6867" w:rsidP="00927745">
      <w:pPr>
        <w:spacing w:after="0"/>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VII. Визначення орендної плати, інших платежів</w:t>
      </w:r>
    </w:p>
    <w:p w:rsidR="008C6867" w:rsidRPr="00927745" w:rsidRDefault="008C6867" w:rsidP="00927745">
      <w:pPr>
        <w:spacing w:after="0"/>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 xml:space="preserve"> та встановлення строку оренди.</w:t>
      </w:r>
    </w:p>
    <w:p w:rsidR="008C6867" w:rsidRPr="008C6867" w:rsidRDefault="008C6867" w:rsidP="008C6867">
      <w:pPr>
        <w:numPr>
          <w:ilvl w:val="1"/>
          <w:numId w:val="1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Вартістю об’єкта оренди для цілей визначення стартової орендної плати є його балансова вартість станом на останнє число місяця, який передує даті визначення стартової орендної плати.</w:t>
      </w:r>
      <w:bookmarkStart w:id="15" w:name="n214"/>
      <w:bookmarkEnd w:id="15"/>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Балансоутримувач потенційного об’єкта оренди обов’язково здійснює переоцінку такого об’єкта у разі, якщо:</w:t>
      </w:r>
    </w:p>
    <w:p w:rsidR="008C6867" w:rsidRPr="008C6867" w:rsidRDefault="008C6867" w:rsidP="008C6867">
      <w:pPr>
        <w:numPr>
          <w:ilvl w:val="0"/>
          <w:numId w:val="16"/>
        </w:numPr>
        <w:jc w:val="both"/>
        <w:rPr>
          <w:rFonts w:ascii="Times New Roman" w:hAnsi="Times New Roman" w:cs="Times New Roman"/>
          <w:sz w:val="28"/>
          <w:szCs w:val="28"/>
          <w:lang w:val="uk-UA"/>
        </w:rPr>
      </w:pPr>
      <w:bookmarkStart w:id="16" w:name="n215"/>
      <w:bookmarkEnd w:id="16"/>
      <w:r w:rsidRPr="008C6867">
        <w:rPr>
          <w:rFonts w:ascii="Times New Roman" w:hAnsi="Times New Roman" w:cs="Times New Roman"/>
          <w:sz w:val="28"/>
          <w:szCs w:val="28"/>
          <w:lang w:val="uk-UA"/>
        </w:rPr>
        <w:t>у об’єкта оренди відсутня балансова вартість;</w:t>
      </w:r>
    </w:p>
    <w:p w:rsidR="008C6867" w:rsidRPr="008C6867" w:rsidRDefault="008C6867" w:rsidP="008C6867">
      <w:pPr>
        <w:numPr>
          <w:ilvl w:val="0"/>
          <w:numId w:val="16"/>
        </w:numPr>
        <w:jc w:val="both"/>
        <w:rPr>
          <w:rFonts w:ascii="Times New Roman" w:hAnsi="Times New Roman" w:cs="Times New Roman"/>
          <w:sz w:val="28"/>
          <w:szCs w:val="28"/>
          <w:lang w:val="uk-UA"/>
        </w:rPr>
      </w:pPr>
      <w:bookmarkStart w:id="17" w:name="n216"/>
      <w:bookmarkEnd w:id="17"/>
      <w:r w:rsidRPr="008C6867">
        <w:rPr>
          <w:rFonts w:ascii="Times New Roman" w:hAnsi="Times New Roman" w:cs="Times New Roman"/>
          <w:sz w:val="28"/>
          <w:szCs w:val="28"/>
          <w:lang w:val="uk-UA"/>
        </w:rPr>
        <w:t>залишкова балансова вартість об’єкта оренди дорівнює нулю;</w:t>
      </w:r>
    </w:p>
    <w:p w:rsidR="008C6867" w:rsidRPr="008C6867" w:rsidRDefault="008C6867" w:rsidP="008C6867">
      <w:pPr>
        <w:numPr>
          <w:ilvl w:val="0"/>
          <w:numId w:val="16"/>
        </w:numPr>
        <w:jc w:val="both"/>
        <w:rPr>
          <w:rFonts w:ascii="Times New Roman" w:hAnsi="Times New Roman" w:cs="Times New Roman"/>
          <w:sz w:val="28"/>
          <w:szCs w:val="28"/>
          <w:lang w:val="uk-UA"/>
        </w:rPr>
      </w:pPr>
      <w:bookmarkStart w:id="18" w:name="n217"/>
      <w:bookmarkEnd w:id="18"/>
      <w:r w:rsidRPr="008C6867">
        <w:rPr>
          <w:rFonts w:ascii="Times New Roman" w:hAnsi="Times New Roman" w:cs="Times New Roman"/>
          <w:sz w:val="28"/>
          <w:szCs w:val="28"/>
          <w:lang w:val="uk-UA"/>
        </w:rPr>
        <w:t>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7.2.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7.3. Вартість об’єкта оренди встановлюється на рівні його ринкової (оціночної) вартості, за умови наявності однієї з таких підстав:</w:t>
      </w:r>
    </w:p>
    <w:p w:rsidR="008C6867" w:rsidRPr="008C6867" w:rsidRDefault="00927745" w:rsidP="00927745">
      <w:pPr>
        <w:jc w:val="both"/>
        <w:rPr>
          <w:rFonts w:ascii="Times New Roman" w:hAnsi="Times New Roman" w:cs="Times New Roman"/>
          <w:sz w:val="28"/>
          <w:szCs w:val="28"/>
          <w:lang w:val="uk-UA"/>
        </w:rPr>
      </w:pPr>
      <w:bookmarkStart w:id="19" w:name="n220"/>
      <w:bookmarkEnd w:id="19"/>
      <w:r>
        <w:rPr>
          <w:rFonts w:ascii="Times New Roman" w:hAnsi="Times New Roman" w:cs="Times New Roman"/>
          <w:sz w:val="28"/>
          <w:szCs w:val="28"/>
          <w:lang w:val="uk-UA"/>
        </w:rPr>
        <w:t>1.</w:t>
      </w:r>
      <w:r w:rsidR="008C6867" w:rsidRPr="008C6867">
        <w:rPr>
          <w:rFonts w:ascii="Times New Roman" w:hAnsi="Times New Roman" w:cs="Times New Roman"/>
          <w:sz w:val="28"/>
          <w:szCs w:val="28"/>
          <w:lang w:val="uk-UA"/>
        </w:rPr>
        <w:t>об’єктом оренди є єдиний майновий комплекс державного або комунального підприємства;</w:t>
      </w:r>
    </w:p>
    <w:p w:rsidR="008C6867" w:rsidRPr="008C6867" w:rsidRDefault="00927745" w:rsidP="00927745">
      <w:pPr>
        <w:jc w:val="both"/>
        <w:rPr>
          <w:rFonts w:ascii="Times New Roman" w:hAnsi="Times New Roman" w:cs="Times New Roman"/>
          <w:sz w:val="28"/>
          <w:szCs w:val="28"/>
          <w:lang w:val="uk-UA"/>
        </w:rPr>
      </w:pPr>
      <w:bookmarkStart w:id="20" w:name="n221"/>
      <w:bookmarkEnd w:id="20"/>
      <w:r>
        <w:rPr>
          <w:rFonts w:ascii="Times New Roman" w:hAnsi="Times New Roman" w:cs="Times New Roman"/>
          <w:sz w:val="28"/>
          <w:szCs w:val="28"/>
          <w:lang w:val="uk-UA"/>
        </w:rPr>
        <w:t>2.</w:t>
      </w:r>
      <w:r w:rsidR="008C6867" w:rsidRPr="008C6867">
        <w:rPr>
          <w:rFonts w:ascii="Times New Roman" w:hAnsi="Times New Roman" w:cs="Times New Roman"/>
          <w:sz w:val="28"/>
          <w:szCs w:val="28"/>
          <w:lang w:val="uk-UA"/>
        </w:rPr>
        <w:t>об’єкт оренди пропонується для передачі в оренду без проведення аукціону;</w:t>
      </w:r>
    </w:p>
    <w:p w:rsidR="008C6867" w:rsidRPr="008C6867" w:rsidRDefault="00927745" w:rsidP="00927745">
      <w:pPr>
        <w:jc w:val="both"/>
        <w:rPr>
          <w:rFonts w:ascii="Times New Roman" w:hAnsi="Times New Roman" w:cs="Times New Roman"/>
          <w:sz w:val="28"/>
          <w:szCs w:val="28"/>
          <w:lang w:val="uk-UA"/>
        </w:rPr>
      </w:pPr>
      <w:bookmarkStart w:id="21" w:name="n222"/>
      <w:bookmarkEnd w:id="21"/>
      <w:r>
        <w:rPr>
          <w:rFonts w:ascii="Times New Roman" w:hAnsi="Times New Roman" w:cs="Times New Roman"/>
          <w:sz w:val="28"/>
          <w:szCs w:val="28"/>
          <w:lang w:val="uk-UA"/>
        </w:rPr>
        <w:lastRenderedPageBreak/>
        <w:t>3.</w:t>
      </w:r>
      <w:r w:rsidR="008C6867" w:rsidRPr="008C6867">
        <w:rPr>
          <w:rFonts w:ascii="Times New Roman" w:hAnsi="Times New Roman" w:cs="Times New Roman"/>
          <w:sz w:val="28"/>
          <w:szCs w:val="28"/>
          <w:lang w:val="uk-UA"/>
        </w:rPr>
        <w:t>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7.4. Ринкова (оціночна) вартість об’єкта оренди для цілей оренди визначається на замовлення балансоутримувача, крім випадку, передбаченого п.7.5.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bookmarkStart w:id="22" w:name="n224"/>
      <w:bookmarkEnd w:id="22"/>
      <w:r w:rsidRPr="008C6867">
        <w:rPr>
          <w:rFonts w:ascii="Times New Roman" w:hAnsi="Times New Roman" w:cs="Times New Roman"/>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7.5.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орендаря(згідно з Порядком КМУ) як особи, у якої орендоване майно перебуває на законних підставах, без доручення балансоутримувача.</w:t>
      </w:r>
      <w:bookmarkStart w:id="23" w:name="n225"/>
      <w:bookmarkEnd w:id="23"/>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7.6. Ринкова (оціночна) вартість об’єкта оренди визначається відповідно до Методики оцінки майна, затвердженої Кабінетом Міністрів України.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7.7. 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7.8.  Результати незалежної оцінки є чинними протягом шести місяців від дати оцінки.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7.9. Звіт з незалежної оцінки зберігається у орендодавця протягом трьох років після закінчення дії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7.10. 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r w:rsidRPr="008C6867">
        <w:rPr>
          <w:rFonts w:ascii="Times New Roman" w:hAnsi="Times New Roman" w:cs="Times New Roman"/>
          <w:bCs/>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7.11. Початок нарахування орендної плати та інших платежів, пов'язаних з орендою майна, починається з дати підписання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орендарем(у випадку передачі майна </w:t>
      </w:r>
      <w:proofErr w:type="spellStart"/>
      <w:r w:rsidRPr="008C6867">
        <w:rPr>
          <w:rFonts w:ascii="Times New Roman" w:hAnsi="Times New Roman" w:cs="Times New Roman"/>
          <w:sz w:val="28"/>
          <w:szCs w:val="28"/>
          <w:lang w:val="uk-UA"/>
        </w:rPr>
        <w:t>воренду</w:t>
      </w:r>
      <w:proofErr w:type="spellEnd"/>
      <w:r w:rsidRPr="008C6867">
        <w:rPr>
          <w:rFonts w:ascii="Times New Roman" w:hAnsi="Times New Roman" w:cs="Times New Roman"/>
          <w:sz w:val="28"/>
          <w:szCs w:val="28"/>
          <w:lang w:val="uk-UA"/>
        </w:rPr>
        <w:t xml:space="preserve">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7.12. Нарахування орендної плати припиняється у разі припинення договору оренди з дати підписання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приймання-передачі об'єкта оренди орендарем та орендодавцем.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7.13. Розмір орендної плати визначається:</w:t>
      </w:r>
    </w:p>
    <w:p w:rsidR="008C6867" w:rsidRPr="008C6867" w:rsidRDefault="008C6867" w:rsidP="008C6867">
      <w:pPr>
        <w:numPr>
          <w:ilvl w:val="0"/>
          <w:numId w:val="1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у разі передачі майна в оренду  шляхом проведення електронного аукціону – відповідно до цінових пропозицій учасників аукціону;</w:t>
      </w:r>
    </w:p>
    <w:p w:rsidR="008C6867" w:rsidRPr="008C6867" w:rsidRDefault="008C6867" w:rsidP="008C6867">
      <w:pPr>
        <w:numPr>
          <w:ilvl w:val="0"/>
          <w:numId w:val="1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передачі майна в оренду без проведення аукціону – згідно з Методикою розрахунку орендної плати.</w:t>
      </w:r>
    </w:p>
    <w:p w:rsidR="008C6867" w:rsidRPr="008C6867" w:rsidRDefault="008C6867" w:rsidP="008C6867">
      <w:pPr>
        <w:numPr>
          <w:ilvl w:val="1"/>
          <w:numId w:val="1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C6867">
        <w:rPr>
          <w:rFonts w:ascii="Times New Roman" w:hAnsi="Times New Roman" w:cs="Times New Roman"/>
          <w:sz w:val="28"/>
          <w:szCs w:val="28"/>
          <w:lang w:val="uk-UA"/>
        </w:rPr>
        <w:t>внутрішньобудинкових</w:t>
      </w:r>
      <w:proofErr w:type="spellEnd"/>
      <w:r w:rsidRPr="008C6867">
        <w:rPr>
          <w:rFonts w:ascii="Times New Roman" w:hAnsi="Times New Roman" w:cs="Times New Roman"/>
          <w:sz w:val="28"/>
          <w:szCs w:val="28"/>
          <w:lang w:val="uk-UA"/>
        </w:rPr>
        <w:t xml:space="preserve"> мереж, ремонту будівлі, у т. ч.: покрівлі, фасаду, вивіз сміття тощо). </w:t>
      </w:r>
    </w:p>
    <w:p w:rsidR="008C6867" w:rsidRPr="008C6867" w:rsidRDefault="008C6867" w:rsidP="008C6867">
      <w:pPr>
        <w:numPr>
          <w:ilvl w:val="1"/>
          <w:numId w:val="1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Строк оренди становить п’ять років.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Менш тривалий строк може бути встановлений у таких випадках:</w:t>
      </w:r>
    </w:p>
    <w:p w:rsidR="008C6867" w:rsidRPr="008C6867" w:rsidRDefault="008C6867" w:rsidP="008C6867">
      <w:pPr>
        <w:numPr>
          <w:ilvl w:val="0"/>
          <w:numId w:val="2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об’єкт оренди пропонується для використання, що має сезонний характер;</w:t>
      </w:r>
    </w:p>
    <w:p w:rsidR="008C6867" w:rsidRPr="008C6867" w:rsidRDefault="008C6867" w:rsidP="008C6867">
      <w:pPr>
        <w:numPr>
          <w:ilvl w:val="0"/>
          <w:numId w:val="2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об’єкт оренди пропонується для добового або погодинного використання</w:t>
      </w:r>
      <w:r w:rsidRPr="008C6867">
        <w:rPr>
          <w:rFonts w:ascii="Times New Roman" w:hAnsi="Times New Roman" w:cs="Times New Roman"/>
          <w:i/>
          <w:sz w:val="28"/>
          <w:szCs w:val="28"/>
          <w:lang w:val="uk-UA"/>
        </w:rPr>
        <w:t>;</w:t>
      </w:r>
    </w:p>
    <w:p w:rsidR="008C6867" w:rsidRPr="008C6867" w:rsidRDefault="008C6867" w:rsidP="008C6867">
      <w:pPr>
        <w:numPr>
          <w:ilvl w:val="0"/>
          <w:numId w:val="2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потенційним орендарем заявлено менш тривалий строк.</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Більш тривалий строк оренди може бути встановлений у разі визначення такої додаткової умови оренди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Строк оренди визначається під час затвердження умов оренди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lang w:val="uk-UA"/>
        </w:rPr>
        <w:tab/>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Порядку КМУ, із зазначенням бажаного строку оренди такого об’єкта.</w:t>
      </w:r>
    </w:p>
    <w:p w:rsidR="008C6867" w:rsidRPr="008C6867" w:rsidRDefault="008C6867" w:rsidP="008C6867">
      <w:pPr>
        <w:jc w:val="both"/>
        <w:rPr>
          <w:rFonts w:ascii="Times New Roman" w:hAnsi="Times New Roman" w:cs="Times New Roman"/>
          <w:sz w:val="28"/>
          <w:szCs w:val="28"/>
          <w:lang w:val="uk-UA"/>
        </w:rPr>
      </w:pP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VIII. ПОРЯДОК ПЕРЕДАЧІ МАЙНА В ОРЕНДУ ШЛЯХОМ ПРОВЕДЕННЯ ЕЛЕКТРОННОГО АУКЦІОНУ.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8.1. 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8.2. Порядок організації, проведення та визначення переможців електронних аукціонів здійснюється відповідно до Порядку КМУ з урахуванням приписів цього Положення.</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IX. ПОРЯДОК ПЕРЕДАЧІ В ОРЕНДУ МАЙНА БЕЗ ПРОВЕДЕННЯ ЕЛЕКТРОННОГО АУКЦІОНУ.</w:t>
      </w:r>
    </w:p>
    <w:p w:rsidR="008C6867" w:rsidRPr="008C6867" w:rsidRDefault="00927745" w:rsidP="00927745">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9.1.</w:t>
      </w:r>
      <w:r w:rsidR="008C6867" w:rsidRPr="008C6867">
        <w:rPr>
          <w:rFonts w:ascii="Times New Roman" w:hAnsi="Times New Roman" w:cs="Times New Roman"/>
          <w:sz w:val="28"/>
          <w:szCs w:val="28"/>
          <w:lang w:val="uk-UA"/>
        </w:rPr>
        <w:t xml:space="preserve">Право на отримання в оренду комунального майна, що не міститься в Переліку першого типу, без проведення аукціону мають особи, визначені ст. 15 Закону. </w:t>
      </w:r>
      <w:bookmarkStart w:id="24" w:name="n306"/>
      <w:bookmarkStart w:id="25" w:name="n307"/>
      <w:bookmarkStart w:id="26" w:name="n308"/>
      <w:bookmarkStart w:id="27" w:name="n309"/>
      <w:bookmarkStart w:id="28" w:name="n310"/>
      <w:bookmarkStart w:id="29" w:name="n311"/>
      <w:bookmarkStart w:id="30" w:name="n312"/>
      <w:bookmarkStart w:id="31" w:name="n313"/>
      <w:bookmarkStart w:id="32" w:name="n314"/>
      <w:bookmarkStart w:id="33" w:name="n315"/>
      <w:bookmarkStart w:id="34" w:name="n316"/>
      <w:bookmarkStart w:id="35" w:name="n317"/>
      <w:bookmarkEnd w:id="24"/>
      <w:bookmarkEnd w:id="25"/>
      <w:bookmarkEnd w:id="26"/>
      <w:bookmarkEnd w:id="27"/>
      <w:bookmarkEnd w:id="28"/>
      <w:bookmarkEnd w:id="29"/>
      <w:bookmarkEnd w:id="30"/>
      <w:bookmarkEnd w:id="31"/>
      <w:bookmarkEnd w:id="32"/>
      <w:bookmarkEnd w:id="33"/>
      <w:bookmarkEnd w:id="34"/>
      <w:bookmarkEnd w:id="35"/>
    </w:p>
    <w:p w:rsidR="008C6867" w:rsidRPr="008C6867" w:rsidRDefault="00927745" w:rsidP="00927745">
      <w:pPr>
        <w:jc w:val="both"/>
        <w:rPr>
          <w:rFonts w:ascii="Times New Roman" w:hAnsi="Times New Roman" w:cs="Times New Roman"/>
          <w:sz w:val="28"/>
          <w:szCs w:val="28"/>
          <w:lang w:val="uk-UA"/>
        </w:rPr>
      </w:pPr>
      <w:r>
        <w:rPr>
          <w:rFonts w:ascii="Times New Roman" w:hAnsi="Times New Roman" w:cs="Times New Roman"/>
          <w:sz w:val="28"/>
          <w:szCs w:val="28"/>
          <w:lang w:val="uk-UA"/>
        </w:rPr>
        <w:t>9.2.</w:t>
      </w:r>
      <w:r w:rsidR="008C6867" w:rsidRPr="008C6867">
        <w:rPr>
          <w:rFonts w:ascii="Times New Roman" w:hAnsi="Times New Roman" w:cs="Times New Roman"/>
          <w:sz w:val="28"/>
          <w:szCs w:val="28"/>
          <w:lang w:val="uk-UA"/>
        </w:rPr>
        <w:t>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абзацу третього ч. 1 ст. 19 Закону) орендодавець повинен розробити, затвердити та опублікувати в ЕТС умови та додаткові умови (у разі наявності) оренди майна.</w:t>
      </w:r>
    </w:p>
    <w:p w:rsidR="008C6867" w:rsidRPr="008C6867" w:rsidRDefault="00927745" w:rsidP="00927745">
      <w:pPr>
        <w:jc w:val="both"/>
        <w:rPr>
          <w:rFonts w:ascii="Times New Roman" w:hAnsi="Times New Roman" w:cs="Times New Roman"/>
          <w:sz w:val="28"/>
          <w:szCs w:val="28"/>
          <w:lang w:val="uk-UA"/>
        </w:rPr>
      </w:pPr>
      <w:r>
        <w:rPr>
          <w:rFonts w:ascii="Times New Roman" w:hAnsi="Times New Roman" w:cs="Times New Roman"/>
          <w:sz w:val="28"/>
          <w:szCs w:val="28"/>
          <w:lang w:val="uk-UA"/>
        </w:rPr>
        <w:t>9.3.</w:t>
      </w:r>
      <w:r w:rsidR="008C6867" w:rsidRPr="008C6867">
        <w:rPr>
          <w:rFonts w:ascii="Times New Roman" w:hAnsi="Times New Roman" w:cs="Times New Roman"/>
          <w:sz w:val="28"/>
          <w:szCs w:val="28"/>
          <w:lang w:val="uk-UA"/>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rsidR="008C6867" w:rsidRPr="008C6867" w:rsidRDefault="00927745" w:rsidP="008C6867">
      <w:pPr>
        <w:jc w:val="both"/>
        <w:rPr>
          <w:rFonts w:ascii="Times New Roman" w:hAnsi="Times New Roman" w:cs="Times New Roman"/>
          <w:sz w:val="28"/>
          <w:szCs w:val="28"/>
          <w:lang w:val="uk-UA"/>
        </w:rPr>
      </w:pPr>
      <w:r>
        <w:rPr>
          <w:rFonts w:ascii="Times New Roman" w:hAnsi="Times New Roman" w:cs="Times New Roman"/>
          <w:sz w:val="28"/>
          <w:szCs w:val="28"/>
          <w:lang w:val="uk-UA"/>
        </w:rPr>
        <w:t>9.4.</w:t>
      </w:r>
      <w:r w:rsidR="008C6867" w:rsidRPr="008C6867">
        <w:rPr>
          <w:rFonts w:ascii="Times New Roman" w:hAnsi="Times New Roman" w:cs="Times New Roman"/>
          <w:sz w:val="28"/>
          <w:szCs w:val="28"/>
          <w:lang w:val="uk-UA"/>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8C6867" w:rsidRPr="008C6867" w:rsidRDefault="00927745" w:rsidP="00927745">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C6867" w:rsidRPr="008C6867">
        <w:rPr>
          <w:rFonts w:ascii="Times New Roman" w:hAnsi="Times New Roman" w:cs="Times New Roman"/>
          <w:sz w:val="28"/>
          <w:szCs w:val="28"/>
          <w:lang w:val="uk-UA"/>
        </w:rPr>
        <w:t>Додаткові умови оренди майна, включеного до Переліку другого типу, затверджуються Радою.</w:t>
      </w:r>
      <w:bookmarkStart w:id="36" w:name="_Hlk43948004"/>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Додаткові умови оренди майна розробляються орендодавцем з власної ініціативи  або на підставі пропозицій:</w:t>
      </w:r>
    </w:p>
    <w:p w:rsidR="008C6867" w:rsidRPr="008C6867" w:rsidRDefault="008C6867" w:rsidP="00927745">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балансоутримувача якщо відповідно до статут або положення про балансоутримувача він наділений правом приймати рішення про намір передачі майна </w:t>
      </w:r>
    </w:p>
    <w:p w:rsidR="008C6867" w:rsidRPr="008C6867" w:rsidRDefault="008C6867" w:rsidP="00927745">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уповноваженого органу управління, якщо уповноважений орган </w:t>
      </w:r>
      <w:proofErr w:type="spellStart"/>
      <w:r w:rsidRPr="008C6867">
        <w:rPr>
          <w:rFonts w:ascii="Times New Roman" w:hAnsi="Times New Roman" w:cs="Times New Roman"/>
          <w:sz w:val="28"/>
          <w:szCs w:val="28"/>
          <w:lang w:val="uk-UA"/>
        </w:rPr>
        <w:t>повиненн</w:t>
      </w:r>
      <w:proofErr w:type="spellEnd"/>
      <w:r w:rsidRPr="008C6867">
        <w:rPr>
          <w:rFonts w:ascii="Times New Roman" w:hAnsi="Times New Roman" w:cs="Times New Roman"/>
          <w:sz w:val="28"/>
          <w:szCs w:val="28"/>
          <w:lang w:val="uk-UA"/>
        </w:rPr>
        <w:t xml:space="preserve"> надати згоду на передачу в оренду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bookmarkEnd w:id="36"/>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Радою у межах встановленої законодавством компетенції може бути </w:t>
      </w:r>
      <w:bookmarkStart w:id="37" w:name="_Hlk43953739"/>
      <w:r w:rsidRPr="008C6867">
        <w:rPr>
          <w:rFonts w:ascii="Times New Roman" w:hAnsi="Times New Roman" w:cs="Times New Roman"/>
          <w:sz w:val="28"/>
          <w:szCs w:val="28"/>
          <w:lang w:val="uk-UA"/>
        </w:rPr>
        <w:t xml:space="preserve">прийняте рішення про затвердження критеріїв </w:t>
      </w:r>
      <w:bookmarkStart w:id="38" w:name="_Hlk43973976"/>
      <w:r w:rsidRPr="008C6867">
        <w:rPr>
          <w:rFonts w:ascii="Times New Roman" w:hAnsi="Times New Roman" w:cs="Times New Roman"/>
          <w:sz w:val="28"/>
          <w:szCs w:val="28"/>
          <w:lang w:val="uk-UA"/>
        </w:rPr>
        <w:t xml:space="preserve">для визначення об’єктів, щодо яких рішення про затвердження додаткових умов оренди приймається </w:t>
      </w:r>
      <w:bookmarkEnd w:id="37"/>
      <w:bookmarkEnd w:id="38"/>
      <w:r w:rsidRPr="008C6867">
        <w:rPr>
          <w:rFonts w:ascii="Times New Roman" w:hAnsi="Times New Roman" w:cs="Times New Roman"/>
          <w:sz w:val="28"/>
          <w:szCs w:val="28"/>
          <w:lang w:val="uk-UA"/>
        </w:rPr>
        <w:t>Радою.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Можуть бути визначені такі додаткові умови оренди майна:</w:t>
      </w:r>
    </w:p>
    <w:p w:rsidR="008C6867" w:rsidRPr="008C6867" w:rsidRDefault="008C6867" w:rsidP="00927745">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1.обмеження щодо використання майна для розміщення об’єктів, перелік яких визначений в додатку 3 Порядку КМУ у кількості не більш як п’ять груп з відповідного переліку;</w:t>
      </w:r>
    </w:p>
    <w:p w:rsidR="008C6867" w:rsidRPr="008C6867" w:rsidRDefault="008C6867" w:rsidP="00927745">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більш тривалий строк оренди, ніж передбачено п. 7.15. цього Положення;</w:t>
      </w:r>
    </w:p>
    <w:p w:rsidR="008C6867" w:rsidRPr="008C6867" w:rsidRDefault="008C6867" w:rsidP="00927745">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виконання певних видів ремонтних робіт (поточного та/або капітального ремонту), реконструкції або реставрації об’єкта оренди в певній сумі протягом </w:t>
      </w:r>
      <w:r w:rsidRPr="008C6867">
        <w:rPr>
          <w:rFonts w:ascii="Times New Roman" w:hAnsi="Times New Roman" w:cs="Times New Roman"/>
          <w:sz w:val="28"/>
          <w:szCs w:val="28"/>
          <w:lang w:val="uk-UA"/>
        </w:rPr>
        <w:lastRenderedPageBreak/>
        <w:t>певного строку чи виконання інших інвестиційних зобов’язань у межах, передбачених законодавством;</w:t>
      </w:r>
    </w:p>
    <w:p w:rsidR="008C6867" w:rsidRPr="008C6867" w:rsidRDefault="008C6867" w:rsidP="00983C82">
      <w:pPr>
        <w:rPr>
          <w:rFonts w:ascii="Times New Roman" w:hAnsi="Times New Roman" w:cs="Times New Roman"/>
          <w:sz w:val="28"/>
          <w:szCs w:val="28"/>
          <w:lang w:val="uk-UA"/>
        </w:rPr>
      </w:pPr>
      <w:r w:rsidRPr="008C6867">
        <w:rPr>
          <w:rFonts w:ascii="Times New Roman" w:hAnsi="Times New Roman" w:cs="Times New Roman"/>
          <w:sz w:val="28"/>
          <w:szCs w:val="28"/>
          <w:lang w:val="uk-UA"/>
        </w:rPr>
        <w:t>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Положення;</w:t>
      </w:r>
    </w:p>
    <w:p w:rsidR="008C6867" w:rsidRPr="008C6867" w:rsidRDefault="008C6867" w:rsidP="00983C82">
      <w:pPr>
        <w:rPr>
          <w:rFonts w:ascii="Times New Roman" w:hAnsi="Times New Roman" w:cs="Times New Roman"/>
          <w:sz w:val="28"/>
          <w:szCs w:val="28"/>
          <w:lang w:val="uk-UA"/>
        </w:rPr>
      </w:pPr>
      <w:r w:rsidRPr="008C6867">
        <w:rPr>
          <w:rFonts w:ascii="Times New Roman" w:hAnsi="Times New Roman" w:cs="Times New Roman"/>
          <w:sz w:val="28"/>
          <w:szCs w:val="28"/>
          <w:lang w:val="uk-UA"/>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8C6867" w:rsidRPr="008C6867" w:rsidRDefault="008C6867" w:rsidP="00983C82">
      <w:pPr>
        <w:rPr>
          <w:rFonts w:ascii="Times New Roman" w:hAnsi="Times New Roman" w:cs="Times New Roman"/>
          <w:sz w:val="28"/>
          <w:szCs w:val="28"/>
          <w:lang w:val="uk-UA"/>
        </w:rPr>
      </w:pPr>
      <w:r w:rsidRPr="008C6867">
        <w:rPr>
          <w:rFonts w:ascii="Times New Roman" w:hAnsi="Times New Roman" w:cs="Times New Roman"/>
          <w:sz w:val="28"/>
          <w:szCs w:val="28"/>
          <w:lang w:val="uk-UA"/>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Якщо потенційний орендар </w:t>
      </w:r>
      <w:bookmarkStart w:id="39" w:name="_Hlk43954232"/>
      <w:r w:rsidRPr="008C6867">
        <w:rPr>
          <w:rFonts w:ascii="Times New Roman" w:hAnsi="Times New Roman" w:cs="Times New Roman"/>
          <w:sz w:val="28"/>
          <w:szCs w:val="28"/>
          <w:lang w:val="uk-UA"/>
        </w:rPr>
        <w:t>має право на отримання майна без проведення аукціону</w:t>
      </w:r>
      <w:bookmarkEnd w:id="39"/>
      <w:r w:rsidRPr="008C6867">
        <w:rPr>
          <w:rFonts w:ascii="Times New Roman" w:hAnsi="Times New Roman" w:cs="Times New Roman"/>
          <w:sz w:val="28"/>
          <w:szCs w:val="28"/>
          <w:lang w:val="uk-UA"/>
        </w:rPr>
        <w:t>, відповідно до ч. 1, абзаців 11-12ч. 2 ст.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п. 9.6.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9.5. 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До заяви додаються: документи, передбачені </w:t>
      </w:r>
      <w:proofErr w:type="spellStart"/>
      <w:r w:rsidRPr="008C6867">
        <w:rPr>
          <w:rFonts w:ascii="Times New Roman" w:hAnsi="Times New Roman" w:cs="Times New Roman"/>
          <w:sz w:val="28"/>
          <w:szCs w:val="28"/>
          <w:lang w:val="uk-UA"/>
        </w:rPr>
        <w:t>абз</w:t>
      </w:r>
      <w:proofErr w:type="spellEnd"/>
      <w:r w:rsidRPr="008C6867">
        <w:rPr>
          <w:rFonts w:ascii="Times New Roman" w:hAnsi="Times New Roman" w:cs="Times New Roman"/>
          <w:sz w:val="28"/>
          <w:szCs w:val="28"/>
          <w:lang w:val="uk-UA"/>
        </w:rPr>
        <w:t>. 6 п. 113 Порядку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Закону України "Про статус народного депутата України".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9.6.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p w:rsidR="008C6867" w:rsidRPr="008C6867" w:rsidRDefault="008C6867" w:rsidP="008C6867">
      <w:pPr>
        <w:numPr>
          <w:ilvl w:val="2"/>
          <w:numId w:val="2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частиною 1 ст. 15 Закону;</w:t>
      </w:r>
    </w:p>
    <w:p w:rsidR="008C6867" w:rsidRPr="008C6867" w:rsidRDefault="008C6867" w:rsidP="008C6867">
      <w:pPr>
        <w:numPr>
          <w:ilvl w:val="2"/>
          <w:numId w:val="2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частиною 2 ст. 15 Закону, який є комунальним підприємством, установою, організацією;</w:t>
      </w:r>
    </w:p>
    <w:p w:rsidR="008C6867" w:rsidRPr="008C6867" w:rsidRDefault="008C6867" w:rsidP="008C6867">
      <w:pPr>
        <w:numPr>
          <w:ilvl w:val="2"/>
          <w:numId w:val="2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абзацом 11-12 ч. 2 ст. 15 Закону, незалежно від форми власності.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Рішення про відмову в передачі в оренду відповідного об’єкта оренди може бути прийняте орендодавцем в таких випадках:</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встановлення рішенням орендодавця невідповідності заявника вимогам, передбаченим статтями 4, 15 Закону;</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додатком 1 Порядку КМУ;</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8C6867" w:rsidRPr="008C6867" w:rsidRDefault="008C6867" w:rsidP="008C6867">
      <w:pPr>
        <w:numPr>
          <w:ilvl w:val="0"/>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ст. 7 Закону.</w:t>
      </w:r>
    </w:p>
    <w:p w:rsidR="008C6867" w:rsidRPr="008C6867" w:rsidRDefault="008C6867" w:rsidP="008C6867">
      <w:pPr>
        <w:numPr>
          <w:ilvl w:val="1"/>
          <w:numId w:val="26"/>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ч. 2 ст. 15 Закону, крім визначених п.9.6. цього Положення.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Інформаційне повідомлення повинне містити такі відомості: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 повне найменування і адресу орендодавця та/або балансоутримувача;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2) інформацію про об’єкт оренди, наведену в Переліку другого типу;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3) проект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4) інформацію про цільове призначення об’єкта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8) інша додаткова інформація, визначена орендодавцем.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9.8. Протягом 20 робочих днів з дати оприлюднення інформаційного повідомлення про передачу об’єкта оренди без проведення аукціону, суб’єкти, які згідно із статтею 15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пунктом  113 Порядку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8C6867" w:rsidRPr="008C6867" w:rsidRDefault="008C6867" w:rsidP="008C6867">
      <w:pPr>
        <w:numPr>
          <w:ilvl w:val="1"/>
          <w:numId w:val="2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8C6867" w:rsidRPr="008C6867" w:rsidRDefault="008C6867" w:rsidP="008C6867">
      <w:pPr>
        <w:numPr>
          <w:ilvl w:val="0"/>
          <w:numId w:val="2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п. 9.7. цього Положення;</w:t>
      </w:r>
    </w:p>
    <w:p w:rsidR="008C6867" w:rsidRPr="008C6867" w:rsidRDefault="008C6867" w:rsidP="008C6867">
      <w:pPr>
        <w:numPr>
          <w:ilvl w:val="0"/>
          <w:numId w:val="2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про укладення договору оренди з потенційним орендарем, визначеним відповідно до п.9.10. цього Положення;</w:t>
      </w:r>
    </w:p>
    <w:p w:rsidR="008C6867" w:rsidRPr="008C6867" w:rsidRDefault="008C6867" w:rsidP="008C6867">
      <w:pPr>
        <w:numPr>
          <w:ilvl w:val="0"/>
          <w:numId w:val="2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про відмову в передачі в </w:t>
      </w:r>
      <w:proofErr w:type="spellStart"/>
      <w:r w:rsidRPr="008C6867">
        <w:rPr>
          <w:rFonts w:ascii="Times New Roman" w:hAnsi="Times New Roman" w:cs="Times New Roman"/>
          <w:sz w:val="28"/>
          <w:szCs w:val="28"/>
          <w:lang w:val="uk-UA"/>
        </w:rPr>
        <w:t>орендувідповідногооб’єктаоренди</w:t>
      </w:r>
      <w:proofErr w:type="spellEnd"/>
      <w:r w:rsidRPr="008C6867">
        <w:rPr>
          <w:rFonts w:ascii="Times New Roman" w:hAnsi="Times New Roman" w:cs="Times New Roman"/>
          <w:sz w:val="28"/>
          <w:szCs w:val="28"/>
          <w:lang w:val="uk-UA"/>
        </w:rPr>
        <w:t xml:space="preserve"> в </w:t>
      </w:r>
      <w:proofErr w:type="spellStart"/>
      <w:r w:rsidRPr="008C6867">
        <w:rPr>
          <w:rFonts w:ascii="Times New Roman" w:hAnsi="Times New Roman" w:cs="Times New Roman"/>
          <w:sz w:val="28"/>
          <w:szCs w:val="28"/>
          <w:lang w:val="uk-UA"/>
        </w:rPr>
        <w:t>разінаявностіпідстав</w:t>
      </w:r>
      <w:proofErr w:type="spellEnd"/>
      <w:r w:rsidRPr="008C6867">
        <w:rPr>
          <w:rFonts w:ascii="Times New Roman" w:hAnsi="Times New Roman" w:cs="Times New Roman"/>
          <w:sz w:val="28"/>
          <w:szCs w:val="28"/>
          <w:lang w:val="uk-UA"/>
        </w:rPr>
        <w:t xml:space="preserve">, </w:t>
      </w:r>
      <w:proofErr w:type="spellStart"/>
      <w:r w:rsidRPr="008C6867">
        <w:rPr>
          <w:rFonts w:ascii="Times New Roman" w:hAnsi="Times New Roman" w:cs="Times New Roman"/>
          <w:sz w:val="28"/>
          <w:szCs w:val="28"/>
          <w:lang w:val="uk-UA"/>
        </w:rPr>
        <w:t>передбаченихцим</w:t>
      </w:r>
      <w:proofErr w:type="spellEnd"/>
      <w:r w:rsidRPr="008C6867">
        <w:rPr>
          <w:rFonts w:ascii="Times New Roman" w:hAnsi="Times New Roman" w:cs="Times New Roman"/>
          <w:sz w:val="28"/>
          <w:szCs w:val="28"/>
          <w:lang w:val="uk-UA"/>
        </w:rPr>
        <w:t xml:space="preserve"> пунктом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Рішення про відмову в передачі в оренду відповідного об’єкта оренди може бути прийняте орендодавцем у випадках, передбачених п.9.6. цього </w:t>
      </w:r>
      <w:r w:rsidRPr="008C6867">
        <w:rPr>
          <w:rFonts w:ascii="Times New Roman" w:hAnsi="Times New Roman" w:cs="Times New Roman"/>
          <w:sz w:val="28"/>
          <w:szCs w:val="28"/>
          <w:lang w:val="uk-UA"/>
        </w:rPr>
        <w:lastRenderedPageBreak/>
        <w:t>Положення, та у випадку невідповідності заявника кваліфікаційним критеріям, передбаченим додатком 2 до Порядку КМУ.</w:t>
      </w:r>
    </w:p>
    <w:p w:rsidR="008C6867" w:rsidRPr="008C6867" w:rsidRDefault="008C6867" w:rsidP="008C6867">
      <w:pPr>
        <w:numPr>
          <w:ilvl w:val="1"/>
          <w:numId w:val="2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від організацій/установ, передбачених абзацами 3, 5 та 6 ч. 2 ст. 15 Закону (крім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п.119 Порядку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Ради.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від юридичних осіб, передбачених абзацами 4, 9 ч. 2 ст. 15 Закону, крім тих, що є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від кількох депутатів місцевої ради, договір укладається з особою, визначеною Радою.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від кількох осіб, договір укладається з потенційним орендарем, що є комунальним підприємством, установою, організацією, якщо заяви подано щодо майна комунальної власності. У разі надходження кількох заяв на оренду одного і того ж об’єкта від кількох комунальних підприємств, установ, організацій, то договір оренди укладається з такою особою, що раніше подала заяву.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9.11. Потенційні орендарі, передбачені абзацами 3, 5 та 6 ч. 2ст.15 Закону (крім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w:t>
      </w:r>
      <w:r w:rsidRPr="008C6867">
        <w:rPr>
          <w:rFonts w:ascii="Times New Roman" w:hAnsi="Times New Roman" w:cs="Times New Roman"/>
          <w:sz w:val="28"/>
          <w:szCs w:val="28"/>
          <w:lang w:val="uk-UA"/>
        </w:rPr>
        <w:lastRenderedPageBreak/>
        <w:t>підтверджують кількісні показники за кожним із критеріїв оцінки, передбачених додатком 2 до Порядку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object w:dxaOrig="277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62.25pt" o:ole="">
            <v:imagedata r:id="rId6" o:title=""/>
          </v:shape>
          <o:OLEObject Type="Embed" ProgID="Equation.3" ShapeID="_x0000_i1025" DrawAspect="Content" ObjectID="_1675763570" r:id="rId7"/>
        </w:objec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де </w:t>
      </w:r>
      <w:proofErr w:type="spellStart"/>
      <w:r w:rsidRPr="008C6867">
        <w:rPr>
          <w:rFonts w:ascii="Times New Roman" w:hAnsi="Times New Roman" w:cs="Times New Roman"/>
          <w:sz w:val="28"/>
          <w:szCs w:val="28"/>
          <w:lang w:val="uk-UA"/>
        </w:rPr>
        <w:t>Ni</w:t>
      </w:r>
      <w:proofErr w:type="spellEnd"/>
      <w:r w:rsidRPr="008C6867">
        <w:rPr>
          <w:rFonts w:ascii="Times New Roman" w:hAnsi="Times New Roman" w:cs="Times New Roman"/>
          <w:sz w:val="28"/>
          <w:szCs w:val="28"/>
          <w:lang w:val="uk-UA"/>
        </w:rPr>
        <w:t xml:space="preserve"> — сума балів відповідного потенційного орендаря за всіма критеріями;</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sz w:val="28"/>
          <w:szCs w:val="28"/>
          <w:lang w:val="uk-UA"/>
        </w:rPr>
        <w:t>Kj</w:t>
      </w:r>
      <w:proofErr w:type="spellEnd"/>
      <w:r w:rsidRPr="008C6867">
        <w:rPr>
          <w:rFonts w:ascii="Times New Roman" w:hAnsi="Times New Roman" w:cs="Times New Roman"/>
          <w:sz w:val="28"/>
          <w:szCs w:val="28"/>
          <w:lang w:val="uk-UA"/>
        </w:rPr>
        <w:t xml:space="preserve"> — кількісний показник відповідного критерію потенційного орендаря;</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sz w:val="28"/>
          <w:szCs w:val="28"/>
          <w:lang w:val="uk-UA"/>
        </w:rPr>
        <w:t>Кі</w:t>
      </w:r>
      <w:proofErr w:type="spellEnd"/>
      <w:r w:rsidRPr="008C6867">
        <w:rPr>
          <w:rFonts w:ascii="Times New Roman" w:hAnsi="Times New Roman" w:cs="Times New Roman"/>
          <w:sz w:val="28"/>
          <w:szCs w:val="28"/>
          <w:lang w:val="uk-UA"/>
        </w:rPr>
        <w:t xml:space="preserve">  — сума кількісних показників відповідного критерію всіх потенційних орендарів,</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sz w:val="28"/>
          <w:szCs w:val="28"/>
          <w:lang w:val="uk-UA"/>
        </w:rPr>
        <w:t>Wj</w:t>
      </w:r>
      <w:proofErr w:type="spellEnd"/>
      <w:r w:rsidRPr="008C6867">
        <w:rPr>
          <w:rFonts w:ascii="Times New Roman" w:hAnsi="Times New Roman" w:cs="Times New Roman"/>
          <w:sz w:val="28"/>
          <w:szCs w:val="28"/>
          <w:lang w:val="uk-UA"/>
        </w:rPr>
        <w:t xml:space="preserve">  — питома вага відповідного критерію оцінки;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n — кількість всіх потенційних орендарів, які подали заяви на оренду об’єкта оренди, включеного до Переліку другого типу;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m — кількість усіх критеріїв оцінки;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Кількість балів за кожним критерієм оцінки зазначається в додатку 2.</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9.12. Потенційний орендар, який має право на отримання майна без проведення аукціону відповідно до ч. 1 ст.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такому разі орендодавець може прийняти рішення:</w:t>
      </w:r>
    </w:p>
    <w:p w:rsidR="008C6867" w:rsidRPr="008C6867" w:rsidRDefault="008C6867" w:rsidP="008C6867">
      <w:pPr>
        <w:numPr>
          <w:ilvl w:val="0"/>
          <w:numId w:val="2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8C6867" w:rsidRPr="008C6867" w:rsidRDefault="008C6867" w:rsidP="008C6867">
      <w:pPr>
        <w:numPr>
          <w:ilvl w:val="0"/>
          <w:numId w:val="2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підготувати проект рішення іншої уповноваженої особи і передати його на розгляд такої особи, якщо зазначене рішення приймається відповідно до Закону іншою уповноваженою особою;</w:t>
      </w:r>
    </w:p>
    <w:p w:rsidR="008C6867" w:rsidRPr="008C6867" w:rsidRDefault="008C6867" w:rsidP="008C6867">
      <w:pPr>
        <w:numPr>
          <w:ilvl w:val="0"/>
          <w:numId w:val="2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X. ПОРЯДОК УКЛАДЕННЯ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10.1. Договір оренди формується на підставі примірного договору оренди, що затверджується</w:t>
      </w:r>
      <w:bookmarkStart w:id="40" w:name="n329"/>
      <w:bookmarkEnd w:id="40"/>
      <w:r w:rsidRPr="008C6867">
        <w:rPr>
          <w:rFonts w:ascii="Times New Roman" w:hAnsi="Times New Roman" w:cs="Times New Roman"/>
          <w:sz w:val="28"/>
          <w:szCs w:val="28"/>
          <w:lang w:val="uk-UA"/>
        </w:rPr>
        <w:t xml:space="preserve"> Радою (додаток).</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10.2. 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п.6.13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10.3. Договір оренди підлягає нотаріальному посвідченню, якщо строк, на який укладається цей договір, перевищує п’ять років.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10.4. 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10.5. 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 xml:space="preserve">10.6.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w:t>
      </w:r>
      <w:r w:rsidRPr="008C6867">
        <w:rPr>
          <w:rFonts w:ascii="Times New Roman" w:hAnsi="Times New Roman" w:cs="Times New Roman"/>
          <w:sz w:val="28"/>
          <w:szCs w:val="28"/>
          <w:lang w:val="uk-UA"/>
        </w:rPr>
        <w:lastRenderedPageBreak/>
        <w:t>продовження договору оренди — також вартість невід’ємних поліпшень (у разі їх здійснення чинним орендарем згідно з даним Положенням) у сумі, зазначеній в оголошенні про продовження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10.7.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XI. СТРАХУВАННЯ ОБ'ЄКТА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11.1.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8C6867" w:rsidRPr="008C6867" w:rsidRDefault="008C6867" w:rsidP="008C6867">
      <w:pPr>
        <w:numPr>
          <w:ilvl w:val="0"/>
          <w:numId w:val="3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вартості майна відповідно до висновку про ринкову вартість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8C6867" w:rsidRPr="008C6867" w:rsidRDefault="008C6867" w:rsidP="008C6867">
      <w:pPr>
        <w:numPr>
          <w:ilvl w:val="0"/>
          <w:numId w:val="3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зобов’язаний постійно поновлювати договір страхування так, щоб протягом строку дії договору оренди майно було застрахованим.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11.2.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11.3. Оплата послуг страховика здійснюється за рахунок орендаря (страхувальника).</w:t>
      </w:r>
    </w:p>
    <w:p w:rsidR="008C6867" w:rsidRPr="008C6867" w:rsidRDefault="008C6867" w:rsidP="008C6867">
      <w:pPr>
        <w:numPr>
          <w:ilvl w:val="1"/>
          <w:numId w:val="3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8C6867" w:rsidRPr="008C6867" w:rsidRDefault="008C6867" w:rsidP="008C6867">
      <w:pPr>
        <w:numPr>
          <w:ilvl w:val="1"/>
          <w:numId w:val="3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XII. ПЕРЕДАЧА МАЙНА В СУБОРЕНДУ.</w:t>
      </w:r>
    </w:p>
    <w:p w:rsidR="008C6867" w:rsidRPr="008C6867" w:rsidRDefault="008C6867" w:rsidP="008C6867">
      <w:pPr>
        <w:numPr>
          <w:ilvl w:val="1"/>
          <w:numId w:val="3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Орендар має право за письмовою згодою орендодавця передати в суборенду орендоване ним майно (крім випадків, передбачених </w:t>
      </w:r>
      <w:proofErr w:type="spellStart"/>
      <w:r w:rsidRPr="008C6867">
        <w:rPr>
          <w:rFonts w:ascii="Times New Roman" w:hAnsi="Times New Roman" w:cs="Times New Roman"/>
          <w:sz w:val="28"/>
          <w:szCs w:val="28"/>
          <w:lang w:val="uk-UA"/>
        </w:rPr>
        <w:t>абз</w:t>
      </w:r>
      <w:proofErr w:type="spellEnd"/>
      <w:r w:rsidRPr="008C6867">
        <w:rPr>
          <w:rFonts w:ascii="Times New Roman" w:hAnsi="Times New Roman" w:cs="Times New Roman"/>
          <w:sz w:val="28"/>
          <w:szCs w:val="28"/>
          <w:lang w:val="uk-UA"/>
        </w:rPr>
        <w:t>. 5 та 6 п. 2.1.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8C6867" w:rsidRPr="008C6867" w:rsidRDefault="008C6867" w:rsidP="008C6867">
      <w:pPr>
        <w:numPr>
          <w:ilvl w:val="1"/>
          <w:numId w:val="3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Наявність згоди на суборенду обов’язково зазначається в оголошенні про передачу майна в оренду та договорі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ч. 3 ст.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протягом п’яти робочих днів з дати його отримання перевіряє інформацію про суборендаря на відповідність вимогам Закону та оприлюднює договір суборенди в електронній торговій системі.</w:t>
      </w:r>
    </w:p>
    <w:p w:rsidR="008C6867" w:rsidRPr="008C6867" w:rsidRDefault="008C6867" w:rsidP="008C6867">
      <w:pPr>
        <w:numPr>
          <w:ilvl w:val="1"/>
          <w:numId w:val="3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Законом.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Передача в суборенду єдиних майнових комплексів не допускається.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12.4. Надання орендарем майна в суборенду не звільняє його від виконання умов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12.5. До договору суборенди застосовуються положення договору оренди, крім випадків, визначених ч. 6 ст. 22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Договір суборенди повинен містити положення про набуття ним чинності не раніше дати його оприлюднення в електронній торговій системі.</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12.6. Розмір плати за суборенду встановлюється за згодою сторін договору суборенди.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12.7.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Різниця між платою за суборенду та платою за договором оренди спрямовується орендарем до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Контроль за перерахуванням різниці, що спрямовується орендарем до місцевого бюджету, здійснюється орендодавцем.</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XIII. ПОРЯДОК ВНЕСЕННЯ ЗМІН ДО ДОГОВОРУ ОРЕНДИ.</w:t>
      </w:r>
    </w:p>
    <w:p w:rsidR="008C6867" w:rsidRPr="008C6867" w:rsidRDefault="008C6867" w:rsidP="008C6867">
      <w:pPr>
        <w:numPr>
          <w:ilvl w:val="1"/>
          <w:numId w:val="3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Внесення змін до договору оренди здійснюється за згодою сторін до закінчення строку його дії з урахуванням обмежень, установлених статтею 16 Закону та цим Положенням.</w:t>
      </w:r>
    </w:p>
    <w:p w:rsidR="008C6867" w:rsidRPr="008C6867" w:rsidRDefault="008C6867" w:rsidP="008C6867">
      <w:pPr>
        <w:numPr>
          <w:ilvl w:val="1"/>
          <w:numId w:val="3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Договір оренди може бути змінений у частині зміни площі орендованого майна, якщо:</w:t>
      </w:r>
    </w:p>
    <w:p w:rsidR="008C6867" w:rsidRPr="008C6867" w:rsidRDefault="008C6867" w:rsidP="008C6867">
      <w:pPr>
        <w:numPr>
          <w:ilvl w:val="0"/>
          <w:numId w:val="3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м2 та не перевищує 10 % площі приміщення, передбаченої первісним договором;</w:t>
      </w:r>
    </w:p>
    <w:p w:rsidR="008C6867" w:rsidRPr="008C6867" w:rsidRDefault="008C6867" w:rsidP="008C6867">
      <w:pPr>
        <w:numPr>
          <w:ilvl w:val="0"/>
          <w:numId w:val="3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w:t>
      </w:r>
      <w:r w:rsidRPr="008C6867">
        <w:rPr>
          <w:rFonts w:ascii="Times New Roman" w:hAnsi="Times New Roman" w:cs="Times New Roman"/>
          <w:sz w:val="28"/>
          <w:szCs w:val="28"/>
          <w:lang w:val="uk-UA"/>
        </w:rPr>
        <w:lastRenderedPageBreak/>
        <w:t>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8C6867" w:rsidRPr="008C6867" w:rsidRDefault="008C6867" w:rsidP="008C6867">
      <w:pPr>
        <w:numPr>
          <w:ilvl w:val="0"/>
          <w:numId w:val="3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 площі об’єкта оренди і що таке приєднання відбувається лише один раз протягом строку дії договору.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зміни площі об’єкта оренди перерахунок орендної плати здійснюється за формулою:</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i/>
          <w:sz w:val="28"/>
          <w:szCs w:val="28"/>
          <w:lang w:val="uk-UA"/>
        </w:rPr>
      </w:pPr>
      <w:proofErr w:type="spellStart"/>
      <w:r w:rsidRPr="008C6867">
        <w:rPr>
          <w:rFonts w:ascii="Times New Roman" w:hAnsi="Times New Roman" w:cs="Times New Roman"/>
          <w:i/>
          <w:sz w:val="28"/>
          <w:szCs w:val="28"/>
          <w:lang w:val="uk-UA"/>
        </w:rPr>
        <w:t>Опл.н</w:t>
      </w:r>
      <w:proofErr w:type="spellEnd"/>
      <w:r w:rsidRPr="008C6867">
        <w:rPr>
          <w:rFonts w:ascii="Times New Roman" w:hAnsi="Times New Roman" w:cs="Times New Roman"/>
          <w:i/>
          <w:sz w:val="28"/>
          <w:szCs w:val="28"/>
          <w:lang w:val="uk-UA"/>
        </w:rPr>
        <w:t xml:space="preserve"> = </w:t>
      </w:r>
      <w:proofErr w:type="spellStart"/>
      <w:r w:rsidRPr="008C6867">
        <w:rPr>
          <w:rFonts w:ascii="Times New Roman" w:hAnsi="Times New Roman" w:cs="Times New Roman"/>
          <w:i/>
          <w:sz w:val="28"/>
          <w:szCs w:val="28"/>
          <w:lang w:val="uk-UA"/>
        </w:rPr>
        <w:t>Опл.д</w:t>
      </w:r>
      <w:proofErr w:type="spellEnd"/>
      <w:r w:rsidRPr="008C6867">
        <w:rPr>
          <w:rFonts w:ascii="Times New Roman" w:hAnsi="Times New Roman" w:cs="Times New Roman"/>
          <w:i/>
          <w:sz w:val="28"/>
          <w:szCs w:val="28"/>
          <w:lang w:val="uk-UA"/>
        </w:rPr>
        <w:t xml:space="preserve"> * </w:t>
      </w:r>
      <w:proofErr w:type="spellStart"/>
      <w:r w:rsidRPr="008C6867">
        <w:rPr>
          <w:rFonts w:ascii="Times New Roman" w:hAnsi="Times New Roman" w:cs="Times New Roman"/>
          <w:i/>
          <w:sz w:val="28"/>
          <w:szCs w:val="28"/>
          <w:lang w:val="uk-UA"/>
        </w:rPr>
        <w:t>Пф</w:t>
      </w:r>
      <w:proofErr w:type="spellEnd"/>
      <w:r w:rsidRPr="008C6867">
        <w:rPr>
          <w:rFonts w:ascii="Times New Roman" w:hAnsi="Times New Roman" w:cs="Times New Roman"/>
          <w:i/>
          <w:sz w:val="28"/>
          <w:szCs w:val="28"/>
          <w:lang w:val="uk-UA"/>
        </w:rPr>
        <w:t xml:space="preserve"> / </w:t>
      </w:r>
      <w:proofErr w:type="spellStart"/>
      <w:r w:rsidRPr="008C6867">
        <w:rPr>
          <w:rFonts w:ascii="Times New Roman" w:hAnsi="Times New Roman" w:cs="Times New Roman"/>
          <w:i/>
          <w:sz w:val="28"/>
          <w:szCs w:val="28"/>
          <w:lang w:val="uk-UA"/>
        </w:rPr>
        <w:t>Пд</w:t>
      </w:r>
      <w:proofErr w:type="spellEnd"/>
      <w:r w:rsidRPr="008C6867">
        <w:rPr>
          <w:rFonts w:ascii="Times New Roman" w:hAnsi="Times New Roman" w:cs="Times New Roman"/>
          <w:i/>
          <w:sz w:val="28"/>
          <w:szCs w:val="28"/>
          <w:lang w:val="uk-UA"/>
        </w:rPr>
        <w:t>,</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де </w:t>
      </w:r>
      <w:proofErr w:type="spellStart"/>
      <w:r w:rsidRPr="008C6867">
        <w:rPr>
          <w:rFonts w:ascii="Times New Roman" w:hAnsi="Times New Roman" w:cs="Times New Roman"/>
          <w:i/>
          <w:sz w:val="28"/>
          <w:szCs w:val="28"/>
          <w:lang w:val="uk-UA"/>
        </w:rPr>
        <w:t>Опл.н</w:t>
      </w:r>
      <w:proofErr w:type="spellEnd"/>
      <w:r w:rsidRPr="008C6867">
        <w:rPr>
          <w:rFonts w:ascii="Times New Roman" w:hAnsi="Times New Roman" w:cs="Times New Roman"/>
          <w:sz w:val="28"/>
          <w:szCs w:val="28"/>
          <w:lang w:val="uk-UA"/>
        </w:rPr>
        <w:t xml:space="preserve"> — нова орендна плата;</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i/>
          <w:sz w:val="28"/>
          <w:szCs w:val="28"/>
          <w:lang w:val="uk-UA"/>
        </w:rPr>
        <w:t>Опл.д</w:t>
      </w:r>
      <w:proofErr w:type="spellEnd"/>
      <w:r w:rsidRPr="008C6867">
        <w:rPr>
          <w:rFonts w:ascii="Times New Roman" w:hAnsi="Times New Roman" w:cs="Times New Roman"/>
          <w:i/>
          <w:sz w:val="28"/>
          <w:szCs w:val="28"/>
          <w:lang w:val="uk-UA"/>
        </w:rPr>
        <w:t xml:space="preserve"> </w:t>
      </w:r>
      <w:r w:rsidRPr="008C6867">
        <w:rPr>
          <w:rFonts w:ascii="Times New Roman" w:hAnsi="Times New Roman" w:cs="Times New Roman"/>
          <w:sz w:val="28"/>
          <w:szCs w:val="28"/>
          <w:lang w:val="uk-UA"/>
        </w:rPr>
        <w:t>— орендна плата за договором;</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i/>
          <w:sz w:val="28"/>
          <w:szCs w:val="28"/>
          <w:lang w:val="uk-UA"/>
        </w:rPr>
        <w:t>Пф</w:t>
      </w:r>
      <w:proofErr w:type="spellEnd"/>
      <w:r w:rsidRPr="008C6867">
        <w:rPr>
          <w:rFonts w:ascii="Times New Roman" w:hAnsi="Times New Roman" w:cs="Times New Roman"/>
          <w:sz w:val="28"/>
          <w:szCs w:val="28"/>
          <w:lang w:val="uk-UA"/>
        </w:rPr>
        <w:t xml:space="preserve"> — нова площа об’єкта оренди;</w:t>
      </w:r>
    </w:p>
    <w:p w:rsidR="008C6867" w:rsidRPr="008C6867" w:rsidRDefault="008C6867" w:rsidP="008C6867">
      <w:pPr>
        <w:jc w:val="both"/>
        <w:rPr>
          <w:rFonts w:ascii="Times New Roman" w:hAnsi="Times New Roman" w:cs="Times New Roman"/>
          <w:sz w:val="28"/>
          <w:szCs w:val="28"/>
          <w:lang w:val="uk-UA"/>
        </w:rPr>
      </w:pPr>
      <w:proofErr w:type="spellStart"/>
      <w:r w:rsidRPr="008C6867">
        <w:rPr>
          <w:rFonts w:ascii="Times New Roman" w:hAnsi="Times New Roman" w:cs="Times New Roman"/>
          <w:i/>
          <w:sz w:val="28"/>
          <w:szCs w:val="28"/>
          <w:lang w:val="uk-UA"/>
        </w:rPr>
        <w:t>Пд</w:t>
      </w:r>
      <w:proofErr w:type="spellEnd"/>
      <w:r w:rsidRPr="008C6867">
        <w:rPr>
          <w:rFonts w:ascii="Times New Roman" w:hAnsi="Times New Roman" w:cs="Times New Roman"/>
          <w:i/>
          <w:sz w:val="28"/>
          <w:szCs w:val="28"/>
          <w:lang w:val="uk-UA"/>
        </w:rPr>
        <w:t xml:space="preserve"> </w:t>
      </w:r>
      <w:r w:rsidRPr="008C6867">
        <w:rPr>
          <w:rFonts w:ascii="Times New Roman" w:hAnsi="Times New Roman" w:cs="Times New Roman"/>
          <w:sz w:val="28"/>
          <w:szCs w:val="28"/>
          <w:lang w:val="uk-UA"/>
        </w:rPr>
        <w:t>— площа об’єкта оренди за договором.</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numPr>
          <w:ilvl w:val="1"/>
          <w:numId w:val="3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У разі зміни графіка використання об’єкта оренди сума орендної плати змінюється </w:t>
      </w:r>
      <w:proofErr w:type="spellStart"/>
      <w:r w:rsidRPr="008C6867">
        <w:rPr>
          <w:rFonts w:ascii="Times New Roman" w:hAnsi="Times New Roman" w:cs="Times New Roman"/>
          <w:sz w:val="28"/>
          <w:szCs w:val="28"/>
          <w:lang w:val="uk-UA"/>
        </w:rPr>
        <w:t>пропорційно</w:t>
      </w:r>
      <w:proofErr w:type="spellEnd"/>
      <w:r w:rsidRPr="008C6867">
        <w:rPr>
          <w:rFonts w:ascii="Times New Roman" w:hAnsi="Times New Roman" w:cs="Times New Roman"/>
          <w:sz w:val="28"/>
          <w:szCs w:val="28"/>
          <w:lang w:val="uk-UA"/>
        </w:rPr>
        <w:t xml:space="preserve">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8C6867" w:rsidRPr="008C6867" w:rsidRDefault="008C6867" w:rsidP="008C6867">
      <w:pPr>
        <w:numPr>
          <w:ilvl w:val="1"/>
          <w:numId w:val="3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w:t>
      </w:r>
      <w:r w:rsidRPr="008C6867">
        <w:rPr>
          <w:rFonts w:ascii="Times New Roman" w:hAnsi="Times New Roman" w:cs="Times New Roman"/>
          <w:sz w:val="28"/>
          <w:szCs w:val="28"/>
          <w:lang w:val="uk-UA"/>
        </w:rPr>
        <w:lastRenderedPageBreak/>
        <w:t xml:space="preserve">задоволенню, якщо право власності на об’єкт оренди зареєстровано за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частини першої статті 16 Закону, але перебіг строку оренди визначається ретроактивно з дати підписання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8C6867" w:rsidRPr="008C6867" w:rsidRDefault="008C6867" w:rsidP="008C6867">
      <w:pPr>
        <w:numPr>
          <w:ilvl w:val="1"/>
          <w:numId w:val="3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Внесення змін до договору оренди майна в частині зміни цільового призначення не допускається:</w:t>
      </w:r>
    </w:p>
    <w:p w:rsidR="008C6867" w:rsidRPr="008C6867" w:rsidRDefault="008C6867" w:rsidP="008C6867">
      <w:pPr>
        <w:numPr>
          <w:ilvl w:val="0"/>
          <w:numId w:val="3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для договорів, укладених до набрання чинності Законом,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w:t>
      </w:r>
      <w:proofErr w:type="spellStart"/>
      <w:r w:rsidRPr="008C6867">
        <w:rPr>
          <w:rFonts w:ascii="Times New Roman" w:hAnsi="Times New Roman" w:cs="Times New Roman"/>
          <w:sz w:val="28"/>
          <w:szCs w:val="28"/>
          <w:lang w:val="uk-UA"/>
        </w:rPr>
        <w:t>майна,і</w:t>
      </w:r>
      <w:proofErr w:type="spellEnd"/>
      <w:r w:rsidRPr="008C6867">
        <w:rPr>
          <w:rFonts w:ascii="Times New Roman" w:hAnsi="Times New Roman" w:cs="Times New Roman"/>
          <w:sz w:val="28"/>
          <w:szCs w:val="28"/>
          <w:lang w:val="uk-UA"/>
        </w:rPr>
        <w:t xml:space="preserve"> зміна цільового призначення не призведе до зменшення розміру орендної плати, яку орендар сплачує за результатами конкурсу (вивчення попиту);</w:t>
      </w:r>
    </w:p>
    <w:p w:rsidR="008C6867" w:rsidRPr="008C6867" w:rsidRDefault="008C6867" w:rsidP="008C6867">
      <w:pPr>
        <w:numPr>
          <w:ilvl w:val="0"/>
          <w:numId w:val="3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для договорів, укладених після набрання чинності Законом,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8C6867" w:rsidRPr="008C6867" w:rsidRDefault="00927745" w:rsidP="00927745">
      <w:pPr>
        <w:ind w:left="1047"/>
        <w:jc w:val="both"/>
        <w:rPr>
          <w:rFonts w:ascii="Times New Roman" w:hAnsi="Times New Roman" w:cs="Times New Roman"/>
          <w:sz w:val="28"/>
          <w:szCs w:val="28"/>
          <w:lang w:val="uk-UA"/>
        </w:rPr>
      </w:pPr>
      <w:r>
        <w:rPr>
          <w:rFonts w:ascii="Times New Roman" w:hAnsi="Times New Roman" w:cs="Times New Roman"/>
          <w:sz w:val="28"/>
          <w:szCs w:val="28"/>
          <w:lang w:val="uk-UA"/>
        </w:rPr>
        <w:t>13.6.</w:t>
      </w:r>
      <w:r w:rsidR="008C6867" w:rsidRPr="008C6867">
        <w:rPr>
          <w:rFonts w:ascii="Times New Roman" w:hAnsi="Times New Roman" w:cs="Times New Roman"/>
          <w:sz w:val="28"/>
          <w:szCs w:val="28"/>
          <w:lang w:val="uk-UA"/>
        </w:rPr>
        <w:t>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8C6867" w:rsidRPr="008C6867" w:rsidRDefault="008C6867" w:rsidP="008C6867">
      <w:pPr>
        <w:numPr>
          <w:ilvl w:val="0"/>
          <w:numId w:val="36"/>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випадків, передбачених пунктом 12.5;</w:t>
      </w:r>
    </w:p>
    <w:p w:rsidR="008C6867" w:rsidRPr="008C6867" w:rsidRDefault="008C6867" w:rsidP="008C6867">
      <w:pPr>
        <w:numPr>
          <w:ilvl w:val="0"/>
          <w:numId w:val="36"/>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w:t>
      </w:r>
      <w:r w:rsidRPr="008C6867">
        <w:rPr>
          <w:rFonts w:ascii="Times New Roman" w:hAnsi="Times New Roman" w:cs="Times New Roman"/>
          <w:sz w:val="28"/>
          <w:szCs w:val="28"/>
          <w:lang w:val="uk-UA"/>
        </w:rPr>
        <w:lastRenderedPageBreak/>
        <w:t>орендної плати здійснюється в порядку, встановленому законодавством.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Внесення змін до договору оренди в частині збільшення суми орендної плати протягом строку його дії допускається за згодою сторін.</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Не допускається внесення інших змін до договору оренди в частині умов, додаткових умов (у разі наявності) оренди майна, що були затверджені згідно з цим Положенням.</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13.7.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13.8. Орендодавець протягом десяти робочих днів з моменту отримання заяви орендаря про зміни до договору оренди:</w:t>
      </w:r>
    </w:p>
    <w:p w:rsidR="008C6867" w:rsidRPr="008C6867" w:rsidRDefault="008C6867" w:rsidP="008C6867">
      <w:pPr>
        <w:numPr>
          <w:ilvl w:val="0"/>
          <w:numId w:val="3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приймає рішення про задоволення заяви або про відмову у задоволенні заяви у випадках, передбачених цим пунктом Положення;</w:t>
      </w:r>
    </w:p>
    <w:p w:rsidR="008C6867" w:rsidRPr="008C6867" w:rsidRDefault="008C6867" w:rsidP="008C6867">
      <w:pPr>
        <w:numPr>
          <w:ilvl w:val="0"/>
          <w:numId w:val="3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8C6867" w:rsidRPr="008C6867" w:rsidRDefault="008C6867" w:rsidP="008C6867">
      <w:pPr>
        <w:numPr>
          <w:ilvl w:val="0"/>
          <w:numId w:val="3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8C6867" w:rsidRPr="008C6867" w:rsidRDefault="008C6867" w:rsidP="008C6867">
      <w:pPr>
        <w:numPr>
          <w:ilvl w:val="0"/>
          <w:numId w:val="3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13.9.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XIV. ПОЛІПШЕННЯ ОРЕНДОВАНОГО МАЙНА</w:t>
      </w:r>
    </w:p>
    <w:p w:rsidR="008C6867" w:rsidRPr="008C6867" w:rsidRDefault="008C6867" w:rsidP="008C6867">
      <w:pPr>
        <w:jc w:val="both"/>
        <w:rPr>
          <w:rFonts w:ascii="Times New Roman" w:hAnsi="Times New Roman" w:cs="Times New Roman"/>
          <w:sz w:val="28"/>
          <w:szCs w:val="28"/>
          <w:lang w:val="uk-UA"/>
        </w:rPr>
      </w:pPr>
      <w:bookmarkStart w:id="41" w:name="_1ci93xb"/>
      <w:bookmarkEnd w:id="41"/>
      <w:r w:rsidRPr="008C6867">
        <w:rPr>
          <w:rFonts w:ascii="Times New Roman" w:hAnsi="Times New Roman" w:cs="Times New Roman"/>
          <w:sz w:val="28"/>
          <w:szCs w:val="28"/>
          <w:lang w:val="uk-UA"/>
        </w:rPr>
        <w:t>14.1. 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rsidR="008C6867" w:rsidRPr="008C6867" w:rsidRDefault="008C6867" w:rsidP="008C6867">
      <w:pPr>
        <w:numPr>
          <w:ilvl w:val="0"/>
          <w:numId w:val="3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опис ремонтних робіт;</w:t>
      </w:r>
    </w:p>
    <w:p w:rsidR="008C6867" w:rsidRPr="008C6867" w:rsidRDefault="008C6867" w:rsidP="008C6867">
      <w:pPr>
        <w:numPr>
          <w:ilvl w:val="0"/>
          <w:numId w:val="3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орієнтовний строк їх проведення.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 розглядає клопотання орендаря та протягом десяти робочих днів приймає одне з рішень, передбачених частиною першою статті 21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14.2.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здійснення такого ремонту орендар звертається до орендодавця із клопотанням про зарахування витрат орендаря в рахунок орендної плати.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До клопотання додаються такі документи:</w:t>
      </w:r>
    </w:p>
    <w:p w:rsidR="008C6867" w:rsidRPr="008C6867" w:rsidRDefault="008C6867" w:rsidP="008C6867">
      <w:pPr>
        <w:numPr>
          <w:ilvl w:val="0"/>
          <w:numId w:val="4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опис передбачуваних робіт;</w:t>
      </w:r>
    </w:p>
    <w:p w:rsidR="008C6867" w:rsidRPr="008C6867" w:rsidRDefault="008C6867" w:rsidP="008C6867">
      <w:pPr>
        <w:numPr>
          <w:ilvl w:val="0"/>
          <w:numId w:val="4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кошторис витрат на їх проведення;</w:t>
      </w:r>
    </w:p>
    <w:p w:rsidR="008C6867" w:rsidRPr="008C6867" w:rsidRDefault="008C6867" w:rsidP="008C6867">
      <w:pPr>
        <w:numPr>
          <w:ilvl w:val="0"/>
          <w:numId w:val="4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графік виконання робіт.</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Орендодавець розглядає клопотання орендаря і протягом десяти робочих днів з дати звернення орендаря приймає одне з рішень, передбачених частиною третьою статті 21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14.3.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w:t>
      </w:r>
      <w:proofErr w:type="spellStart"/>
      <w:r w:rsidRPr="008C6867">
        <w:rPr>
          <w:rFonts w:ascii="Times New Roman" w:hAnsi="Times New Roman" w:cs="Times New Roman"/>
          <w:sz w:val="28"/>
          <w:szCs w:val="28"/>
          <w:lang w:val="uk-UA"/>
        </w:rPr>
        <w:t>кв</w:t>
      </w:r>
      <w:proofErr w:type="spellEnd"/>
      <w:r w:rsidRPr="008C6867">
        <w:rPr>
          <w:rFonts w:ascii="Times New Roman" w:hAnsi="Times New Roman" w:cs="Times New Roman"/>
          <w:sz w:val="28"/>
          <w:szCs w:val="28"/>
          <w:lang w:val="uk-UA"/>
        </w:rPr>
        <w:t>. метрів, орендар також подає орендодавцю документи, що підтверджують оплату виконаних робіт. Незалежна оцінка майна здійснюється на замовлення орендаря.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14.4. Перерахунок орендної плати здійснюється за рішенням орендодавця про зарахування витрат орендаря, прийнятим з урахуванням вимог абзацу 2 ч. 2 ст. 21 Закону, після підтвердження вартості виконаних робіт шляхом зменшення орендної плати на 50 % на строк не більше шести місяців один раз протягом строку оренди, крім випадків, передбачених п. 14.5. цього Положення.</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14.5.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на строк не більше </w:t>
      </w:r>
      <w:r w:rsidRPr="008C6867">
        <w:rPr>
          <w:rFonts w:ascii="Times New Roman" w:hAnsi="Times New Roman" w:cs="Times New Roman"/>
          <w:sz w:val="28"/>
          <w:szCs w:val="28"/>
          <w:lang w:val="uk-UA"/>
        </w:rPr>
        <w:br/>
        <w:t>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14.6.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пунктами 14.2.-14.4. цього Положення, становитимуть не менш як 25 відсотків ринкової вартості об’єкта оренди, визначеної суб’єктом оціночної діяльності </w:t>
      </w:r>
      <w:r w:rsidRPr="008C6867">
        <w:rPr>
          <w:rFonts w:ascii="Times New Roman" w:hAnsi="Times New Roman" w:cs="Times New Roman"/>
          <w:sz w:val="28"/>
          <w:szCs w:val="28"/>
          <w:lang w:val="uk-UA"/>
        </w:rPr>
        <w:lastRenderedPageBreak/>
        <w:t>станом на будь-яку дату поточного року, орендар може звернутися з клопотанням про отримання згоди на здійснення невід’ємних поліпшень.</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 4-6 ст. 21 Закону.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Після отримання відповідного клопотання та до прийняття рішення про надання згоди на здійснення невід’ємних поліпшень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 Такий огляд здійснюється:</w:t>
      </w:r>
    </w:p>
    <w:p w:rsidR="008C6867" w:rsidRPr="008C6867" w:rsidRDefault="008C6867" w:rsidP="008C6867">
      <w:pPr>
        <w:numPr>
          <w:ilvl w:val="0"/>
          <w:numId w:val="4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орендодавцем та балансоутримувачем</w:t>
      </w:r>
    </w:p>
    <w:p w:rsidR="008C6867" w:rsidRPr="008C6867" w:rsidRDefault="008C6867" w:rsidP="008C6867">
      <w:pPr>
        <w:numPr>
          <w:ilvl w:val="0"/>
          <w:numId w:val="4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балансоутримувачем, у випадку якщо повноваження щодо такого огляду надано відповідним рішенням Ради .</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п. 14.2 цього Положення, в тому числі в разі не продовження з таким орендарем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не може вилучати з об’єкта оренди здійснені ним поліпшення, отримані внаслідок проведення капітального ремонту, крім випадку, передбаченого абзацом 1 ч. 3 ст. 25 Закону.</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Контроль за здійсненням невід’ємних поліпшень орендованого майна здійснюється орендодавцем та балансоутримувачем, якщо інше не визначено Радою.</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статтею 21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м2, орендар також подає документи, що підтверджують оплату виконаних робіт.</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Якщо орендар здійснив за рахунок власних коштів невід’ємні поліпшення орендованого майна за згодою уповноваженого органу, </w:t>
      </w:r>
      <w:r w:rsidRPr="008C6867">
        <w:rPr>
          <w:rFonts w:ascii="Times New Roman" w:hAnsi="Times New Roman" w:cs="Times New Roman"/>
          <w:sz w:val="28"/>
          <w:szCs w:val="28"/>
          <w:lang w:val="uk-UA"/>
        </w:rPr>
        <w:lastRenderedPageBreak/>
        <w:t>визначеного статтею 21 Закону, такий орендар має право на компенсацію вартості здійснених ним невід’ємних поліпшень у розмірі, що визначений відповідно до п. 14.12 цього Положення, після укладення орендодавцем договору оренди з новим орендарем за результатами проведення аукціону, якщо виконується кожна з таких умов:</w:t>
      </w:r>
    </w:p>
    <w:p w:rsidR="008C6867" w:rsidRPr="008C6867" w:rsidRDefault="008C6867" w:rsidP="008C6867">
      <w:pPr>
        <w:numPr>
          <w:ilvl w:val="0"/>
          <w:numId w:val="4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п. 14.12 цього Положення, крім його витрат на виконання ремонтних робіт, що були зараховані згідно з пунктами 14.2-14.4. цього Положення;</w:t>
      </w:r>
    </w:p>
    <w:p w:rsidR="008C6867" w:rsidRPr="008C6867" w:rsidRDefault="008C6867" w:rsidP="008C6867">
      <w:pPr>
        <w:numPr>
          <w:ilvl w:val="0"/>
          <w:numId w:val="4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отримав письмову згоду уповноваженого органу, визначеного статтею 21 Закону, на здійснення невід’ємних поліпшень;</w:t>
      </w:r>
    </w:p>
    <w:p w:rsidR="008C6867" w:rsidRPr="008C6867" w:rsidRDefault="008C6867" w:rsidP="008C6867">
      <w:pPr>
        <w:numPr>
          <w:ilvl w:val="0"/>
          <w:numId w:val="4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п. 14.13. цього Положення;</w:t>
      </w:r>
    </w:p>
    <w:p w:rsidR="008C6867" w:rsidRPr="008C6867" w:rsidRDefault="008C6867" w:rsidP="008C6867">
      <w:pPr>
        <w:numPr>
          <w:ilvl w:val="0"/>
          <w:numId w:val="4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належно виконує умови договору оренди, відсутня заборгованість з орендної плати;</w:t>
      </w:r>
    </w:p>
    <w:p w:rsidR="008C6867" w:rsidRPr="008C6867" w:rsidRDefault="008C6867" w:rsidP="008C6867">
      <w:pPr>
        <w:numPr>
          <w:ilvl w:val="0"/>
          <w:numId w:val="43"/>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бере участь в аукціоні на продовження договору оренди.</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оцінки майна) здійснюється відповідно до Закону України “Про оцінку майна, майнових прав та професійну оціночну діяльність в Україні”.</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Для компенсації здійснених невід’ємних поліпшень орендар подає звіт про оцінку (акт оцінки майна) та рецензію на нього, передбачені пунктом 14.12.  цього Положення, та висновок будівельної експертизи, передбачений пунктом 14.11. цього Положення, разом з заявою про продовження договору оренди, який підлягає продовженню за результатами проведення аукціону.</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Радою.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Орендодавець компенсує вартість невід’ємних поліпшень попередньому орендарю після підписання </w:t>
      </w:r>
      <w:proofErr w:type="spellStart"/>
      <w:r w:rsidRPr="008C6867">
        <w:rPr>
          <w:rFonts w:ascii="Times New Roman" w:hAnsi="Times New Roman" w:cs="Times New Roman"/>
          <w:sz w:val="28"/>
          <w:szCs w:val="28"/>
          <w:lang w:val="uk-UA"/>
        </w:rPr>
        <w:t>акта</w:t>
      </w:r>
      <w:proofErr w:type="spellEnd"/>
      <w:r w:rsidRPr="008C6867">
        <w:rPr>
          <w:rFonts w:ascii="Times New Roman" w:hAnsi="Times New Roman" w:cs="Times New Roman"/>
          <w:sz w:val="28"/>
          <w:szCs w:val="28"/>
          <w:lang w:val="uk-UA"/>
        </w:rPr>
        <w:t xml:space="preserve"> приймання-передачі (повернення з оренди) об’єкта оренди за умови дотримання вимог п. 14.7.  цього Положення таких умов:</w:t>
      </w:r>
    </w:p>
    <w:p w:rsidR="008C6867" w:rsidRPr="008C6867" w:rsidRDefault="008C6867" w:rsidP="008C6867">
      <w:pPr>
        <w:numPr>
          <w:ilvl w:val="0"/>
          <w:numId w:val="4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8C6867" w:rsidRPr="008C6867" w:rsidRDefault="008C6867" w:rsidP="008C6867">
      <w:pPr>
        <w:numPr>
          <w:ilvl w:val="0"/>
          <w:numId w:val="44"/>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компенсації попереднім орендарем суми збитків, завданих орендованому майну, у разі їх наявності.</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випадку приватизації об’єкта оренди компенсація вартості невід’ємних поліпшень здійснюється у порядку, визначеному Законом України "Про приватизацію державного та комунального майна".</w:t>
      </w:r>
    </w:p>
    <w:p w:rsidR="008C6867" w:rsidRPr="008C6867" w:rsidRDefault="008C6867" w:rsidP="008C6867">
      <w:pPr>
        <w:numPr>
          <w:ilvl w:val="1"/>
          <w:numId w:val="4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Вартість невід’ємних поліпшень орендованого майна, зроблених орендарем без згоди уповноваженого органу, визначеного статтею 21 Закону, компенсації не підлягає.</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XV. </w:t>
      </w:r>
      <w:r w:rsidRPr="008C6867">
        <w:rPr>
          <w:rFonts w:ascii="Times New Roman" w:hAnsi="Times New Roman" w:cs="Times New Roman"/>
          <w:bCs/>
          <w:sz w:val="28"/>
          <w:szCs w:val="28"/>
          <w:lang w:val="uk-UA"/>
        </w:rPr>
        <w:t>Порядок здійснення самоврядного контролю за використанням майна територіальної громади, переданого в оренду.</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Контрольними заходами у сфері оренди майна територіальної громади є: </w:t>
      </w:r>
    </w:p>
    <w:p w:rsidR="008C6867" w:rsidRPr="008C6867" w:rsidRDefault="008C6867" w:rsidP="008C6867">
      <w:pPr>
        <w:numPr>
          <w:ilvl w:val="0"/>
          <w:numId w:val="46"/>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 </w:t>
      </w:r>
    </w:p>
    <w:p w:rsidR="008C6867" w:rsidRPr="008C6867" w:rsidRDefault="008C6867" w:rsidP="008C6867">
      <w:pPr>
        <w:numPr>
          <w:ilvl w:val="0"/>
          <w:numId w:val="46"/>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періодичний комплексний контроль за виконанням умов договору та використанням майна з оглядом об'єкта оренди (далі – періодичний контроль).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 xml:space="preserve"> Контроль у сфері оренди майна територіальної громади покладається на:</w:t>
      </w:r>
    </w:p>
    <w:p w:rsidR="008C6867" w:rsidRPr="008C6867" w:rsidRDefault="008C6867" w:rsidP="008C6867">
      <w:pPr>
        <w:numPr>
          <w:ilvl w:val="2"/>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орендодавця майна - щодо виконання умов договорів оренди;</w:t>
      </w:r>
    </w:p>
    <w:p w:rsidR="008C6867" w:rsidRPr="008C6867" w:rsidRDefault="008C6867" w:rsidP="008C6867">
      <w:pPr>
        <w:numPr>
          <w:ilvl w:val="2"/>
          <w:numId w:val="2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балансоутримувачів майна – щодо використання нерухомого та рухомого майна.</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Якщо орендодавець не є органом, до сфери управління якого віднесено єдиний майновий комплекс, контрольні заходи здійснюються із особливостями, передбаченими цим Положенням, із обов’язковим залученням представників виконавчого органу Ради, до сфери управління якого віднесене відповідне майно.</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15.2. цього Положення, про що обов’язково зазначається в усіх договорах оренди майна територіальної громади.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Протиправний </w:t>
      </w:r>
      <w:proofErr w:type="spellStart"/>
      <w:r w:rsidRPr="008C6867">
        <w:rPr>
          <w:rFonts w:ascii="Times New Roman" w:hAnsi="Times New Roman" w:cs="Times New Roman"/>
          <w:sz w:val="28"/>
          <w:szCs w:val="28"/>
          <w:lang w:val="uk-UA"/>
        </w:rPr>
        <w:t>недопуск</w:t>
      </w:r>
      <w:proofErr w:type="spellEnd"/>
      <w:r w:rsidRPr="008C6867">
        <w:rPr>
          <w:rFonts w:ascii="Times New Roman" w:hAnsi="Times New Roman" w:cs="Times New Roman"/>
          <w:sz w:val="28"/>
          <w:szCs w:val="28"/>
          <w:lang w:val="uk-UA"/>
        </w:rPr>
        <w:t xml:space="preserve"> зазначених у абзаці першому цього пункту осіб орендарем вважається порушенням (невиконанням) умов договору та є підставою для ініціювання розірвання договору оренди.</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Факт недопущення уповноважених представників орендодавця, балансоутримувача або уповноваженого органу управління для здійснення контролю підтверджується актом про </w:t>
      </w:r>
      <w:proofErr w:type="spellStart"/>
      <w:r w:rsidRPr="008C6867">
        <w:rPr>
          <w:rFonts w:ascii="Times New Roman" w:hAnsi="Times New Roman" w:cs="Times New Roman"/>
          <w:sz w:val="28"/>
          <w:szCs w:val="28"/>
          <w:lang w:val="uk-UA"/>
        </w:rPr>
        <w:t>недопуск</w:t>
      </w:r>
      <w:proofErr w:type="spellEnd"/>
      <w:r w:rsidRPr="008C6867">
        <w:rPr>
          <w:rFonts w:ascii="Times New Roman" w:hAnsi="Times New Roman" w:cs="Times New Roman"/>
          <w:sz w:val="28"/>
          <w:szCs w:val="28"/>
          <w:lang w:val="uk-UA"/>
        </w:rPr>
        <w:t xml:space="preserve">. Акт складається у двох примірниках, які підписують усі присутні представники орендодавця, балансоутримувача або уповноваженого </w:t>
      </w:r>
      <w:proofErr w:type="spellStart"/>
      <w:r w:rsidRPr="008C6867">
        <w:rPr>
          <w:rFonts w:ascii="Times New Roman" w:hAnsi="Times New Roman" w:cs="Times New Roman"/>
          <w:sz w:val="28"/>
          <w:szCs w:val="28"/>
          <w:lang w:val="uk-UA"/>
        </w:rPr>
        <w:t>органа</w:t>
      </w:r>
      <w:proofErr w:type="spellEnd"/>
      <w:r w:rsidRPr="008C6867">
        <w:rPr>
          <w:rFonts w:ascii="Times New Roman" w:hAnsi="Times New Roman" w:cs="Times New Roman"/>
          <w:sz w:val="28"/>
          <w:szCs w:val="28"/>
          <w:lang w:val="uk-UA"/>
        </w:rPr>
        <w:t xml:space="preserve"> управління. Один примірник такого акту надсилається орендарю поштою на адресу, вказану у договорі оренди.</w:t>
      </w:r>
    </w:p>
    <w:p w:rsidR="008C6867" w:rsidRPr="008C6867" w:rsidRDefault="008C6867" w:rsidP="008C6867">
      <w:pPr>
        <w:numPr>
          <w:ilvl w:val="1"/>
          <w:numId w:val="45"/>
        </w:numPr>
        <w:jc w:val="both"/>
        <w:rPr>
          <w:rFonts w:ascii="Times New Roman" w:hAnsi="Times New Roman" w:cs="Times New Roman"/>
          <w:bCs/>
          <w:sz w:val="28"/>
          <w:szCs w:val="28"/>
          <w:lang w:val="uk-UA"/>
        </w:rPr>
      </w:pPr>
      <w:r w:rsidRPr="008C6867">
        <w:rPr>
          <w:rFonts w:ascii="Times New Roman" w:hAnsi="Times New Roman" w:cs="Times New Roman"/>
          <w:bCs/>
          <w:sz w:val="28"/>
          <w:szCs w:val="28"/>
          <w:lang w:val="uk-UA"/>
        </w:rPr>
        <w:t xml:space="preserve"> Під час здійснення постійного контролю балансоутримувачем перевіряються: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 xml:space="preserve">цільове використання об’єкта оренди (якщо цільове використання визначено договором);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технічний стан об’єкта оренди (перебування об’єкта у стані, не гіршому, ніж на момент передачі його в оренду, з урахуванням нормального фізичного зносу);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відповідність займаної орендарем площі акту приймання-передавання орендованого майна;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надходження плати за оренду майна до балансоутримувача (щомісяця);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наявність чинного договору страхування об'єкта оренди; </w:t>
      </w:r>
    </w:p>
    <w:p w:rsidR="008C6867" w:rsidRPr="008C6867" w:rsidRDefault="008C6867" w:rsidP="008C6867">
      <w:pPr>
        <w:numPr>
          <w:ilvl w:val="0"/>
          <w:numId w:val="47"/>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виконання договору відшкодування витрат на утримання орендованого нерухомого майна та надання комунальних послуг орендарю (щомісяця).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w:t>
      </w:r>
      <w:r w:rsidRPr="008C6867">
        <w:rPr>
          <w:rFonts w:ascii="Times New Roman" w:hAnsi="Times New Roman" w:cs="Times New Roman"/>
          <w:bCs/>
          <w:sz w:val="28"/>
          <w:szCs w:val="28"/>
          <w:lang w:val="uk-UA"/>
        </w:rPr>
        <w:t xml:space="preserve">Під час здійснення постійного контролю орендодавцем перевіряються: </w:t>
      </w:r>
    </w:p>
    <w:p w:rsidR="008C6867" w:rsidRPr="008C6867" w:rsidRDefault="008C6867" w:rsidP="008C6867">
      <w:pPr>
        <w:numPr>
          <w:ilvl w:val="0"/>
          <w:numId w:val="4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надходження плати за оренду майна (щомісяця); </w:t>
      </w:r>
    </w:p>
    <w:p w:rsidR="008C6867" w:rsidRPr="008C6867" w:rsidRDefault="008C6867" w:rsidP="008C6867">
      <w:pPr>
        <w:numPr>
          <w:ilvl w:val="0"/>
          <w:numId w:val="4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наявність чинного договору страхування об'єкта оренди; </w:t>
      </w:r>
    </w:p>
    <w:p w:rsidR="008C6867" w:rsidRPr="008C6867" w:rsidRDefault="008C6867" w:rsidP="008C6867">
      <w:pPr>
        <w:numPr>
          <w:ilvl w:val="0"/>
          <w:numId w:val="48"/>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відомості щодо відповідності орендаря вимогам ч. 3 ст. 4 Закону.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t>Якщо особа орендодавця та балансоутримувача збігається – перелічені у п. 15.7.-15.8. цього Положення контрольні заходи здійснюються орендодавцем.</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У разі виявлення порушень під час здійснення постійного контролю, орендар невідкладно повідомляє уповноважений орган управління та орендаря. Орендар повідомляється у спосіб, визначений договором.</w:t>
      </w:r>
    </w:p>
    <w:p w:rsidR="008C6867" w:rsidRPr="008C6867" w:rsidRDefault="008C6867" w:rsidP="008C6867">
      <w:pPr>
        <w:numPr>
          <w:ilvl w:val="1"/>
          <w:numId w:val="45"/>
        </w:numPr>
        <w:jc w:val="both"/>
        <w:rPr>
          <w:rFonts w:ascii="Times New Roman" w:hAnsi="Times New Roman" w:cs="Times New Roman"/>
          <w:bCs/>
          <w:sz w:val="28"/>
          <w:szCs w:val="28"/>
          <w:lang w:val="uk-UA"/>
        </w:rPr>
      </w:pPr>
      <w:r w:rsidRPr="008C6867">
        <w:rPr>
          <w:rFonts w:ascii="Times New Roman" w:hAnsi="Times New Roman" w:cs="Times New Roman"/>
          <w:bCs/>
          <w:sz w:val="28"/>
          <w:szCs w:val="28"/>
          <w:lang w:val="uk-UA"/>
        </w:rPr>
        <w:t xml:space="preserve"> Періодичний контроль здійснюється за участю уповноважених представників орендодавця, орендаря, а також: </w:t>
      </w:r>
    </w:p>
    <w:p w:rsidR="008C6867" w:rsidRPr="008C6867" w:rsidRDefault="008C6867" w:rsidP="008C6867">
      <w:pPr>
        <w:numPr>
          <w:ilvl w:val="0"/>
          <w:numId w:val="4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балансоутримувача – у разі оренди нерухомого або рухомого майна територіальної громади;</w:t>
      </w:r>
    </w:p>
    <w:p w:rsidR="008C6867" w:rsidRPr="008C6867" w:rsidRDefault="008C6867" w:rsidP="008C6867">
      <w:pPr>
        <w:numPr>
          <w:ilvl w:val="0"/>
          <w:numId w:val="49"/>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уповноваженого органу управління – у разі оренди єдиного майнового комплексу комунального підприємства, його відокремленого структурного підрозділу.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Направлення представників балансоутримувача або уповноваженого органу управління для участі у здійсненні заходів контролю здійснюється на підставі розпорядчого акту керівника такої особи, а у разі якщо балансоутримувачем або уповноваженим органом управління є виконавчий комітет Ради – розпорядженням сільського голови.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 xml:space="preserve">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на веб-сайті Ради, а у разі наявності окремого веб-сайту у органу управління, до сфери якого належить орендодавець чи безпосередньо у орендодавця, - також і на їхніх ресурсах. Будь-які зміни у план-графік підлягають оприлюдненню у такому ж порядку та строки.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У плані-графіку зазначаються договір оренди, об'єкт оренди, дані орендаря та орієнтовний строк проведення контрольних заходів.</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 звернення правоохоронних органів, а також за власною ініціативою орендаря.</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Орендодавець повідомляє уповноважений орган управління про проведення позапланового </w:t>
      </w:r>
      <w:proofErr w:type="spellStart"/>
      <w:r w:rsidRPr="008C6867">
        <w:rPr>
          <w:rFonts w:ascii="Times New Roman" w:hAnsi="Times New Roman" w:cs="Times New Roman"/>
          <w:sz w:val="28"/>
          <w:szCs w:val="28"/>
          <w:lang w:val="uk-UA"/>
        </w:rPr>
        <w:t>контрлю</w:t>
      </w:r>
      <w:proofErr w:type="spellEnd"/>
      <w:r w:rsidRPr="008C6867">
        <w:rPr>
          <w:rFonts w:ascii="Times New Roman" w:hAnsi="Times New Roman" w:cs="Times New Roman"/>
          <w:sz w:val="28"/>
          <w:szCs w:val="28"/>
          <w:lang w:val="uk-UA"/>
        </w:rPr>
        <w:t xml:space="preserve"> не пізніше ніж за 5 (п’ять) робочих днів до дня проведення відповідних контрольних заходів.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Під час здійснення періодичного контролю перевіряються: </w:t>
      </w:r>
    </w:p>
    <w:p w:rsidR="008C6867" w:rsidRPr="008C6867" w:rsidRDefault="008C6867" w:rsidP="008C6867">
      <w:pPr>
        <w:numPr>
          <w:ilvl w:val="0"/>
          <w:numId w:val="5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відповідність цільового використання майна (якщо цільове використання визначено договором оренди); </w:t>
      </w:r>
    </w:p>
    <w:p w:rsidR="008C6867" w:rsidRPr="008C6867" w:rsidRDefault="008C6867" w:rsidP="008C6867">
      <w:pPr>
        <w:numPr>
          <w:ilvl w:val="0"/>
          <w:numId w:val="5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технічний стан об’єкта оренди; </w:t>
      </w:r>
    </w:p>
    <w:p w:rsidR="008C6867" w:rsidRPr="008C6867" w:rsidRDefault="008C6867" w:rsidP="008C6867">
      <w:pPr>
        <w:numPr>
          <w:ilvl w:val="0"/>
          <w:numId w:val="5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наявність/відсутність суборенди; </w:t>
      </w:r>
    </w:p>
    <w:p w:rsidR="008C6867" w:rsidRPr="008C6867" w:rsidRDefault="008C6867" w:rsidP="008C6867">
      <w:pPr>
        <w:numPr>
          <w:ilvl w:val="0"/>
          <w:numId w:val="50"/>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виконання умов договору оренди.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 xml:space="preserve">Такими документами, зокрема, але не виключно, можуть бути: </w:t>
      </w:r>
    </w:p>
    <w:p w:rsidR="008C6867" w:rsidRPr="008C6867" w:rsidRDefault="008C6867" w:rsidP="008C6867">
      <w:pPr>
        <w:numPr>
          <w:ilvl w:val="0"/>
          <w:numId w:val="5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матеріали щодо використання амортизаційних відрахувань (у разі якщо орендоване майно перебуває на балансі орендаря); </w:t>
      </w:r>
    </w:p>
    <w:p w:rsidR="008C6867" w:rsidRPr="008C6867" w:rsidRDefault="008C6867" w:rsidP="008C6867">
      <w:pPr>
        <w:numPr>
          <w:ilvl w:val="0"/>
          <w:numId w:val="5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договори страхування орендованого майна; </w:t>
      </w:r>
    </w:p>
    <w:p w:rsidR="008C6867" w:rsidRPr="008C6867" w:rsidRDefault="008C6867" w:rsidP="008C6867">
      <w:pPr>
        <w:numPr>
          <w:ilvl w:val="0"/>
          <w:numId w:val="5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  матеріали щодо списання орендованого майна; </w:t>
      </w:r>
    </w:p>
    <w:p w:rsidR="008C6867" w:rsidRPr="008C6867" w:rsidRDefault="008C6867" w:rsidP="008C6867">
      <w:pPr>
        <w:numPr>
          <w:ilvl w:val="0"/>
          <w:numId w:val="51"/>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інші документи, в яких можуть міститися необхідні для проведення перевірки відомості.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lastRenderedPageBreak/>
        <w:t xml:space="preserve">Документи мають бути належним чином оформлені та не мати виправлень, пропущених сторінок.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Копії документів, що додаються до матеріалів перевірки, мають бути завірені орендарем (у разі надання ним відповідних копій) або особою, яка здійснює контрольні заходи (у разі, якщо копії робляться особами, що здійснюють контроль самостійно з оригіналів документів, наданих орендарем). </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Орендар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Ненадання орендарем зазначених у абзаці першому цього пункту інформації та/або документів чи надання недостовірної інформації вважається порушенням (невиконанням) умов договору та є підставою для ініціювання розірвання договору оренди.</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За результатами здійснення періодичного контролю складається звіт, що містить інформацію за напрямами, визначеними у п.15.13. цього Положення, а також інформацію про наявність/відсутність порушень умов виконання договору оренди та використання орендованого майна.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 xml:space="preserve">Відповідальним за складання звіту є орендодавець. Звіт складається за формою, затвердженою додатком 3 до цього Положення, у кількості примірників, яка відповідає кількості залучених до контролю сторін і підписується його учасниками. До звіту додаються документи які підтверджують стан виконання умов договору оренди.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 xml:space="preserve">У разі орендаря (його уповноважених осіб) від підписання звіту цей факт підтверджується відповідним записом у звіті, який посвідчується усіма іншими учасниками контролю.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У разі відмови орендаря отримати свій примірник звіту, він надсилається орендодавцем на поштову адресу орендаря, вказану у договорі.</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Днем отримання орендарем повідомлення про наявність порушень вважається:</w:t>
      </w:r>
    </w:p>
    <w:p w:rsidR="008C6867" w:rsidRPr="008C6867" w:rsidRDefault="008C6867" w:rsidP="008C6867">
      <w:pPr>
        <w:numPr>
          <w:ilvl w:val="0"/>
          <w:numId w:val="52"/>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8C6867" w:rsidRPr="008C6867" w:rsidRDefault="008C6867" w:rsidP="008C6867">
      <w:pPr>
        <w:numPr>
          <w:ilvl w:val="0"/>
          <w:numId w:val="52"/>
        </w:numPr>
        <w:jc w:val="both"/>
        <w:rPr>
          <w:rFonts w:ascii="Times New Roman" w:hAnsi="Times New Roman" w:cs="Times New Roman"/>
          <w:bCs/>
          <w:sz w:val="28"/>
          <w:szCs w:val="28"/>
          <w:lang w:val="uk-UA"/>
        </w:rPr>
      </w:pPr>
      <w:r w:rsidRPr="008C6867">
        <w:rPr>
          <w:rFonts w:ascii="Times New Roman" w:hAnsi="Times New Roman" w:cs="Times New Roman"/>
          <w:bCs/>
          <w:sz w:val="28"/>
          <w:szCs w:val="28"/>
          <w:lang w:val="uk-UA"/>
        </w:rPr>
        <w:t>день отримання орендарем відповідного поштового відправлення;</w:t>
      </w:r>
    </w:p>
    <w:p w:rsidR="008C6867" w:rsidRPr="008C6867" w:rsidRDefault="008C6867" w:rsidP="008C6867">
      <w:pPr>
        <w:numPr>
          <w:ilvl w:val="0"/>
          <w:numId w:val="52"/>
        </w:numPr>
        <w:jc w:val="both"/>
        <w:rPr>
          <w:rFonts w:ascii="Times New Roman" w:hAnsi="Times New Roman" w:cs="Times New Roman"/>
          <w:bCs/>
          <w:sz w:val="28"/>
          <w:szCs w:val="28"/>
          <w:lang w:val="uk-UA"/>
        </w:rPr>
      </w:pPr>
      <w:r w:rsidRPr="008C6867">
        <w:rPr>
          <w:rFonts w:ascii="Times New Roman" w:hAnsi="Times New Roman" w:cs="Times New Roman"/>
          <w:bCs/>
          <w:sz w:val="28"/>
          <w:szCs w:val="28"/>
          <w:lang w:val="uk-UA"/>
        </w:rPr>
        <w:lastRenderedPageBreak/>
        <w:t xml:space="preserve">день надсилання орендарю відповідного поштового відправлення – у випадку ухилення орендаря від отримання відповідного повідомлення, надісланого за </w:t>
      </w:r>
      <w:proofErr w:type="spellStart"/>
      <w:r w:rsidRPr="008C6867">
        <w:rPr>
          <w:rFonts w:ascii="Times New Roman" w:hAnsi="Times New Roman" w:cs="Times New Roman"/>
          <w:bCs/>
          <w:sz w:val="28"/>
          <w:szCs w:val="28"/>
          <w:lang w:val="uk-UA"/>
        </w:rPr>
        <w:t>адресою</w:t>
      </w:r>
      <w:proofErr w:type="spellEnd"/>
      <w:r w:rsidRPr="008C6867">
        <w:rPr>
          <w:rFonts w:ascii="Times New Roman" w:hAnsi="Times New Roman" w:cs="Times New Roman"/>
          <w:bCs/>
          <w:sz w:val="28"/>
          <w:szCs w:val="28"/>
          <w:lang w:val="uk-UA"/>
        </w:rPr>
        <w:t>,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8C6867" w:rsidRPr="008C6867" w:rsidRDefault="008C6867" w:rsidP="008C6867">
      <w:pPr>
        <w:numPr>
          <w:ilvl w:val="1"/>
          <w:numId w:val="45"/>
        </w:num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Якщо протягом встановленого п. 15.16.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8C6867" w:rsidRPr="00927745" w:rsidRDefault="008C6867" w:rsidP="008C6867">
      <w:pPr>
        <w:jc w:val="both"/>
        <w:rPr>
          <w:rFonts w:ascii="Times New Roman" w:hAnsi="Times New Roman" w:cs="Times New Roman"/>
          <w:b/>
          <w:sz w:val="28"/>
          <w:szCs w:val="28"/>
          <w:lang w:val="uk-UA"/>
        </w:rPr>
      </w:pPr>
      <w:r w:rsidRPr="00927745">
        <w:rPr>
          <w:rFonts w:ascii="Times New Roman" w:hAnsi="Times New Roman" w:cs="Times New Roman"/>
          <w:b/>
          <w:sz w:val="28"/>
          <w:szCs w:val="28"/>
          <w:lang w:val="uk-UA"/>
        </w:rPr>
        <w:t xml:space="preserve">XVІ. ПРИКІНЦЕВІ ПОЛОЖЕННЯ.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 xml:space="preserve">16.1.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 </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ab/>
      </w: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16.2. Продовження терміну дії договору оренди здійснюється за згодою сторін до закінчення строку його дії за результатами проведення електронних аукціонів, або без проведення аукціонів  в порядку, встановленому Законом та Порядком КМУ.</w:t>
      </w: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rPr>
        <w:t xml:space="preserve">       </w:t>
      </w:r>
      <w:r w:rsidRPr="008C6867">
        <w:rPr>
          <w:rFonts w:ascii="Times New Roman" w:hAnsi="Times New Roman" w:cs="Times New Roman"/>
          <w:sz w:val="28"/>
          <w:szCs w:val="28"/>
          <w:lang w:val="uk-UA"/>
        </w:rPr>
        <w:t>16.3.Питання, що не передбачені цим Положенням, регулюються нормами Закону та  постановою КМУ від 03.06.2020 р. № 483, а також іншими актами законодавства.</w:t>
      </w: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sz w:val="28"/>
          <w:szCs w:val="28"/>
          <w:lang w:val="uk-UA"/>
        </w:rPr>
      </w:pPr>
    </w:p>
    <w:p w:rsidR="008C6867" w:rsidRPr="008C6867" w:rsidRDefault="008C6867" w:rsidP="008C6867">
      <w:pPr>
        <w:jc w:val="both"/>
        <w:rPr>
          <w:rFonts w:ascii="Times New Roman" w:hAnsi="Times New Roman" w:cs="Times New Roman"/>
          <w:sz w:val="28"/>
          <w:szCs w:val="28"/>
          <w:lang w:val="uk-UA"/>
        </w:rPr>
      </w:pPr>
      <w:r w:rsidRPr="008C6867">
        <w:rPr>
          <w:rFonts w:ascii="Times New Roman" w:hAnsi="Times New Roman" w:cs="Times New Roman"/>
          <w:sz w:val="28"/>
          <w:szCs w:val="28"/>
          <w:lang w:val="uk-UA"/>
        </w:rPr>
        <w:t>Секретар Ради                                                                                М.М. Жукова</w:t>
      </w:r>
    </w:p>
    <w:p w:rsidR="008C6867" w:rsidRPr="008C6867" w:rsidRDefault="008C6867" w:rsidP="008C686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Default="003343B7" w:rsidP="003343B7">
      <w:pPr>
        <w:rPr>
          <w:rFonts w:ascii="Times New Roman" w:hAnsi="Times New Roman" w:cs="Times New Roman"/>
          <w:b/>
          <w:sz w:val="28"/>
          <w:szCs w:val="28"/>
          <w:lang w:val="uk-UA"/>
        </w:rPr>
      </w:pPr>
    </w:p>
    <w:p w:rsidR="003343B7" w:rsidRPr="003343B7" w:rsidRDefault="009B0360" w:rsidP="009B036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343B7" w:rsidRPr="003343B7">
        <w:rPr>
          <w:rFonts w:ascii="Times New Roman" w:hAnsi="Times New Roman" w:cs="Times New Roman"/>
          <w:b/>
          <w:sz w:val="28"/>
          <w:szCs w:val="28"/>
          <w:lang w:val="uk-UA"/>
        </w:rPr>
        <w:t>Додаток 3</w:t>
      </w:r>
    </w:p>
    <w:p w:rsidR="003343B7" w:rsidRPr="003343B7" w:rsidRDefault="003343B7" w:rsidP="003343B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 рішення №</w:t>
      </w:r>
      <w:r w:rsidR="009B0360">
        <w:rPr>
          <w:rFonts w:ascii="Times New Roman" w:hAnsi="Times New Roman" w:cs="Times New Roman"/>
          <w:sz w:val="28"/>
          <w:szCs w:val="28"/>
          <w:lang w:val="uk-UA"/>
        </w:rPr>
        <w:t>5/</w:t>
      </w:r>
      <w:r>
        <w:rPr>
          <w:rFonts w:ascii="Times New Roman" w:hAnsi="Times New Roman" w:cs="Times New Roman"/>
          <w:sz w:val="28"/>
          <w:szCs w:val="28"/>
          <w:lang w:val="uk-UA"/>
        </w:rPr>
        <w:t xml:space="preserve">__ сесії  восьмого </w:t>
      </w:r>
      <w:r w:rsidRPr="003343B7">
        <w:rPr>
          <w:rFonts w:ascii="Times New Roman" w:hAnsi="Times New Roman" w:cs="Times New Roman"/>
          <w:sz w:val="28"/>
          <w:szCs w:val="28"/>
          <w:lang w:val="uk-UA"/>
        </w:rPr>
        <w:t xml:space="preserve"> скликання</w:t>
      </w:r>
    </w:p>
    <w:p w:rsidR="003343B7" w:rsidRPr="003343B7" w:rsidRDefault="003343B7" w:rsidP="003343B7">
      <w:pPr>
        <w:spacing w:after="0"/>
        <w:jc w:val="right"/>
        <w:rPr>
          <w:rFonts w:ascii="Times New Roman" w:hAnsi="Times New Roman" w:cs="Times New Roman"/>
          <w:sz w:val="28"/>
          <w:szCs w:val="28"/>
          <w:lang w:val="uk-UA"/>
        </w:rPr>
      </w:pPr>
      <w:r w:rsidRPr="003343B7">
        <w:rPr>
          <w:rFonts w:ascii="Times New Roman" w:hAnsi="Times New Roman" w:cs="Times New Roman"/>
          <w:sz w:val="28"/>
          <w:szCs w:val="28"/>
          <w:lang w:val="uk-UA"/>
        </w:rPr>
        <w:t>Литовезької сільської ради</w:t>
      </w:r>
    </w:p>
    <w:p w:rsidR="003343B7" w:rsidRPr="003343B7" w:rsidRDefault="003343B7" w:rsidP="003343B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від __.</w:t>
      </w:r>
      <w:r w:rsidRPr="003343B7">
        <w:rPr>
          <w:rFonts w:ascii="Times New Roman" w:hAnsi="Times New Roman" w:cs="Times New Roman"/>
          <w:sz w:val="28"/>
          <w:szCs w:val="28"/>
          <w:lang w:val="uk-UA"/>
        </w:rPr>
        <w:t>2021р. "Про затвердження Положення</w:t>
      </w:r>
    </w:p>
    <w:p w:rsidR="003343B7" w:rsidRPr="003343B7" w:rsidRDefault="003343B7" w:rsidP="003343B7">
      <w:pPr>
        <w:spacing w:after="0"/>
        <w:jc w:val="right"/>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 про оренду комунального майна </w:t>
      </w:r>
    </w:p>
    <w:p w:rsidR="003343B7" w:rsidRPr="003343B7" w:rsidRDefault="003343B7" w:rsidP="003343B7">
      <w:pPr>
        <w:spacing w:after="0"/>
        <w:jc w:val="right"/>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                                                                                                Литовезької сільської ради та забезпечення відносин</w:t>
      </w:r>
    </w:p>
    <w:p w:rsidR="003343B7" w:rsidRPr="003343B7" w:rsidRDefault="003343B7" w:rsidP="003343B7">
      <w:pPr>
        <w:spacing w:after="0"/>
        <w:jc w:val="right"/>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 у сфері оренди комунального майна"</w:t>
      </w:r>
    </w:p>
    <w:p w:rsidR="003343B7" w:rsidRPr="003343B7" w:rsidRDefault="003343B7" w:rsidP="003343B7">
      <w:pPr>
        <w:jc w:val="center"/>
        <w:rPr>
          <w:rFonts w:ascii="Times New Roman" w:hAnsi="Times New Roman" w:cs="Times New Roman"/>
          <w:b/>
          <w:sz w:val="28"/>
          <w:szCs w:val="28"/>
          <w:lang w:val="uk-UA"/>
        </w:rPr>
      </w:pPr>
    </w:p>
    <w:p w:rsidR="003343B7" w:rsidRPr="003343B7" w:rsidRDefault="003343B7" w:rsidP="003343B7">
      <w:pPr>
        <w:spacing w:after="0"/>
        <w:jc w:val="center"/>
        <w:rPr>
          <w:rFonts w:ascii="Times New Roman" w:hAnsi="Times New Roman" w:cs="Times New Roman"/>
          <w:b/>
          <w:sz w:val="32"/>
          <w:szCs w:val="32"/>
          <w:lang w:val="uk-UA"/>
        </w:rPr>
      </w:pPr>
      <w:r w:rsidRPr="003343B7">
        <w:rPr>
          <w:rFonts w:ascii="Times New Roman" w:hAnsi="Times New Roman" w:cs="Times New Roman"/>
          <w:b/>
          <w:sz w:val="32"/>
          <w:szCs w:val="32"/>
          <w:lang w:val="uk-UA"/>
        </w:rPr>
        <w:t>ПОРЯДОК</w:t>
      </w:r>
    </w:p>
    <w:p w:rsidR="003343B7" w:rsidRPr="003343B7" w:rsidRDefault="003343B7" w:rsidP="003343B7">
      <w:pPr>
        <w:spacing w:after="0"/>
        <w:jc w:val="center"/>
        <w:rPr>
          <w:rFonts w:ascii="Times New Roman" w:hAnsi="Times New Roman" w:cs="Times New Roman"/>
          <w:b/>
          <w:sz w:val="32"/>
          <w:szCs w:val="32"/>
          <w:lang w:val="uk-UA"/>
        </w:rPr>
      </w:pPr>
      <w:r w:rsidRPr="003343B7">
        <w:rPr>
          <w:rFonts w:ascii="Times New Roman" w:hAnsi="Times New Roman" w:cs="Times New Roman"/>
          <w:b/>
          <w:sz w:val="32"/>
          <w:szCs w:val="32"/>
          <w:lang w:val="uk-UA"/>
        </w:rPr>
        <w:t>розподілу орендної плати</w:t>
      </w:r>
    </w:p>
    <w:p w:rsidR="003343B7" w:rsidRPr="003343B7" w:rsidRDefault="003343B7" w:rsidP="003343B7">
      <w:pPr>
        <w:spacing w:after="0"/>
        <w:jc w:val="center"/>
        <w:rPr>
          <w:rFonts w:ascii="Times New Roman" w:hAnsi="Times New Roman" w:cs="Times New Roman"/>
          <w:b/>
          <w:sz w:val="32"/>
          <w:szCs w:val="32"/>
          <w:lang w:val="uk-UA"/>
        </w:rPr>
      </w:pPr>
      <w:r w:rsidRPr="003343B7">
        <w:rPr>
          <w:rFonts w:ascii="Times New Roman" w:hAnsi="Times New Roman" w:cs="Times New Roman"/>
          <w:b/>
          <w:sz w:val="32"/>
          <w:szCs w:val="32"/>
          <w:lang w:val="uk-UA"/>
        </w:rPr>
        <w:t>за користування комунальним майном</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1. Цей Порядок розроблено з метою забезпечення правового регулювання орендних відносин та ефективного використання майна комунальної власності Литовезької сільської ради відповідно до </w:t>
      </w:r>
      <w:r w:rsidRPr="003343B7">
        <w:rPr>
          <w:rFonts w:ascii="Times New Roman" w:hAnsi="Times New Roman" w:cs="Times New Roman"/>
          <w:iCs/>
          <w:sz w:val="28"/>
          <w:szCs w:val="28"/>
          <w:lang w:val="uk-UA"/>
        </w:rPr>
        <w:t xml:space="preserve">п.п.10 ч. 3 ст.29 Бюджетного кодексу України, </w:t>
      </w:r>
      <w:proofErr w:type="spellStart"/>
      <w:r w:rsidRPr="003343B7">
        <w:rPr>
          <w:rFonts w:ascii="Times New Roman" w:hAnsi="Times New Roman" w:cs="Times New Roman"/>
          <w:iCs/>
          <w:sz w:val="28"/>
          <w:szCs w:val="28"/>
          <w:lang w:val="uk-UA"/>
        </w:rPr>
        <w:t>п.п</w:t>
      </w:r>
      <w:proofErr w:type="spellEnd"/>
      <w:r w:rsidRPr="003343B7">
        <w:rPr>
          <w:rFonts w:ascii="Times New Roman" w:hAnsi="Times New Roman" w:cs="Times New Roman"/>
          <w:iCs/>
          <w:sz w:val="28"/>
          <w:szCs w:val="28"/>
          <w:lang w:val="uk-UA"/>
        </w:rPr>
        <w:t>. 133.4.1 ст. 133 Податкового кодексу України,</w:t>
      </w:r>
      <w:r w:rsidRPr="003343B7">
        <w:rPr>
          <w:rFonts w:ascii="Times New Roman" w:hAnsi="Times New Roman" w:cs="Times New Roman"/>
          <w:i/>
          <w:iCs/>
          <w:sz w:val="28"/>
          <w:szCs w:val="28"/>
          <w:lang w:val="uk-UA"/>
        </w:rPr>
        <w:t xml:space="preserve"> </w:t>
      </w:r>
      <w:r w:rsidRPr="003343B7">
        <w:rPr>
          <w:rFonts w:ascii="Times New Roman" w:hAnsi="Times New Roman" w:cs="Times New Roman"/>
          <w:sz w:val="28"/>
          <w:szCs w:val="28"/>
          <w:lang w:val="uk-UA"/>
        </w:rPr>
        <w:t>ст. 25, п.п.29 п.1 ст. 26, ст. 60 Закону України «Про місцеве самоврядування в Україні», п. 5 ст. 17 Закону України «Про оренду державного та комунального майна» №157-IX від 03.10.2019 року.</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2. Порядок визначає процедуру розподілу орендної плати за користування нерухомим майном (будівлями, спорудами, приміщеннями), що належать до комунальної власності Литовезької сільської ради. </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3. Кошти, отримані від оренди нерухомого майна (будівель, споруд, приміщень), що перебуває на балансі Литовезької сільської ради, розподіляються наступним чином:</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3.1. У разі коли орендодавцем майна є орган, якому Литовезькою сільською радою надані повноваження щодо передачі в оренду комунального майна, орендна плата спрямовується:</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за цілісні майнові комплекси комунальних підприємств – 100 відсотків до місцевого бюджету;</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за нерухоме майно – 70 відсотків орендної плати до місцевого бюджету, 30 відсотків –комунальному підприємству, на балансі якого перебуває це майно, для ;</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lastRenderedPageBreak/>
        <w:t>3.2. У разі коли орендодавцем майна є комунальне підприємство, на балансі якого перебуває це майно, орендна плата спрямовується:</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за окреме індивідуально визначене майно (крім нерухомого) – 100 відсотків підприємству, на балансі якого перебуває це майно;</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за нерухоме майно – 70 відсотків орендної плати підприємству, на балансі якого перебуває це майно, 30 відсотків – до місцевого бюджету;</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3.3. </w:t>
      </w:r>
      <w:r w:rsidRPr="003343B7">
        <w:rPr>
          <w:rFonts w:ascii="Times New Roman" w:hAnsi="Times New Roman" w:cs="Times New Roman"/>
          <w:iCs/>
          <w:sz w:val="28"/>
          <w:szCs w:val="28"/>
          <w:lang w:val="uk-UA"/>
        </w:rPr>
        <w:t>У разі оренди комунального майна, що перебуває на балансі </w:t>
      </w:r>
      <w:r w:rsidRPr="003343B7">
        <w:rPr>
          <w:rFonts w:ascii="Times New Roman" w:hAnsi="Times New Roman" w:cs="Times New Roman"/>
          <w:sz w:val="28"/>
          <w:szCs w:val="28"/>
          <w:lang w:val="uk-UA"/>
        </w:rPr>
        <w:t>бюджетних установ,</w:t>
      </w:r>
      <w:r w:rsidRPr="003343B7">
        <w:rPr>
          <w:rFonts w:ascii="Times New Roman" w:hAnsi="Times New Roman" w:cs="Times New Roman"/>
          <w:iCs/>
          <w:sz w:val="28"/>
          <w:szCs w:val="28"/>
          <w:lang w:val="uk-UA"/>
        </w:rPr>
        <w:t xml:space="preserve"> орендна плата спрямовується до місцевого бюджету в розмірі 50 відсотків і </w:t>
      </w:r>
      <w:r w:rsidRPr="003343B7">
        <w:rPr>
          <w:rFonts w:ascii="Times New Roman" w:hAnsi="Times New Roman" w:cs="Times New Roman"/>
          <w:sz w:val="28"/>
          <w:szCs w:val="28"/>
          <w:lang w:val="uk-UA"/>
        </w:rPr>
        <w:t>50 відсотків є власними надходженнями установи-балансоутримувача</w:t>
      </w:r>
      <w:r w:rsidRPr="003343B7">
        <w:rPr>
          <w:rFonts w:ascii="Times New Roman" w:hAnsi="Times New Roman" w:cs="Times New Roman"/>
          <w:iCs/>
          <w:sz w:val="28"/>
          <w:szCs w:val="28"/>
          <w:lang w:val="uk-UA"/>
        </w:rPr>
        <w:t xml:space="preserve"> незалежно від того, хто виступає орендодавцем майна;</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4. </w:t>
      </w:r>
      <w:r w:rsidRPr="003343B7">
        <w:rPr>
          <w:rFonts w:ascii="Times New Roman" w:hAnsi="Times New Roman" w:cs="Times New Roman"/>
          <w:iCs/>
          <w:sz w:val="28"/>
          <w:szCs w:val="28"/>
          <w:lang w:val="uk-UA"/>
        </w:rPr>
        <w:t>У разі оренди комунального майна, яке перебуває на балансі </w:t>
      </w:r>
      <w:r w:rsidRPr="003343B7">
        <w:rPr>
          <w:rFonts w:ascii="Times New Roman" w:hAnsi="Times New Roman" w:cs="Times New Roman"/>
          <w:sz w:val="28"/>
          <w:szCs w:val="28"/>
          <w:lang w:val="uk-UA"/>
        </w:rPr>
        <w:t xml:space="preserve"> комунального підприємства, що має статус неприбуткового, орендна плата не підлягає розподіленню, і </w:t>
      </w:r>
      <w:r w:rsidRPr="003343B7">
        <w:rPr>
          <w:rFonts w:ascii="Times New Roman" w:hAnsi="Times New Roman" w:cs="Times New Roman"/>
          <w:bCs/>
          <w:sz w:val="28"/>
          <w:szCs w:val="28"/>
          <w:lang w:val="uk-UA"/>
        </w:rPr>
        <w:t xml:space="preserve">використовується виключно </w:t>
      </w:r>
      <w:r w:rsidRPr="003343B7">
        <w:rPr>
          <w:rFonts w:ascii="Times New Roman" w:hAnsi="Times New Roman" w:cs="Times New Roman"/>
          <w:sz w:val="28"/>
          <w:szCs w:val="28"/>
          <w:lang w:val="uk-UA"/>
        </w:rPr>
        <w:t>на фінансування статутної діяльності неприбуткового підприємства.</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5. За нерухоме майно для організації та проведення науково-практичних, культурних, мистецьких, громадських, суспільних та політичних заходів - на строк, що не перевищує п’яти календарних днів протягом шести місяців, а також щодо майна, яке передається суб’єктам виборчого процесу для проведення публічних заходів (зборів, дебатів, дискусій) під час та на період виборчої кампанії – 100 % орендної плати балансоутримувачу майна;</w:t>
      </w:r>
    </w:p>
    <w:p w:rsidR="003343B7" w:rsidRPr="003343B7" w:rsidRDefault="003343B7" w:rsidP="003343B7">
      <w:pPr>
        <w:rPr>
          <w:rFonts w:ascii="Times New Roman" w:hAnsi="Times New Roman" w:cs="Times New Roman"/>
          <w:sz w:val="28"/>
          <w:szCs w:val="28"/>
          <w:lang w:val="uk-UA"/>
        </w:rPr>
      </w:pP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5. Орендна плата в розмірі 100 відсотків сплачується на відповідний рахунок комунального підприємства чи установи, на балансі яких перебуває орендоване комунальне майно.</w:t>
      </w: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 xml:space="preserve"> </w:t>
      </w:r>
    </w:p>
    <w:p w:rsidR="003343B7" w:rsidRPr="003343B7" w:rsidRDefault="003343B7" w:rsidP="003343B7">
      <w:pPr>
        <w:rPr>
          <w:rFonts w:ascii="Times New Roman" w:hAnsi="Times New Roman" w:cs="Times New Roman"/>
          <w:sz w:val="28"/>
          <w:szCs w:val="28"/>
          <w:lang w:val="uk-UA"/>
        </w:rPr>
      </w:pPr>
    </w:p>
    <w:p w:rsidR="003343B7" w:rsidRPr="003343B7" w:rsidRDefault="003343B7" w:rsidP="003343B7">
      <w:pPr>
        <w:rPr>
          <w:rFonts w:ascii="Times New Roman" w:hAnsi="Times New Roman" w:cs="Times New Roman"/>
          <w:sz w:val="28"/>
          <w:szCs w:val="28"/>
          <w:lang w:val="uk-UA"/>
        </w:rPr>
      </w:pPr>
      <w:r w:rsidRPr="003343B7">
        <w:rPr>
          <w:rFonts w:ascii="Times New Roman" w:hAnsi="Times New Roman" w:cs="Times New Roman"/>
          <w:sz w:val="28"/>
          <w:szCs w:val="28"/>
          <w:lang w:val="uk-UA"/>
        </w:rPr>
        <w:t>Секретар Ради                                                                     М.М. Жукова</w:t>
      </w:r>
    </w:p>
    <w:p w:rsidR="003343B7" w:rsidRPr="003343B7" w:rsidRDefault="003343B7" w:rsidP="003343B7">
      <w:pPr>
        <w:rPr>
          <w:rFonts w:ascii="Times New Roman" w:hAnsi="Times New Roman" w:cs="Times New Roman"/>
          <w:sz w:val="28"/>
          <w:szCs w:val="28"/>
          <w:lang w:val="uk-UA"/>
        </w:rPr>
      </w:pPr>
    </w:p>
    <w:p w:rsidR="00D14D59" w:rsidRDefault="00D14D59" w:rsidP="00D14D59">
      <w:pPr>
        <w:rPr>
          <w:rFonts w:ascii="Times New Roman" w:hAnsi="Times New Roman" w:cs="Times New Roman"/>
          <w:b/>
          <w:sz w:val="28"/>
          <w:szCs w:val="28"/>
          <w:lang w:val="uk-UA"/>
        </w:rPr>
      </w:pPr>
      <w:r w:rsidRPr="00D14D59">
        <w:rPr>
          <w:rFonts w:ascii="Times New Roman" w:hAnsi="Times New Roman" w:cs="Times New Roman"/>
          <w:b/>
          <w:sz w:val="28"/>
          <w:szCs w:val="28"/>
          <w:lang w:val="uk-UA"/>
        </w:rPr>
        <w:t xml:space="preserve">      </w:t>
      </w: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25232A" w:rsidRDefault="0025232A" w:rsidP="00516714">
      <w:pPr>
        <w:spacing w:after="0"/>
        <w:jc w:val="right"/>
        <w:rPr>
          <w:rFonts w:ascii="Times New Roman" w:hAnsi="Times New Roman" w:cs="Times New Roman"/>
          <w:b/>
          <w:sz w:val="28"/>
          <w:szCs w:val="28"/>
          <w:lang w:val="uk-UA"/>
        </w:rPr>
      </w:pPr>
    </w:p>
    <w:p w:rsidR="00D14D59" w:rsidRPr="00D14D59" w:rsidRDefault="00D14D59" w:rsidP="00516714">
      <w:pPr>
        <w:spacing w:after="0"/>
        <w:jc w:val="right"/>
        <w:rPr>
          <w:rFonts w:ascii="Times New Roman" w:hAnsi="Times New Roman" w:cs="Times New Roman"/>
          <w:b/>
          <w:sz w:val="28"/>
          <w:szCs w:val="28"/>
          <w:lang w:val="uk-UA"/>
        </w:rPr>
      </w:pPr>
      <w:r w:rsidRPr="00D14D59">
        <w:rPr>
          <w:rFonts w:ascii="Times New Roman" w:hAnsi="Times New Roman" w:cs="Times New Roman"/>
          <w:b/>
          <w:sz w:val="28"/>
          <w:szCs w:val="28"/>
          <w:lang w:val="uk-UA"/>
        </w:rPr>
        <w:lastRenderedPageBreak/>
        <w:t xml:space="preserve">Додаток 4 </w:t>
      </w:r>
    </w:p>
    <w:p w:rsidR="00D14D59" w:rsidRDefault="00D14D59" w:rsidP="00516714">
      <w:pPr>
        <w:spacing w:after="0"/>
        <w:jc w:val="right"/>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до Положення про оренду комунального   </w:t>
      </w:r>
    </w:p>
    <w:p w:rsidR="00D14D59" w:rsidRPr="00D14D59" w:rsidRDefault="00516714" w:rsidP="00516714">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4D59" w:rsidRPr="00D14D59">
        <w:rPr>
          <w:rFonts w:ascii="Times New Roman" w:hAnsi="Times New Roman" w:cs="Times New Roman"/>
          <w:sz w:val="28"/>
          <w:szCs w:val="28"/>
          <w:lang w:val="uk-UA"/>
        </w:rPr>
        <w:t xml:space="preserve"> майна Литовезької сільської ради</w:t>
      </w:r>
    </w:p>
    <w:p w:rsidR="00D14D59" w:rsidRPr="00D14D59" w:rsidRDefault="00D14D59" w:rsidP="00D14D59">
      <w:pPr>
        <w:jc w:val="right"/>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 </w:t>
      </w:r>
    </w:p>
    <w:p w:rsidR="00D14D59" w:rsidRPr="00D14D59" w:rsidRDefault="00D14D59" w:rsidP="00D14D59">
      <w:pPr>
        <w:jc w:val="right"/>
        <w:rPr>
          <w:rFonts w:ascii="Times New Roman" w:hAnsi="Times New Roman" w:cs="Times New Roman"/>
          <w:sz w:val="28"/>
          <w:szCs w:val="28"/>
          <w:lang w:val="uk-UA"/>
        </w:rPr>
      </w:pPr>
    </w:p>
    <w:p w:rsidR="00D14D59" w:rsidRPr="00D14D59" w:rsidRDefault="004D6FC8" w:rsidP="00D14D59">
      <w:pPr>
        <w:jc w:val="center"/>
        <w:rPr>
          <w:rFonts w:ascii="Times New Roman" w:hAnsi="Times New Roman" w:cs="Times New Roman"/>
          <w:b/>
          <w:bCs/>
          <w:sz w:val="28"/>
          <w:szCs w:val="28"/>
          <w:lang w:val="uk-UA"/>
        </w:rPr>
      </w:pPr>
      <w:sdt>
        <w:sdtPr>
          <w:rPr>
            <w:rFonts w:ascii="Times New Roman" w:hAnsi="Times New Roman" w:cs="Times New Roman"/>
            <w:sz w:val="28"/>
            <w:szCs w:val="28"/>
            <w:lang w:val="uk-UA"/>
          </w:rPr>
          <w:tag w:val="goog_rdk_1"/>
          <w:id w:val="863938611"/>
        </w:sdtPr>
        <w:sdtContent/>
      </w:sdt>
      <w:sdt>
        <w:sdtPr>
          <w:rPr>
            <w:rFonts w:ascii="Times New Roman" w:hAnsi="Times New Roman" w:cs="Times New Roman"/>
            <w:sz w:val="28"/>
            <w:szCs w:val="28"/>
            <w:lang w:val="uk-UA"/>
          </w:rPr>
          <w:tag w:val="goog_rdk_3"/>
          <w:id w:val="53274474"/>
        </w:sdtPr>
        <w:sdtContent/>
      </w:sdt>
      <w:sdt>
        <w:sdtPr>
          <w:rPr>
            <w:rFonts w:ascii="Times New Roman" w:hAnsi="Times New Roman" w:cs="Times New Roman"/>
            <w:sz w:val="28"/>
            <w:szCs w:val="28"/>
            <w:lang w:val="uk-UA"/>
          </w:rPr>
          <w:tag w:val="goog_rdk_6"/>
          <w:id w:val="931867106"/>
          <w:showingPlcHdr/>
        </w:sdtPr>
        <w:sdtContent>
          <w:r w:rsidR="00516714">
            <w:rPr>
              <w:rFonts w:ascii="Times New Roman" w:hAnsi="Times New Roman" w:cs="Times New Roman"/>
              <w:sz w:val="28"/>
              <w:szCs w:val="28"/>
              <w:lang w:val="uk-UA"/>
            </w:rPr>
            <w:t xml:space="preserve">     </w:t>
          </w:r>
        </w:sdtContent>
      </w:sdt>
      <w:r w:rsidR="00D14D59" w:rsidRPr="00D14D59">
        <w:rPr>
          <w:rFonts w:ascii="Times New Roman" w:hAnsi="Times New Roman" w:cs="Times New Roman"/>
          <w:b/>
          <w:bCs/>
          <w:sz w:val="28"/>
          <w:szCs w:val="28"/>
          <w:lang w:val="uk-UA"/>
        </w:rPr>
        <w:t>ТИПОВИЙ</w:t>
      </w:r>
    </w:p>
    <w:p w:rsidR="00D14D59" w:rsidRPr="00D14D59" w:rsidRDefault="00D14D59" w:rsidP="00D14D59">
      <w:pPr>
        <w:jc w:val="center"/>
        <w:rPr>
          <w:rFonts w:ascii="Times New Roman" w:hAnsi="Times New Roman" w:cs="Times New Roman"/>
          <w:sz w:val="28"/>
          <w:szCs w:val="28"/>
          <w:lang w:val="uk-UA"/>
        </w:rPr>
      </w:pPr>
      <w:r w:rsidRPr="00D14D59">
        <w:rPr>
          <w:rFonts w:ascii="Times New Roman" w:hAnsi="Times New Roman" w:cs="Times New Roman"/>
          <w:b/>
          <w:bCs/>
          <w:sz w:val="28"/>
          <w:szCs w:val="28"/>
          <w:lang w:val="uk-UA"/>
        </w:rPr>
        <w:t xml:space="preserve">Договір оренди нерухомого майна  </w:t>
      </w:r>
      <w:r w:rsidRPr="00D14D59">
        <w:rPr>
          <w:rFonts w:ascii="Times New Roman" w:hAnsi="Times New Roman" w:cs="Times New Roman"/>
          <w:sz w:val="28"/>
          <w:szCs w:val="28"/>
          <w:lang w:val="uk-UA"/>
        </w:rPr>
        <w:t>№ ___________</w:t>
      </w:r>
    </w:p>
    <w:p w:rsidR="00D14D59" w:rsidRPr="00D14D59" w:rsidRDefault="00D14D59" w:rsidP="00D14D59">
      <w:pPr>
        <w:jc w:val="right"/>
        <w:rPr>
          <w:rFonts w:ascii="Times New Roman" w:hAnsi="Times New Roman" w:cs="Times New Roman"/>
          <w:sz w:val="28"/>
          <w:szCs w:val="28"/>
          <w:lang w:val="uk-UA"/>
        </w:rPr>
      </w:pPr>
    </w:p>
    <w:p w:rsidR="00D14D59" w:rsidRPr="00D14D59" w:rsidRDefault="00D14D59" w:rsidP="00D14D59">
      <w:pPr>
        <w:jc w:val="right"/>
        <w:rPr>
          <w:rFonts w:ascii="Times New Roman" w:hAnsi="Times New Roman" w:cs="Times New Roman"/>
          <w:sz w:val="28"/>
          <w:szCs w:val="28"/>
          <w:lang w:val="uk-UA"/>
        </w:rPr>
      </w:pPr>
      <w:r w:rsidRPr="00D14D59">
        <w:rPr>
          <w:rFonts w:ascii="Times New Roman" w:hAnsi="Times New Roman" w:cs="Times New Roman"/>
          <w:sz w:val="28"/>
          <w:szCs w:val="28"/>
          <w:lang w:val="uk-UA"/>
        </w:rPr>
        <w:t>__. _______</w:t>
      </w:r>
      <w:r w:rsidRPr="00D14D59">
        <w:rPr>
          <w:rFonts w:ascii="Times New Roman" w:hAnsi="Times New Roman" w:cs="Times New Roman"/>
          <w:sz w:val="28"/>
          <w:szCs w:val="28"/>
          <w:lang w:val="uk-UA"/>
        </w:rPr>
        <w:tab/>
      </w:r>
      <w:r w:rsidRPr="00D14D59">
        <w:rPr>
          <w:rFonts w:ascii="Times New Roman" w:hAnsi="Times New Roman" w:cs="Times New Roman"/>
          <w:sz w:val="28"/>
          <w:szCs w:val="28"/>
          <w:lang w:val="uk-UA"/>
        </w:rPr>
        <w:tab/>
      </w:r>
      <w:r w:rsidRPr="00D14D59">
        <w:rPr>
          <w:rFonts w:ascii="Times New Roman" w:hAnsi="Times New Roman" w:cs="Times New Roman"/>
          <w:sz w:val="28"/>
          <w:szCs w:val="28"/>
          <w:lang w:val="uk-UA"/>
        </w:rPr>
        <w:tab/>
      </w:r>
      <w:r w:rsidRPr="00D14D59">
        <w:rPr>
          <w:rFonts w:ascii="Times New Roman" w:hAnsi="Times New Roman" w:cs="Times New Roman"/>
          <w:sz w:val="28"/>
          <w:szCs w:val="28"/>
          <w:lang w:val="uk-UA"/>
        </w:rPr>
        <w:tab/>
      </w:r>
      <w:r w:rsidRPr="00D14D59">
        <w:rPr>
          <w:rFonts w:ascii="Times New Roman" w:hAnsi="Times New Roman" w:cs="Times New Roman"/>
          <w:sz w:val="28"/>
          <w:szCs w:val="28"/>
          <w:lang w:val="uk-UA"/>
        </w:rPr>
        <w:tab/>
      </w:r>
      <w:r w:rsidRPr="00D14D59">
        <w:rPr>
          <w:rFonts w:ascii="Times New Roman" w:hAnsi="Times New Roman" w:cs="Times New Roman"/>
          <w:sz w:val="28"/>
          <w:szCs w:val="28"/>
          <w:lang w:val="uk-UA"/>
        </w:rPr>
        <w:tab/>
        <w:t xml:space="preserve">                                     “____“ ____________ 20__ року</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bCs/>
          <w:sz w:val="28"/>
          <w:szCs w:val="28"/>
          <w:lang w:val="uk-UA"/>
        </w:rPr>
        <w:t>_________________________________________________</w:t>
      </w:r>
      <w:r w:rsidRPr="00D14D59">
        <w:rPr>
          <w:rFonts w:ascii="Times New Roman" w:hAnsi="Times New Roman" w:cs="Times New Roman"/>
          <w:sz w:val="28"/>
          <w:szCs w:val="28"/>
          <w:lang w:val="uk-UA"/>
        </w:rPr>
        <w:t xml:space="preserve"> (надалі – Орендодавець), в особі          ____________________, що діє на підставі ______________, з однієї сторони, та __________________________ (надалі – Орендар) в особі ________________, що діє на підставі ____________, з іншої сторони, уклали цей Договір про таке:</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 Предмет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1.1. Орендодавець на підставі _________________ передає, а Орендар приймає у строкове платне користування нерухоме майно (надалі –    об’єкт оренди), що знаходиться на балансі ___________________ (надалі – Балансоутримувач).</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1.2. Об’єктом оренди є ________________________________________, що знаходиться за </w:t>
      </w:r>
      <w:proofErr w:type="spellStart"/>
      <w:r w:rsidRPr="00D14D59">
        <w:rPr>
          <w:rFonts w:ascii="Times New Roman" w:hAnsi="Times New Roman" w:cs="Times New Roman"/>
          <w:sz w:val="28"/>
          <w:szCs w:val="28"/>
          <w:lang w:val="uk-UA"/>
        </w:rPr>
        <w:t>адресою</w:t>
      </w:r>
      <w:proofErr w:type="spellEnd"/>
      <w:r w:rsidRPr="00D14D59">
        <w:rPr>
          <w:rFonts w:ascii="Times New Roman" w:hAnsi="Times New Roman" w:cs="Times New Roman"/>
          <w:sz w:val="28"/>
          <w:szCs w:val="28"/>
          <w:lang w:val="uk-UA"/>
        </w:rPr>
        <w:t xml:space="preserve">: _____________________________ загальною площею ____ </w:t>
      </w:r>
      <w:proofErr w:type="spellStart"/>
      <w:r w:rsidRPr="00D14D59">
        <w:rPr>
          <w:rFonts w:ascii="Times New Roman" w:hAnsi="Times New Roman" w:cs="Times New Roman"/>
          <w:sz w:val="28"/>
          <w:szCs w:val="28"/>
          <w:lang w:val="uk-UA"/>
        </w:rPr>
        <w:t>кв</w:t>
      </w:r>
      <w:proofErr w:type="spellEnd"/>
      <w:r w:rsidRPr="00D14D59">
        <w:rPr>
          <w:rFonts w:ascii="Times New Roman" w:hAnsi="Times New Roman" w:cs="Times New Roman"/>
          <w:sz w:val="28"/>
          <w:szCs w:val="28"/>
          <w:lang w:val="uk-UA"/>
        </w:rPr>
        <w:t>. м, у тому числі: _______________________________________________________________________________________</w:t>
      </w:r>
    </w:p>
    <w:p w:rsidR="00D14D59" w:rsidRPr="00D14D59" w:rsidRDefault="00D14D59" w:rsidP="00D14D59">
      <w:pPr>
        <w:rPr>
          <w:rFonts w:ascii="Times New Roman" w:hAnsi="Times New Roman" w:cs="Times New Roman"/>
          <w:bCs/>
          <w:sz w:val="28"/>
          <w:szCs w:val="28"/>
          <w:lang w:val="uk-UA"/>
        </w:rPr>
      </w:pPr>
      <w:r w:rsidRPr="00D14D59">
        <w:rPr>
          <w:rFonts w:ascii="Times New Roman" w:hAnsi="Times New Roman" w:cs="Times New Roman"/>
          <w:sz w:val="28"/>
          <w:szCs w:val="28"/>
          <w:lang w:val="uk-UA"/>
        </w:rPr>
        <w:t xml:space="preserve">1.3. Вартість об’єкта оренди, згідно із затвердженим актом оцінки майна або висновком про вартість майна станом на "___" __________ 20__ року становить ______________________________ </w:t>
      </w:r>
      <w:r w:rsidRPr="00D14D59">
        <w:rPr>
          <w:rFonts w:ascii="Times New Roman" w:hAnsi="Times New Roman" w:cs="Times New Roman"/>
          <w:bCs/>
          <w:sz w:val="28"/>
          <w:szCs w:val="28"/>
          <w:lang w:val="uk-UA"/>
        </w:rPr>
        <w:t>.</w:t>
      </w:r>
    </w:p>
    <w:p w:rsidR="00D14D59" w:rsidRPr="00D14D59" w:rsidRDefault="00D14D59" w:rsidP="00D14D59">
      <w:pPr>
        <w:rPr>
          <w:rFonts w:ascii="Times New Roman" w:hAnsi="Times New Roman" w:cs="Times New Roman"/>
          <w:b/>
          <w:bCs/>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2. Цільове призначення об’єкта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2.1. Об’єкт оренди Орендар буде використовувати для _________________________________.</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3. Порядок передачі об’єкта в оренду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lastRenderedPageBreak/>
        <w:t>3.1. Приймання-передачу об’єкта оренди здійснюють Орендар та Балансоутримувач.</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3.2. Сторони домовились, що передача об’єкта оренди за актом приймання-передачі проводиться протягом 5 (п’яти) днів від дати підписання цього договору, для чого попередньо Балансоутримувач повинен звільнити об’єкт оренди та підготувати його до передачі Орендареві.</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3.3. При передачі об’єкта оренди складається акт приймання-передачі, який підписують Орендар та Балансоутримувач.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3.4. Акт приймання-передачі об’єкта Балансоутримувач зобов’язаний у п’ятиденний термін надіслати Орендодавцю.</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3.5. Об’єкт оренди вважається переданим в оренду з часу підписання </w:t>
      </w:r>
      <w:proofErr w:type="spellStart"/>
      <w:r w:rsidRPr="00D14D59">
        <w:rPr>
          <w:rFonts w:ascii="Times New Roman" w:hAnsi="Times New Roman" w:cs="Times New Roman"/>
          <w:sz w:val="28"/>
          <w:szCs w:val="28"/>
          <w:lang w:val="uk-UA"/>
        </w:rPr>
        <w:t>акта</w:t>
      </w:r>
      <w:proofErr w:type="spellEnd"/>
      <w:r w:rsidRPr="00D14D59">
        <w:rPr>
          <w:rFonts w:ascii="Times New Roman" w:hAnsi="Times New Roman" w:cs="Times New Roman"/>
          <w:sz w:val="28"/>
          <w:szCs w:val="28"/>
          <w:lang w:val="uk-UA"/>
        </w:rPr>
        <w:t xml:space="preserve"> здачі-приймання.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3.5. Передача об’єкта в оренду не тягне за собою виникнення у Орендаря права власності на це майно.</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4. Термін оренди, умови зміни та припинення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4.1. Термін договору оренди визначений на _______ з “___“ ____________ _____ року до “___“___________ _____ року включно.</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4.2. Перебіг терміну дії цього Договору та настання обов’язку Орендаря щодо внесення орендної плати починається з дати підписання </w:t>
      </w:r>
      <w:proofErr w:type="spellStart"/>
      <w:r w:rsidRPr="00D14D59">
        <w:rPr>
          <w:rFonts w:ascii="Times New Roman" w:hAnsi="Times New Roman" w:cs="Times New Roman"/>
          <w:sz w:val="28"/>
          <w:szCs w:val="28"/>
          <w:lang w:val="uk-UA"/>
        </w:rPr>
        <w:t>акта</w:t>
      </w:r>
      <w:proofErr w:type="spellEnd"/>
      <w:r w:rsidRPr="00D14D59">
        <w:rPr>
          <w:rFonts w:ascii="Times New Roman" w:hAnsi="Times New Roman" w:cs="Times New Roman"/>
          <w:sz w:val="28"/>
          <w:szCs w:val="28"/>
          <w:lang w:val="uk-UA"/>
        </w:rPr>
        <w:t xml:space="preserve"> приймання-передачі об’єкта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4.3. У разі відсутності заяви однієї зі сторін про припинення або зміну умов договору оренди протягом одного місяця після закінчення терміну його дії Договір вважається продовженим на той самий термін і на тих самих умовах, які були передбачені цим Договором.</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4.4. Термін оренди може бути скорочений лише за згодою сторін або за рішенням суду.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4.5. Договір оренди може бути достроково припинений за ініціативою Орендаря лише зі згоди Орендодавця. При бажанні Орендаря достроково розірвати договір оренди, Орендар зобов’язаний попередити про це Орендодавця не пізніше ніж за два місяці до припинення цього договору, а також виконати всі умови цього договору. При цьому сплачена наперед орендна плата Орендареві не повертається.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4.6. У разі припинення або розірвання Договору поліпшення об’єкта оренди, здійснені Орендарем за рахунок власних коштів, які можна відокремити від об’єкта оренди не завдаючи йому шкоди, визнаються власністю Орендаря, а невідокремлювані поліпшення – власністю Орендодавця.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lastRenderedPageBreak/>
        <w:t xml:space="preserve">4.7. Питання компенсації Орендодавцем збільшення вартості об’єкта оренди внаслідок зазначених </w:t>
      </w:r>
      <w:proofErr w:type="spellStart"/>
      <w:r w:rsidRPr="00D14D59">
        <w:rPr>
          <w:rFonts w:ascii="Times New Roman" w:hAnsi="Times New Roman" w:cs="Times New Roman"/>
          <w:sz w:val="28"/>
          <w:szCs w:val="28"/>
          <w:lang w:val="uk-UA"/>
        </w:rPr>
        <w:t>невідокремлювальних</w:t>
      </w:r>
      <w:proofErr w:type="spellEnd"/>
      <w:r w:rsidRPr="00D14D59">
        <w:rPr>
          <w:rFonts w:ascii="Times New Roman" w:hAnsi="Times New Roman" w:cs="Times New Roman"/>
          <w:sz w:val="28"/>
          <w:szCs w:val="28"/>
          <w:lang w:val="uk-UA"/>
        </w:rPr>
        <w:t xml:space="preserve"> поліпшень вирішуються відповідно до умов цього договору та чинного законодавства України.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4.8. Реорганізація Орендодавця чи Орендаря, або перехід права власності на об’єкт оренди третім особам не визнається підставою для зміни або припинення чинності цього договору і такий договір зберігає свою чинність для нового власника об’єкта оренди (його правонаступників), за винятком приватизації об’єкта оренди Орендарем.</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 Чинність цього договору припиняється внаслідок:</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4.9.1. Закінчення терміну, на який його було укладено.</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4.9.2. Приватизації об’єкта оренди Орендарем.</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4.9.3. Загибелі об’єкта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4.9.4. Взаємної згоди сторін або за рішенням суду.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4.9.5. Банкрутства Орендаря та в інших випадках, передбачених законодавством.</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5. Орендна плата та порядок розрахунків</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5.1. Розмір орендної плати за об’єкт оренди визначається відповідно до Методики розрахунку орендної плати за майно і складає </w:t>
      </w:r>
      <w:r w:rsidRPr="00D14D59">
        <w:rPr>
          <w:rFonts w:ascii="Times New Roman" w:hAnsi="Times New Roman" w:cs="Times New Roman"/>
          <w:bCs/>
          <w:sz w:val="28"/>
          <w:szCs w:val="28"/>
          <w:lang w:val="uk-UA"/>
        </w:rPr>
        <w:t>____________________________</w:t>
      </w:r>
      <w:r w:rsidRPr="00D14D59">
        <w:rPr>
          <w:rFonts w:ascii="Times New Roman" w:hAnsi="Times New Roman" w:cs="Times New Roman"/>
          <w:sz w:val="28"/>
          <w:szCs w:val="28"/>
          <w:lang w:val="uk-UA"/>
        </w:rPr>
        <w:t xml:space="preserve"> без ПДВ за перший місяць оренди.</w:t>
      </w:r>
    </w:p>
    <w:p w:rsidR="00D14D59" w:rsidRPr="00D14D59" w:rsidRDefault="00D14D59" w:rsidP="00D14D59">
      <w:pPr>
        <w:rPr>
          <w:rFonts w:ascii="Times New Roman" w:hAnsi="Times New Roman" w:cs="Times New Roman"/>
          <w:i/>
          <w:iCs/>
          <w:sz w:val="28"/>
          <w:szCs w:val="28"/>
          <w:lang w:val="uk-UA"/>
        </w:rPr>
      </w:pPr>
      <w:r w:rsidRPr="00D14D59">
        <w:rPr>
          <w:rFonts w:ascii="Times New Roman" w:hAnsi="Times New Roman" w:cs="Times New Roman"/>
          <w:i/>
          <w:iCs/>
          <w:sz w:val="28"/>
          <w:szCs w:val="28"/>
          <w:lang w:val="uk-UA"/>
        </w:rPr>
        <w:t>(У разі якщо орендар визначений за результатами конкурсу, цей пункт викладається у відповідній редакції)</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5.2. Розмір орендної плати підлягає індексації за відповідний період (місяць, квартал, рік).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5.3. Орендна плата за кожний наступний місяць визначається коригуванням орендної плати за попередній місяць щодо індексу інфляції за попередній місяць.</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5.4. Нарахування ПДВ на суму орендної плати здійснюється у порядку, визначеному чинним законодавством України.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5.5. Розмір орендної плати переглядається лише за згодою сторін або за рішенням суду.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5.6. Орендну плату Орендар сплачує не пізніше 20 числа місяця за попередній місяць через перерахування коштів на рахунок Орендодавця.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5.7. У разі прострочення по сплаті орендних платежів Орендар сплачує пеню у розмірі облікової ставки Національного банку України на дату нарахування </w:t>
      </w:r>
      <w:r w:rsidRPr="00D14D59">
        <w:rPr>
          <w:rFonts w:ascii="Times New Roman" w:hAnsi="Times New Roman" w:cs="Times New Roman"/>
          <w:sz w:val="28"/>
          <w:szCs w:val="28"/>
          <w:lang w:val="uk-UA"/>
        </w:rPr>
        <w:lastRenderedPageBreak/>
        <w:t>пені від суми заборгованості за кожний день прострочення,  включаючи день оплати.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5.8. Несплата орендної плати протягом трьох місяців з дня закінчення строку платежу є підставою для дострокового розірвання договору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5.9. При погашенні суми заборгованості (її частини) кошти, що сплачує Орендар, у першу чергу зараховуються у рахунок погашення пені, у наступну чергу – на погашення заборгованості з орендної плати.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5.10. Орендар має право вносити орендну плату наперед за будь-який термін у розмірі, що визначається на час оплати.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5.11. До орендної плати не входить плата за комунальні послуги, вартість експлуатаційних витрат та плата за користування земельною ділянкою.</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5.12. Розмір орендної плати переглядається на вимогу однієї зі сторін у разі зміни централізованих цін і тарифів та в інших випадках, передбачених чинним законодавством України.</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6. Права та обов'язки Орендодавця</w:t>
      </w:r>
    </w:p>
    <w:p w:rsidR="00D14D59" w:rsidRPr="00D14D59" w:rsidRDefault="00D14D59" w:rsidP="00D14D59">
      <w:pPr>
        <w:rPr>
          <w:rFonts w:ascii="Times New Roman" w:hAnsi="Times New Roman" w:cs="Times New Roman"/>
          <w:bCs/>
          <w:sz w:val="28"/>
          <w:szCs w:val="28"/>
          <w:lang w:val="uk-UA"/>
        </w:rPr>
      </w:pPr>
      <w:r w:rsidRPr="00D14D59">
        <w:rPr>
          <w:rFonts w:ascii="Times New Roman" w:hAnsi="Times New Roman" w:cs="Times New Roman"/>
          <w:bCs/>
          <w:sz w:val="28"/>
          <w:szCs w:val="28"/>
          <w:lang w:val="uk-UA"/>
        </w:rPr>
        <w:t>6.1. Орендодавець зобов’язується: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6.1.1. Не вчиняти дій, які б перешкоджали Орендарю користуватися об’єктом оренди на умовах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6.1.2. У разі реорганізації Орендаря до припинення чинності цього договору </w:t>
      </w:r>
      <w:proofErr w:type="spellStart"/>
      <w:r w:rsidRPr="00D14D59">
        <w:rPr>
          <w:rFonts w:ascii="Times New Roman" w:hAnsi="Times New Roman" w:cs="Times New Roman"/>
          <w:sz w:val="28"/>
          <w:szCs w:val="28"/>
          <w:lang w:val="uk-UA"/>
        </w:rPr>
        <w:t>переукласти</w:t>
      </w:r>
      <w:proofErr w:type="spellEnd"/>
      <w:r w:rsidRPr="00D14D59">
        <w:rPr>
          <w:rFonts w:ascii="Times New Roman" w:hAnsi="Times New Roman" w:cs="Times New Roman"/>
          <w:sz w:val="28"/>
          <w:szCs w:val="28"/>
          <w:lang w:val="uk-UA"/>
        </w:rPr>
        <w:t xml:space="preserve"> цей договір на таких самих умовах з одним з правонаступників, якщо останній згоден стати Орендарем.</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6.1.3. Відшкодувати Орендарю вартість зроблених останнім невідокремлюваних поліпшень об’єкта оренди за наявності дозволу Орендодавця на такі поліпшення у межах суми приросту вартості об’єкта оренди внаслідок таких поліпшень.</w:t>
      </w:r>
    </w:p>
    <w:p w:rsidR="00D14D59" w:rsidRPr="00D14D59" w:rsidRDefault="00D14D59" w:rsidP="00D14D59">
      <w:pPr>
        <w:rPr>
          <w:rFonts w:ascii="Times New Roman" w:hAnsi="Times New Roman" w:cs="Times New Roman"/>
          <w:bCs/>
          <w:sz w:val="28"/>
          <w:szCs w:val="28"/>
          <w:lang w:val="uk-UA"/>
        </w:rPr>
      </w:pPr>
      <w:r w:rsidRPr="00D14D59">
        <w:rPr>
          <w:rFonts w:ascii="Times New Roman" w:hAnsi="Times New Roman" w:cs="Times New Roman"/>
          <w:sz w:val="28"/>
          <w:szCs w:val="28"/>
          <w:lang w:val="uk-UA"/>
        </w:rPr>
        <w:t xml:space="preserve">6.2. </w:t>
      </w:r>
      <w:r w:rsidRPr="00D14D59">
        <w:rPr>
          <w:rFonts w:ascii="Times New Roman" w:hAnsi="Times New Roman" w:cs="Times New Roman"/>
          <w:bCs/>
          <w:sz w:val="28"/>
          <w:szCs w:val="28"/>
          <w:lang w:val="uk-UA"/>
        </w:rPr>
        <w:t>Орендодавець має право:</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6.2.1. Контролювати наявність і стан, напрямки та ефективність використання об’єкта, переданого в оренду за цим Договором.</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6.2.2. Здійснювати контроль за станом майна через візуальне обстеження зі складанням </w:t>
      </w:r>
      <w:proofErr w:type="spellStart"/>
      <w:r w:rsidRPr="00D14D59">
        <w:rPr>
          <w:rFonts w:ascii="Times New Roman" w:hAnsi="Times New Roman" w:cs="Times New Roman"/>
          <w:sz w:val="28"/>
          <w:szCs w:val="28"/>
          <w:lang w:val="uk-UA"/>
        </w:rPr>
        <w:t>акта</w:t>
      </w:r>
      <w:proofErr w:type="spellEnd"/>
      <w:r w:rsidRPr="00D14D59">
        <w:rPr>
          <w:rFonts w:ascii="Times New Roman" w:hAnsi="Times New Roman" w:cs="Times New Roman"/>
          <w:sz w:val="28"/>
          <w:szCs w:val="28"/>
          <w:lang w:val="uk-UA"/>
        </w:rPr>
        <w:t xml:space="preserve"> обстеження (право на безперешкодний доступ до об’єкта з метою здійснення оперативного контролю за використанням майна орендарями має Балансоутримувач).</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6.2.3. З власної ініціативи здійснювати перевірку дотримання орендарем умов цього Договору.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lastRenderedPageBreak/>
        <w:t>6.2.4. У разі встановлення факту порушень Орендарем умов цього договору Орендодавець має право здійснювати перевірку на свій власний розсуд.</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6.2.5. Достроково розірвати цей договір за наявності підстав, передбачених чинним законодавством України, якщо Орендар:</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6.2.5.1. Користується майном всупереч цільовому призначенню, визначеному у пункті 2.1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6.2.5.2. У порушення порядку, встановленого у підпункті 7.2.4 цього Договору, передав приміщення (його частину) третім особам на підставі договору суборенди чи будь-якого іншого цивільно-правового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6.2.5.3. Не вносить плату за користування майном протягом трьох місяців поспіль.</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6.2.6. Виступати з ініціативою щодо внесення змін до цього Договору або його розірвання у разі погіршення стану об’єкта оренди внаслідок невиконання або неналежного виконання умов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6.2.7. Проводити реконструкцію або капітальний ремонт будинку (споруди, приміщення).</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7. Права та обов'язки орендаря</w:t>
      </w:r>
    </w:p>
    <w:p w:rsidR="00D14D59" w:rsidRPr="00D14D59" w:rsidRDefault="00D14D59" w:rsidP="00D14D59">
      <w:pPr>
        <w:rPr>
          <w:rFonts w:ascii="Times New Roman" w:hAnsi="Times New Roman" w:cs="Times New Roman"/>
          <w:bCs/>
          <w:sz w:val="28"/>
          <w:szCs w:val="28"/>
          <w:lang w:val="uk-UA"/>
        </w:rPr>
      </w:pPr>
      <w:r w:rsidRPr="00D14D59">
        <w:rPr>
          <w:rFonts w:ascii="Times New Roman" w:hAnsi="Times New Roman" w:cs="Times New Roman"/>
          <w:bCs/>
          <w:sz w:val="28"/>
          <w:szCs w:val="28"/>
          <w:lang w:val="uk-UA"/>
        </w:rPr>
        <w:t>7.1. Орендар зобов</w:t>
      </w:r>
      <w:r w:rsidRPr="00D14D59">
        <w:rPr>
          <w:rFonts w:ascii="Times New Roman" w:hAnsi="Times New Roman" w:cs="Times New Roman"/>
          <w:sz w:val="28"/>
          <w:szCs w:val="28"/>
          <w:lang w:val="uk-UA"/>
        </w:rPr>
        <w:t>’</w:t>
      </w:r>
      <w:r w:rsidRPr="00D14D59">
        <w:rPr>
          <w:rFonts w:ascii="Times New Roman" w:hAnsi="Times New Roman" w:cs="Times New Roman"/>
          <w:bCs/>
          <w:sz w:val="28"/>
          <w:szCs w:val="28"/>
          <w:lang w:val="uk-UA"/>
        </w:rPr>
        <w:t>язується: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 Використовувати об’єкт оренди відповідно до його призначення та умов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7.1.2. Своєчасно і у повному обсязі сплачувати орендну плату.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7.1.3. Використовувати та зберігати об’єкт оренди відповідно до умов цього договору, утримувати об’єкт оренди у повній справності та нести всі необхідні витрати на його експлуатацію.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7.1.4. Своєчасно здійснювати капітальний та поточний ремонт об’єкта оренди.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7.1.5. При проведенні Орендарем капітального ремонту чи переобладнання приміщення, Орендар несе матеріальну відповідальність за якість ремонту та пошкодження, пов’язані з ремонтом будинку, у якому знаходиться об’єкт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7.1.6. Капітальний та поточний ремонт, реконструкцію, технічне переобладнання об’єкта оренди, проводити лише з дозволу Орендодавця з наданням проектно-кошторисної документації, виготовленої за рахунок Орендаря до початку проведення робіт і затвердженої у встановленому порядку.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lastRenderedPageBreak/>
        <w:t>7.1.7. Після проведення перепланування або реконструкції приміщення (будівлі), внаслідок яких відбулась зміна конструктивних елементів приміщення (будівлі), Орендар зобов’язаний замовити власним коштом технічний паспорт на це приміщення (будівлю) і не пізніше трьох місяців після закінчення ремонтних робіт надати його Орендодавцю.</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7.1.8. Щоквартально здійснювати звірку розрахунків з орендної плати з Орендодавцем не пізніше 20 числа наступного місяця після звітного кварталу. Результати звірки оформляються актом, який підписують дві сторони у двох примірниках.</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7.1.9. Підтримувати території, прилеглі до об’єкта оренди, та закріплену земельну ділянку у належному санітарному стані.</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7.1.10. Застрахувати у встановленому порядку об’єкт оренди на термін оренди на користь Орендодавця протягом місяця з дати укладення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7.1.11. Відповідно до пункту 6.5 цього Договору надавати безперешкодний доступ до об’єкта оренди представників Орендодавця з метою перевірки його використання відповідно до умов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7.1.12. Самостійно і від власного імені протягом місяця з дати укладення цього Договору та підписання </w:t>
      </w:r>
      <w:proofErr w:type="spellStart"/>
      <w:r w:rsidRPr="00D14D59">
        <w:rPr>
          <w:rFonts w:ascii="Times New Roman" w:hAnsi="Times New Roman" w:cs="Times New Roman"/>
          <w:sz w:val="28"/>
          <w:szCs w:val="28"/>
          <w:lang w:val="uk-UA"/>
        </w:rPr>
        <w:t>акта</w:t>
      </w:r>
      <w:proofErr w:type="spellEnd"/>
      <w:r w:rsidRPr="00D14D59">
        <w:rPr>
          <w:rFonts w:ascii="Times New Roman" w:hAnsi="Times New Roman" w:cs="Times New Roman"/>
          <w:sz w:val="28"/>
          <w:szCs w:val="28"/>
          <w:lang w:val="uk-UA"/>
        </w:rPr>
        <w:t xml:space="preserve"> здачі-приймання, укласти договори щодо надання комунальних послуг у повному обсязі з відповідними організаціями.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7.1.13. Укласти угоду з Балансоутримувачем на відшкодування експлуатаційних витрат.</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7.1.14. Здійснювати плату за землю.</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7.1.15. Своєчасно надавати інформацію про зміну основного виду діяльності згідно зі Статутом Орендаря.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7.1.16. Нести додаткові обов’язки, пов’язані з охороною та використанням об’єкта оренди.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7.1.17. Забезпечити пожежну безпеку об’єкта оренди.</w:t>
      </w: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sz w:val="28"/>
          <w:szCs w:val="28"/>
          <w:lang w:val="uk-UA"/>
        </w:rPr>
        <w:t xml:space="preserve">7.2. </w:t>
      </w:r>
      <w:r w:rsidRPr="00D14D59">
        <w:rPr>
          <w:rFonts w:ascii="Times New Roman" w:hAnsi="Times New Roman" w:cs="Times New Roman"/>
          <w:bCs/>
          <w:sz w:val="28"/>
          <w:szCs w:val="28"/>
          <w:lang w:val="uk-UA"/>
        </w:rPr>
        <w:t>Орендар має право:</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7.2.1. Використовувати об’єкт оренди відповідно до його призначення та умов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7.2.2. Пристосувати об’єкт оренди до особливостей своєї діяльності з дотриманням встановленого порядку.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7.2.3. Упорядкувати територію, прилеглу до об’єкта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7.2.4. Здавати об’єкт оренди у суборенду іншим особам чи організаціям лише за письмовим погодженням з Орендодавцем.</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8. Використання амортизаційних відрахувань</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8.1. Амортизаційні відрахування на об’єкт оренди нараховує Балансоутримувач і ці відрахування використовуються на повне відновлення орендованих основних фондів.</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8.2. Поліпшення об’єкта оренди, здійснені за рахунок амортизаційних відрахувань, є власністю територіальної громади.</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9. Порядок повернення орендодавцю об’єкта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9.1. Повернення Орендодавцю об’єкта оренди здійснюється після закінчення терміну дії цього договору або дострокового його припинення чи розірвання.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9.2. Сторони повинні приступити до передачі об’єкта оренди протягом п’яти днів з часу закінчення терміну оренди.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9.3. Об’єкт оренди повинен бути переданий Орендарем та прийнятий Орендодавцем (чи за його дорученням – Балансоутримувачем) протягом п’ятнадцяти днів з часу настання однієї з подій, вказаних у пункті 9.1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9.4. При передачі об’єкта оренди складається акт здачі-приймання, який підписують Орендар та Балансоутримувач та у п’ятиденний термін  надсилається Балансоутримувачем Орендодавцю.</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9.5. Об’єкт оренди вважається переданим Орендодавцю з часу підписання </w:t>
      </w:r>
      <w:proofErr w:type="spellStart"/>
      <w:r w:rsidRPr="00D14D59">
        <w:rPr>
          <w:rFonts w:ascii="Times New Roman" w:hAnsi="Times New Roman" w:cs="Times New Roman"/>
          <w:sz w:val="28"/>
          <w:szCs w:val="28"/>
          <w:lang w:val="uk-UA"/>
        </w:rPr>
        <w:t>акта</w:t>
      </w:r>
      <w:proofErr w:type="spellEnd"/>
      <w:r w:rsidRPr="00D14D59">
        <w:rPr>
          <w:rFonts w:ascii="Times New Roman" w:hAnsi="Times New Roman" w:cs="Times New Roman"/>
          <w:sz w:val="28"/>
          <w:szCs w:val="28"/>
          <w:lang w:val="uk-UA"/>
        </w:rPr>
        <w:t xml:space="preserve"> здачі-приймання.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9.6. У разі припинення або розірвання договору Орендар повинен повернути Орендодавцю об’єкт оренди у належному стані, не гіршому ніж на час передачі його в оренду, з врахуванням нормального фізичного зносу, та відшкодувати Орендодавцю збитки у разі погіршення стану об’єкта оренди з вини Орендаря.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9.7. Орендар має право залишити за собою проведені ним поліпшення орендованого майна, здійснені власним коштом, якщо вони можуть бути відокремлені від майна без заподіяння шкоди цьому майну.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9.8. З моменту припинення дії договору оренди у зв’язку із закінченням терміну його дії, нарахування орендної плати за користування об’єктом оренди припиняється.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9.9. Якщо Орендар не виконує обов’язку щодо повернення об’єкта оренди у порядку і у строки, передбачені ч. 9 цього Договору, Орендодавець нараховує Орендареві неустойку у розмірі подвійної плати за користування об’єктом оренди за весь час прострочення обов’язку щодо повернення </w:t>
      </w:r>
      <w:r w:rsidRPr="00D14D59">
        <w:rPr>
          <w:rFonts w:ascii="Times New Roman" w:hAnsi="Times New Roman" w:cs="Times New Roman"/>
          <w:sz w:val="28"/>
          <w:szCs w:val="28"/>
          <w:lang w:val="uk-UA"/>
        </w:rPr>
        <w:lastRenderedPageBreak/>
        <w:t>об’єкта оренди. Зазначена неустойка обліковується на позабалансовому рахунку Орендодавця.</w:t>
      </w: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10. Відповідальність сторін</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10.1. За невиконання або неналежне виконання зобов’язань за цим договором сторони несуть відповідальність згідно з чинним законодавством України.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10.2. Спори, які виникають між сторонами за цим договором або у зв’язку з ним, вирішуються у порядку, встановленому чинним законодавством України.</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11. Підстави дострокового розірвання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11.1. Цей Договір не підлягає розірванню в односторонньому порядку.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11.2. Цей Договір може бути припинений за згодою сторін, рішенням суду, або з інших підстав, передбачених чинним законодавством України.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11.3. При тривалому (більше трьох місяців з дати підписання договору), невикористанні Орендарем наданого йому в оренду приміщення – приміщення вважається неосвоєним і цей Договір підлягає розірванню у судовому порядку відповідно до чинного законодавства України.</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12. Особливі умови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12.1. Сторони домовились вважати істотною умовою цього Договору, що у разі зміни Методики розрахунку орендної плати сторони погоджуються </w:t>
      </w:r>
      <w:proofErr w:type="spellStart"/>
      <w:r w:rsidRPr="00D14D59">
        <w:rPr>
          <w:rFonts w:ascii="Times New Roman" w:hAnsi="Times New Roman" w:cs="Times New Roman"/>
          <w:sz w:val="28"/>
          <w:szCs w:val="28"/>
          <w:lang w:val="uk-UA"/>
        </w:rPr>
        <w:t>внести</w:t>
      </w:r>
      <w:proofErr w:type="spellEnd"/>
      <w:r w:rsidRPr="00D14D59">
        <w:rPr>
          <w:rFonts w:ascii="Times New Roman" w:hAnsi="Times New Roman" w:cs="Times New Roman"/>
          <w:sz w:val="28"/>
          <w:szCs w:val="28"/>
          <w:lang w:val="uk-UA"/>
        </w:rPr>
        <w:t xml:space="preserve"> відповідні зміни у встановленому законодавством України порядку у частині розміру орендної плати.</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13. Інші умови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13.1. Після закінчення терміну дії цього Договору його переоформлення буде здійснюватися у порядку, передбаченому законодавством та актами орендодавця.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13.2. Орендар, який належно виконує свої обов’язки за цим Договором, після спливу строку Договору має переважне право перед іншими особами на укладення Договору на новий строк. Орендар, який має намір скористатися таким правом, повинен повідомити про це Орендодавця до спливу строку договору оренди нерухомого майна через скерування на адресу Орендодавця заяви з документами у порядку, визначеному відповідними нормативними документами міської ради.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lastRenderedPageBreak/>
        <w:t>13.3.Якщо Орендар не скористався правом на продовження терміну дії договору оренди, то він зобов’язаний повністю сплатити орендну плату за користування об’єктом оренди і повернути об’єкт на умовах, визначених у договорі оренди. У разі невиконання обов’язку щодо повернення об’єкта оренди до такого Орендаря застосовуються положення пункту 9.8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13.4. У разі зміни юридичної адреси, номеру розрахункового рахунку, місцезнаходження, інших реквізитів, сторони зобов’язуються у десятиденний термін повідомити один одного про зміни, що сталися. У разі невиконання цього пункту всі повідомлення, які направленні за юридичною </w:t>
      </w:r>
      <w:proofErr w:type="spellStart"/>
      <w:r w:rsidRPr="00D14D59">
        <w:rPr>
          <w:rFonts w:ascii="Times New Roman" w:hAnsi="Times New Roman" w:cs="Times New Roman"/>
          <w:sz w:val="28"/>
          <w:szCs w:val="28"/>
          <w:lang w:val="uk-UA"/>
        </w:rPr>
        <w:t>адресою</w:t>
      </w:r>
      <w:proofErr w:type="spellEnd"/>
      <w:r w:rsidRPr="00D14D59">
        <w:rPr>
          <w:rFonts w:ascii="Times New Roman" w:hAnsi="Times New Roman" w:cs="Times New Roman"/>
          <w:sz w:val="28"/>
          <w:szCs w:val="28"/>
          <w:lang w:val="uk-UA"/>
        </w:rPr>
        <w:t>, вважаються врученими.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13.5. Зміни та доповнення до цього Договору вносяться у письмовій формі у порядку, встановленому чинним законодавством України. </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13.6. Одностороннє внесення змін до цього Договору не допускається.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13.7. У всіх випадках, не передбачених у цьому Договорі, сторони керуються чинним законодавством України.</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 xml:space="preserve">13.8. Цей Договір укладено у чотирьох оригінальних примірниках, які мають однакову юридичну силу: два – для Орендодавця, один – для Орендаря, один – для Балансоутримувача. </w:t>
      </w:r>
    </w:p>
    <w:p w:rsidR="00D14D59" w:rsidRPr="00D14D59" w:rsidRDefault="00D14D59" w:rsidP="00D14D59">
      <w:pPr>
        <w:rPr>
          <w:rFonts w:ascii="Times New Roman" w:hAnsi="Times New Roman" w:cs="Times New Roman"/>
          <w:b/>
          <w:bCs/>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14. Додатки до цього Договору</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14.1. До цього Договору додається:</w:t>
      </w: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w:t>
      </w:r>
      <w:r w:rsidRPr="00D14D59">
        <w:rPr>
          <w:rFonts w:ascii="Times New Roman" w:hAnsi="Times New Roman" w:cs="Times New Roman"/>
          <w:sz w:val="28"/>
          <w:szCs w:val="28"/>
          <w:lang w:val="uk-UA"/>
        </w:rPr>
        <w:tab/>
        <w:t>_________________________________________________________</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2.</w:t>
      </w:r>
      <w:r w:rsidRPr="00D14D59">
        <w:rPr>
          <w:rFonts w:ascii="Times New Roman" w:hAnsi="Times New Roman" w:cs="Times New Roman"/>
          <w:sz w:val="28"/>
          <w:szCs w:val="28"/>
          <w:lang w:val="uk-UA"/>
        </w:rPr>
        <w:tab/>
        <w:t>_________________________________________________________</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3.</w:t>
      </w:r>
      <w:r w:rsidRPr="00D14D59">
        <w:rPr>
          <w:rFonts w:ascii="Times New Roman" w:hAnsi="Times New Roman" w:cs="Times New Roman"/>
          <w:sz w:val="28"/>
          <w:szCs w:val="28"/>
          <w:lang w:val="uk-UA"/>
        </w:rPr>
        <w:tab/>
        <w:t>_________________________________________________________</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sz w:val="28"/>
          <w:szCs w:val="28"/>
          <w:lang w:val="uk-UA"/>
        </w:rPr>
      </w:pPr>
      <w:r w:rsidRPr="00D14D59">
        <w:rPr>
          <w:rFonts w:ascii="Times New Roman" w:hAnsi="Times New Roman" w:cs="Times New Roman"/>
          <w:sz w:val="28"/>
          <w:szCs w:val="28"/>
          <w:lang w:val="uk-UA"/>
        </w:rPr>
        <w:t>14.2. Додатки до цього Договору складають його невід’ємну частину.</w:t>
      </w:r>
    </w:p>
    <w:p w:rsidR="00D14D59" w:rsidRPr="00D14D59" w:rsidRDefault="00D14D59" w:rsidP="00D14D59">
      <w:pPr>
        <w:rPr>
          <w:rFonts w:ascii="Times New Roman" w:hAnsi="Times New Roman" w:cs="Times New Roman"/>
          <w:sz w:val="28"/>
          <w:szCs w:val="28"/>
          <w:lang w:val="uk-UA"/>
        </w:rPr>
      </w:pPr>
    </w:p>
    <w:p w:rsidR="00D14D59" w:rsidRPr="00D14D59" w:rsidRDefault="00D14D59" w:rsidP="00D14D59">
      <w:pPr>
        <w:rPr>
          <w:rFonts w:ascii="Times New Roman" w:hAnsi="Times New Roman" w:cs="Times New Roman"/>
          <w:b/>
          <w:bCs/>
          <w:sz w:val="28"/>
          <w:szCs w:val="28"/>
          <w:lang w:val="uk-UA"/>
        </w:rPr>
      </w:pPr>
      <w:r w:rsidRPr="00D14D59">
        <w:rPr>
          <w:rFonts w:ascii="Times New Roman" w:hAnsi="Times New Roman" w:cs="Times New Roman"/>
          <w:b/>
          <w:bCs/>
          <w:sz w:val="28"/>
          <w:szCs w:val="28"/>
          <w:lang w:val="uk-UA"/>
        </w:rPr>
        <w:t>15. Юридичні адреси, банківські реквізити і підписи сторін</w:t>
      </w:r>
    </w:p>
    <w:p w:rsidR="00D14D59" w:rsidRPr="00D14D59" w:rsidRDefault="00D14D59" w:rsidP="00D14D59">
      <w:pPr>
        <w:rPr>
          <w:rFonts w:ascii="Times New Roman" w:hAnsi="Times New Roman" w:cs="Times New Roman"/>
          <w:sz w:val="28"/>
          <w:szCs w:val="28"/>
          <w:lang w:val="uk-UA"/>
        </w:rPr>
      </w:pPr>
    </w:p>
    <w:p w:rsidR="00820EE8" w:rsidRPr="00820EE8" w:rsidRDefault="00820EE8" w:rsidP="00820EE8">
      <w:pPr>
        <w:rPr>
          <w:rFonts w:ascii="Times New Roman" w:hAnsi="Times New Roman" w:cs="Times New Roman"/>
          <w:b/>
          <w:sz w:val="28"/>
          <w:szCs w:val="28"/>
          <w:lang w:val="uk-UA"/>
        </w:rPr>
      </w:pPr>
      <w:proofErr w:type="spellStart"/>
      <w:r w:rsidRPr="00820EE8">
        <w:rPr>
          <w:rFonts w:ascii="Times New Roman" w:hAnsi="Times New Roman" w:cs="Times New Roman"/>
          <w:b/>
          <w:sz w:val="28"/>
          <w:szCs w:val="28"/>
        </w:rPr>
        <w:t>Додаток</w:t>
      </w:r>
      <w:proofErr w:type="spellEnd"/>
      <w:r w:rsidRPr="00820EE8">
        <w:rPr>
          <w:rFonts w:ascii="Times New Roman" w:hAnsi="Times New Roman" w:cs="Times New Roman"/>
          <w:b/>
          <w:sz w:val="28"/>
          <w:szCs w:val="28"/>
          <w:lang w:val="uk-UA"/>
        </w:rPr>
        <w:t xml:space="preserve"> 1</w:t>
      </w:r>
    </w:p>
    <w:p w:rsidR="00820EE8" w:rsidRPr="00820EE8" w:rsidRDefault="00820EE8" w:rsidP="00820EE8">
      <w:pPr>
        <w:rPr>
          <w:rFonts w:ascii="Times New Roman" w:hAnsi="Times New Roman" w:cs="Times New Roman"/>
          <w:b/>
          <w:sz w:val="28"/>
          <w:szCs w:val="28"/>
          <w:lang w:val="uk-UA"/>
        </w:rPr>
      </w:pPr>
    </w:p>
    <w:p w:rsidR="00820EE8" w:rsidRPr="00820EE8" w:rsidRDefault="00820EE8" w:rsidP="00820EE8">
      <w:pPr>
        <w:rPr>
          <w:rFonts w:ascii="Times New Roman" w:hAnsi="Times New Roman" w:cs="Times New Roman"/>
          <w:sz w:val="28"/>
          <w:szCs w:val="28"/>
          <w:lang w:val="uk-UA"/>
        </w:rPr>
      </w:pPr>
      <w:r w:rsidRPr="00820EE8">
        <w:rPr>
          <w:rFonts w:ascii="Times New Roman" w:hAnsi="Times New Roman" w:cs="Times New Roman"/>
          <w:sz w:val="28"/>
          <w:szCs w:val="28"/>
          <w:lang w:val="uk-UA"/>
        </w:rPr>
        <w:lastRenderedPageBreak/>
        <w:t xml:space="preserve">                                                                                                         </w:t>
      </w:r>
      <w:r w:rsidRPr="00820EE8">
        <w:rPr>
          <w:rFonts w:ascii="Times New Roman" w:hAnsi="Times New Roman" w:cs="Times New Roman"/>
          <w:sz w:val="28"/>
          <w:szCs w:val="28"/>
        </w:rPr>
        <w:t xml:space="preserve">до </w:t>
      </w:r>
      <w:r w:rsidRPr="00820EE8">
        <w:rPr>
          <w:rFonts w:ascii="Times New Roman" w:hAnsi="Times New Roman" w:cs="Times New Roman"/>
          <w:sz w:val="28"/>
          <w:szCs w:val="28"/>
          <w:lang w:val="uk-UA"/>
        </w:rPr>
        <w:t xml:space="preserve">Положення про оренду комунального майна </w:t>
      </w:r>
    </w:p>
    <w:p w:rsidR="00820EE8" w:rsidRPr="00820EE8" w:rsidRDefault="00820EE8" w:rsidP="00820EE8">
      <w:pPr>
        <w:rPr>
          <w:rFonts w:ascii="Times New Roman" w:hAnsi="Times New Roman" w:cs="Times New Roman"/>
          <w:sz w:val="28"/>
          <w:szCs w:val="28"/>
          <w:lang w:val="uk-UA"/>
        </w:rPr>
      </w:pPr>
      <w:r w:rsidRPr="00820EE8">
        <w:rPr>
          <w:rFonts w:ascii="Times New Roman" w:hAnsi="Times New Roman" w:cs="Times New Roman"/>
          <w:sz w:val="28"/>
          <w:szCs w:val="28"/>
          <w:lang w:val="uk-UA"/>
        </w:rPr>
        <w:t xml:space="preserve">                                                                                                                                            Литовезької сільської ради </w:t>
      </w:r>
    </w:p>
    <w:p w:rsidR="00820EE8" w:rsidRDefault="00820EE8" w:rsidP="00820EE8">
      <w:pPr>
        <w:rPr>
          <w:rFonts w:ascii="Times New Roman" w:hAnsi="Times New Roman" w:cs="Times New Roman"/>
          <w:b/>
          <w:bCs/>
          <w:sz w:val="28"/>
          <w:szCs w:val="28"/>
          <w:lang w:val="uk-UA"/>
        </w:rPr>
      </w:pPr>
    </w:p>
    <w:p w:rsidR="00820EE8" w:rsidRDefault="00820EE8" w:rsidP="00820EE8">
      <w:pPr>
        <w:rPr>
          <w:rFonts w:ascii="Times New Roman" w:hAnsi="Times New Roman" w:cs="Times New Roman"/>
          <w:b/>
          <w:bCs/>
          <w:sz w:val="28"/>
          <w:szCs w:val="28"/>
          <w:lang w:val="uk-UA"/>
        </w:rPr>
      </w:pPr>
    </w:p>
    <w:p w:rsidR="00820EE8" w:rsidRDefault="00820EE8" w:rsidP="00820EE8">
      <w:pP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25232A" w:rsidRDefault="0025232A" w:rsidP="00FD456D">
      <w:pPr>
        <w:jc w:val="center"/>
        <w:rPr>
          <w:rFonts w:ascii="Times New Roman" w:hAnsi="Times New Roman" w:cs="Times New Roman"/>
          <w:b/>
          <w:bCs/>
          <w:sz w:val="28"/>
          <w:szCs w:val="28"/>
          <w:lang w:val="uk-UA"/>
        </w:rPr>
      </w:pPr>
    </w:p>
    <w:p w:rsidR="00820EE8" w:rsidRPr="00820EE8" w:rsidRDefault="00820EE8" w:rsidP="00FD456D">
      <w:pPr>
        <w:jc w:val="center"/>
        <w:rPr>
          <w:rFonts w:ascii="Times New Roman" w:hAnsi="Times New Roman" w:cs="Times New Roman"/>
          <w:b/>
          <w:bCs/>
          <w:sz w:val="28"/>
          <w:szCs w:val="28"/>
          <w:lang w:val="uk-UA"/>
        </w:rPr>
      </w:pPr>
      <w:r w:rsidRPr="00820EE8">
        <w:rPr>
          <w:rFonts w:ascii="Times New Roman" w:hAnsi="Times New Roman" w:cs="Times New Roman"/>
          <w:b/>
          <w:bCs/>
          <w:sz w:val="28"/>
          <w:szCs w:val="28"/>
          <w:lang w:val="uk-UA"/>
        </w:rPr>
        <w:lastRenderedPageBreak/>
        <w:t xml:space="preserve">ПЕРЕЛІК </w:t>
      </w:r>
      <w:r w:rsidRPr="00820EE8">
        <w:rPr>
          <w:rFonts w:ascii="Times New Roman" w:hAnsi="Times New Roman" w:cs="Times New Roman"/>
          <w:b/>
          <w:bCs/>
          <w:sz w:val="28"/>
          <w:szCs w:val="28"/>
          <w:lang w:val="uk-UA"/>
        </w:rPr>
        <w:br/>
        <w:t xml:space="preserve">підприємств, установ, організацій, що надають </w:t>
      </w:r>
      <w:r w:rsidRPr="00820EE8">
        <w:rPr>
          <w:rFonts w:ascii="Times New Roman" w:hAnsi="Times New Roman" w:cs="Times New Roman"/>
          <w:b/>
          <w:bCs/>
          <w:sz w:val="28"/>
          <w:szCs w:val="28"/>
          <w:lang w:val="uk-UA"/>
        </w:rPr>
        <w:br/>
        <w:t>соціально важливі послуги населенню на території</w:t>
      </w:r>
    </w:p>
    <w:p w:rsidR="00820EE8" w:rsidRPr="00820EE8" w:rsidRDefault="00820EE8" w:rsidP="00820EE8">
      <w:pPr>
        <w:rPr>
          <w:rFonts w:ascii="Times New Roman" w:hAnsi="Times New Roman" w:cs="Times New Roman"/>
          <w:b/>
          <w:sz w:val="28"/>
          <w:szCs w:val="28"/>
          <w:lang w:val="uk-UA"/>
        </w:rPr>
      </w:pPr>
      <w:r w:rsidRPr="00820EE8">
        <w:rPr>
          <w:rFonts w:ascii="Times New Roman" w:hAnsi="Times New Roman" w:cs="Times New Roman"/>
          <w:b/>
          <w:sz w:val="28"/>
          <w:szCs w:val="28"/>
          <w:lang w:val="uk-UA"/>
        </w:rPr>
        <w:t>Литовезької сільської ради</w:t>
      </w:r>
    </w:p>
    <w:p w:rsidR="00820EE8" w:rsidRPr="00820EE8" w:rsidRDefault="00820EE8" w:rsidP="00820EE8">
      <w:pPr>
        <w:rPr>
          <w:rFonts w:ascii="Times New Roman" w:hAnsi="Times New Roman" w:cs="Times New Roman"/>
          <w:sz w:val="28"/>
          <w:szCs w:val="28"/>
          <w:lang w:val="uk-UA"/>
        </w:rPr>
      </w:pPr>
      <w:r w:rsidRPr="00820EE8">
        <w:rPr>
          <w:rFonts w:ascii="Times New Roman" w:hAnsi="Times New Roman" w:cs="Times New Roman"/>
          <w:sz w:val="28"/>
          <w:szCs w:val="28"/>
          <w:lang w:val="uk-UA"/>
        </w:rPr>
        <w:t>Для цілей застосування частини другої статті 18 Закону України "Про оренду державного та комунального майна", крім визначених цим Законом осіб, підприємствами, установами, організаціями, що надають соціально важливі послуги населенню на території Литовезької сільської ради, є:</w:t>
      </w:r>
    </w:p>
    <w:p w:rsidR="00820EE8" w:rsidRPr="00820EE8" w:rsidRDefault="00820EE8" w:rsidP="00820EE8">
      <w:pPr>
        <w:numPr>
          <w:ilvl w:val="0"/>
          <w:numId w:val="53"/>
        </w:numPr>
        <w:rPr>
          <w:rFonts w:ascii="Times New Roman" w:hAnsi="Times New Roman" w:cs="Times New Roman"/>
          <w:sz w:val="28"/>
          <w:szCs w:val="28"/>
          <w:lang w:val="uk-UA"/>
        </w:rPr>
      </w:pPr>
      <w:proofErr w:type="spellStart"/>
      <w:r w:rsidRPr="00820EE8">
        <w:rPr>
          <w:rFonts w:ascii="Times New Roman" w:hAnsi="Times New Roman" w:cs="Times New Roman"/>
          <w:sz w:val="28"/>
          <w:szCs w:val="28"/>
          <w:lang w:val="uk-UA"/>
        </w:rPr>
        <w:t>Банківськи</w:t>
      </w:r>
      <w:proofErr w:type="spellEnd"/>
      <w:r w:rsidRPr="00820EE8">
        <w:rPr>
          <w:rFonts w:ascii="Times New Roman" w:hAnsi="Times New Roman" w:cs="Times New Roman"/>
          <w:sz w:val="28"/>
          <w:szCs w:val="28"/>
          <w:lang w:val="uk-UA"/>
        </w:rPr>
        <w:t xml:space="preserve"> установи державної і іншої власності, які надають у касах банківських установ послугу із приймання і перерахування готівкових коштів за житлово-комунальні послуги під час забезпечення можливості не сплачувати комісію за надання такої послуги та здійснюють соціальні виплати;</w:t>
      </w:r>
    </w:p>
    <w:p w:rsidR="00820EE8" w:rsidRPr="00820EE8" w:rsidRDefault="00820EE8" w:rsidP="00820EE8">
      <w:pPr>
        <w:numPr>
          <w:ilvl w:val="0"/>
          <w:numId w:val="53"/>
        </w:numPr>
        <w:rPr>
          <w:rFonts w:ascii="Times New Roman" w:hAnsi="Times New Roman" w:cs="Times New Roman"/>
          <w:sz w:val="28"/>
          <w:szCs w:val="28"/>
        </w:rPr>
      </w:pPr>
      <w:bookmarkStart w:id="42" w:name="n812"/>
      <w:bookmarkEnd w:id="42"/>
      <w:r w:rsidRPr="00820EE8">
        <w:rPr>
          <w:rFonts w:ascii="Times New Roman" w:hAnsi="Times New Roman" w:cs="Times New Roman"/>
          <w:sz w:val="28"/>
          <w:szCs w:val="28"/>
          <w:lang w:val="uk-UA"/>
        </w:rPr>
        <w:t xml:space="preserve">Підприємства, </w:t>
      </w:r>
      <w:proofErr w:type="spellStart"/>
      <w:r w:rsidRPr="00820EE8">
        <w:rPr>
          <w:rFonts w:ascii="Times New Roman" w:hAnsi="Times New Roman" w:cs="Times New Roman"/>
          <w:sz w:val="28"/>
          <w:szCs w:val="28"/>
        </w:rPr>
        <w:t>які</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надають</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універсальні</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послуги</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поштового</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зв’язку</w:t>
      </w:r>
      <w:proofErr w:type="spellEnd"/>
      <w:r w:rsidRPr="00820EE8">
        <w:rPr>
          <w:rFonts w:ascii="Times New Roman" w:hAnsi="Times New Roman" w:cs="Times New Roman"/>
          <w:sz w:val="28"/>
          <w:szCs w:val="28"/>
        </w:rPr>
        <w:t>;</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Комунальне некомерційне підприємство “Литовезька амбулаторія загальної практики – сімейної медицини”;</w:t>
      </w:r>
    </w:p>
    <w:p w:rsidR="00820EE8" w:rsidRPr="00820EE8" w:rsidRDefault="00820EE8" w:rsidP="00820EE8">
      <w:pPr>
        <w:numPr>
          <w:ilvl w:val="0"/>
          <w:numId w:val="53"/>
        </w:numPr>
        <w:rPr>
          <w:rFonts w:ascii="Times New Roman" w:hAnsi="Times New Roman" w:cs="Times New Roman"/>
          <w:bCs/>
          <w:sz w:val="28"/>
          <w:szCs w:val="28"/>
          <w:lang w:val="uk-UA"/>
        </w:rPr>
      </w:pPr>
      <w:r w:rsidRPr="00820EE8">
        <w:rPr>
          <w:rFonts w:ascii="Times New Roman" w:hAnsi="Times New Roman" w:cs="Times New Roman"/>
          <w:bCs/>
          <w:sz w:val="28"/>
          <w:szCs w:val="28"/>
          <w:lang w:val="uk-UA"/>
        </w:rPr>
        <w:t xml:space="preserve">Комунальне підприємство “Комунальне господарство Литовезької сільської ради”, </w:t>
      </w:r>
      <w:r w:rsidRPr="00820EE8">
        <w:rPr>
          <w:rFonts w:ascii="Times New Roman" w:hAnsi="Times New Roman" w:cs="Times New Roman"/>
          <w:sz w:val="28"/>
          <w:szCs w:val="28"/>
          <w:lang w:val="uk-UA"/>
        </w:rPr>
        <w:t xml:space="preserve">що забезпечує надання житлово-комунальних послуг жителям громади, зокрема забір, очищення та постачання води; каналізацію, відведення й очищення стічних вод, благоустрій територій, збирання та вивезення побутових відходів;  </w:t>
      </w:r>
    </w:p>
    <w:p w:rsidR="00820EE8" w:rsidRPr="00820EE8" w:rsidRDefault="00820EE8" w:rsidP="00820EE8">
      <w:pPr>
        <w:numPr>
          <w:ilvl w:val="0"/>
          <w:numId w:val="53"/>
        </w:numPr>
        <w:rPr>
          <w:rFonts w:ascii="Times New Roman" w:hAnsi="Times New Roman" w:cs="Times New Roman"/>
          <w:b/>
          <w:sz w:val="28"/>
          <w:szCs w:val="28"/>
          <w:lang w:val="uk-UA"/>
        </w:rPr>
      </w:pPr>
      <w:r w:rsidRPr="00820EE8">
        <w:rPr>
          <w:rFonts w:ascii="Times New Roman" w:hAnsi="Times New Roman" w:cs="Times New Roman"/>
          <w:b/>
          <w:bCs/>
          <w:sz w:val="28"/>
          <w:szCs w:val="28"/>
          <w:lang w:val="uk-UA"/>
        </w:rPr>
        <w:t>Центр надання соціальних послуг</w:t>
      </w:r>
      <w:r w:rsidRPr="00820EE8">
        <w:rPr>
          <w:rFonts w:ascii="Times New Roman" w:hAnsi="Times New Roman" w:cs="Times New Roman"/>
          <w:b/>
          <w:sz w:val="28"/>
          <w:szCs w:val="28"/>
          <w:lang w:val="uk-UA"/>
        </w:rPr>
        <w:t> </w:t>
      </w:r>
      <w:r w:rsidRPr="00820EE8">
        <w:rPr>
          <w:rFonts w:ascii="Times New Roman" w:hAnsi="Times New Roman" w:cs="Times New Roman"/>
          <w:b/>
          <w:bCs/>
          <w:sz w:val="28"/>
          <w:szCs w:val="28"/>
          <w:lang w:val="uk-UA"/>
        </w:rPr>
        <w:t>Литовезької сільської ради;</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Громадські організації інвалідів, що надають допомогу щодо захисту прав та інтересів осіб з інвалідністю.</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 xml:space="preserve">Благодійні організації, що надають безоплатну допомогу особам, які опинилися у скрутних життєвих обставинах. </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Громадські організації, які здійснюють захист прав і інтересів учасників бойових дій, у тому числі учасників АТО.</w:t>
      </w:r>
    </w:p>
    <w:p w:rsidR="00820EE8" w:rsidRPr="00820EE8" w:rsidRDefault="00820EE8" w:rsidP="00820EE8">
      <w:pPr>
        <w:numPr>
          <w:ilvl w:val="0"/>
          <w:numId w:val="53"/>
        </w:numPr>
        <w:rPr>
          <w:rFonts w:ascii="Times New Roman" w:hAnsi="Times New Roman" w:cs="Times New Roman"/>
          <w:sz w:val="28"/>
          <w:szCs w:val="28"/>
        </w:rPr>
      </w:pPr>
      <w:proofErr w:type="spellStart"/>
      <w:r w:rsidRPr="00820EE8">
        <w:rPr>
          <w:rFonts w:ascii="Times New Roman" w:hAnsi="Times New Roman" w:cs="Times New Roman"/>
          <w:sz w:val="28"/>
          <w:szCs w:val="28"/>
        </w:rPr>
        <w:t>Комунальні</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підприємства</w:t>
      </w:r>
      <w:proofErr w:type="spellEnd"/>
      <w:r w:rsidRPr="00820EE8">
        <w:rPr>
          <w:rFonts w:ascii="Times New Roman" w:hAnsi="Times New Roman" w:cs="Times New Roman"/>
          <w:sz w:val="28"/>
          <w:szCs w:val="28"/>
        </w:rPr>
        <w:t xml:space="preserve">, установи та </w:t>
      </w:r>
      <w:proofErr w:type="spellStart"/>
      <w:r w:rsidRPr="00820EE8">
        <w:rPr>
          <w:rFonts w:ascii="Times New Roman" w:hAnsi="Times New Roman" w:cs="Times New Roman"/>
          <w:sz w:val="28"/>
          <w:szCs w:val="28"/>
        </w:rPr>
        <w:t>організації</w:t>
      </w:r>
      <w:proofErr w:type="spellEnd"/>
      <w:r w:rsidRPr="00820EE8">
        <w:rPr>
          <w:rFonts w:ascii="Times New Roman" w:hAnsi="Times New Roman" w:cs="Times New Roman"/>
          <w:sz w:val="28"/>
          <w:szCs w:val="28"/>
        </w:rPr>
        <w:t xml:space="preserve"> </w:t>
      </w:r>
      <w:r w:rsidRPr="00820EE8">
        <w:rPr>
          <w:rFonts w:ascii="Times New Roman" w:hAnsi="Times New Roman" w:cs="Times New Roman"/>
          <w:sz w:val="28"/>
          <w:szCs w:val="28"/>
          <w:lang w:val="uk-UA"/>
        </w:rPr>
        <w:t xml:space="preserve">Литовезької сільської ради </w:t>
      </w:r>
      <w:r w:rsidRPr="00820EE8">
        <w:rPr>
          <w:rFonts w:ascii="Times New Roman" w:hAnsi="Times New Roman" w:cs="Times New Roman"/>
          <w:sz w:val="28"/>
          <w:szCs w:val="28"/>
        </w:rPr>
        <w:t xml:space="preserve">у </w:t>
      </w:r>
      <w:proofErr w:type="spellStart"/>
      <w:r w:rsidRPr="00820EE8">
        <w:rPr>
          <w:rFonts w:ascii="Times New Roman" w:hAnsi="Times New Roman" w:cs="Times New Roman"/>
          <w:sz w:val="28"/>
          <w:szCs w:val="28"/>
        </w:rPr>
        <w:t>сфері</w:t>
      </w:r>
      <w:proofErr w:type="spellEnd"/>
      <w:r w:rsidRPr="00820EE8">
        <w:rPr>
          <w:rFonts w:ascii="Times New Roman" w:hAnsi="Times New Roman" w:cs="Times New Roman"/>
          <w:sz w:val="28"/>
          <w:szCs w:val="28"/>
        </w:rPr>
        <w:t xml:space="preserve"> </w:t>
      </w:r>
      <w:proofErr w:type="spellStart"/>
      <w:r w:rsidRPr="00820EE8">
        <w:rPr>
          <w:rFonts w:ascii="Times New Roman" w:hAnsi="Times New Roman" w:cs="Times New Roman"/>
          <w:sz w:val="28"/>
          <w:szCs w:val="28"/>
        </w:rPr>
        <w:t>освіти</w:t>
      </w:r>
      <w:proofErr w:type="spellEnd"/>
      <w:r w:rsidRPr="00820EE8">
        <w:rPr>
          <w:rFonts w:ascii="Times New Roman" w:hAnsi="Times New Roman" w:cs="Times New Roman"/>
          <w:sz w:val="28"/>
          <w:szCs w:val="28"/>
        </w:rPr>
        <w:t xml:space="preserve"> та </w:t>
      </w:r>
      <w:proofErr w:type="spellStart"/>
      <w:r w:rsidRPr="00820EE8">
        <w:rPr>
          <w:rFonts w:ascii="Times New Roman" w:hAnsi="Times New Roman" w:cs="Times New Roman"/>
          <w:sz w:val="28"/>
          <w:szCs w:val="28"/>
        </w:rPr>
        <w:t>культури</w:t>
      </w:r>
      <w:proofErr w:type="spellEnd"/>
      <w:r w:rsidRPr="00820EE8">
        <w:rPr>
          <w:rFonts w:ascii="Times New Roman" w:hAnsi="Times New Roman" w:cs="Times New Roman"/>
          <w:sz w:val="28"/>
          <w:szCs w:val="28"/>
        </w:rPr>
        <w:t>.</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Громадські організації, які здійснюють діяльність у сфері молодіжної політики, фізкультури та спорту;</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Молодіжні центри та простори, незалежно від форми власності, створені відповідно до вимог, встановлених законодавством у сфері молодіжної політики;</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Громадські організації, які надають безоплатну допомогу особам, які опинилися у скрутних життєвих обставинах;</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bCs/>
          <w:sz w:val="28"/>
          <w:szCs w:val="28"/>
          <w:lang w:val="uk-UA"/>
        </w:rPr>
        <w:lastRenderedPageBreak/>
        <w:t xml:space="preserve">Головне управління Національної поліції у Волинській області, що здійснює </w:t>
      </w:r>
      <w:r w:rsidRPr="00820EE8">
        <w:rPr>
          <w:rFonts w:ascii="Times New Roman" w:hAnsi="Times New Roman" w:cs="Times New Roman"/>
          <w:sz w:val="28"/>
          <w:szCs w:val="28"/>
          <w:lang w:val="uk-UA"/>
        </w:rPr>
        <w:t>забезпечення охорони прав і свобод людини, протидії злочинності, підтримання публічного порядку, охорони громадського порядку, власності та для забезпечення громадської безпеки.</w:t>
      </w:r>
    </w:p>
    <w:p w:rsidR="00820EE8" w:rsidRPr="00820EE8" w:rsidRDefault="00820EE8" w:rsidP="00820EE8">
      <w:pPr>
        <w:numPr>
          <w:ilvl w:val="0"/>
          <w:numId w:val="53"/>
        </w:numPr>
        <w:rPr>
          <w:rFonts w:ascii="Times New Roman" w:hAnsi="Times New Roman" w:cs="Times New Roman"/>
          <w:sz w:val="28"/>
          <w:szCs w:val="28"/>
          <w:lang w:val="uk-UA"/>
        </w:rPr>
      </w:pPr>
      <w:r w:rsidRPr="00820EE8">
        <w:rPr>
          <w:rFonts w:ascii="Times New Roman" w:hAnsi="Times New Roman" w:cs="Times New Roman"/>
          <w:sz w:val="28"/>
          <w:szCs w:val="28"/>
          <w:lang w:val="uk-UA"/>
        </w:rPr>
        <w:t>Публічно акціонерне товариство «УКРТЕЛЕКОМ», що є підприємством, функціональне призначення технологічного обладнання якого використовується на мережі в державній системі оповіщення з надзвичайних ситуацій, забезпечує фіксованим телефонним зв’язком усі структури державно влади, заклади соціальної інфраструктури, мешканців сіл.</w:t>
      </w:r>
    </w:p>
    <w:p w:rsidR="00820EE8" w:rsidRPr="00820EE8" w:rsidRDefault="00820EE8" w:rsidP="00820EE8">
      <w:pPr>
        <w:rPr>
          <w:rFonts w:ascii="Times New Roman" w:hAnsi="Times New Roman" w:cs="Times New Roman"/>
          <w:sz w:val="28"/>
          <w:szCs w:val="28"/>
          <w:lang w:val="uk-UA"/>
        </w:rPr>
      </w:pPr>
    </w:p>
    <w:p w:rsidR="00820EE8" w:rsidRPr="00820EE8" w:rsidRDefault="00820EE8" w:rsidP="00820EE8">
      <w:pPr>
        <w:rPr>
          <w:rFonts w:ascii="Times New Roman" w:hAnsi="Times New Roman" w:cs="Times New Roman"/>
          <w:i/>
          <w:sz w:val="28"/>
          <w:szCs w:val="28"/>
          <w:lang w:val="uk-UA"/>
        </w:rPr>
      </w:pPr>
    </w:p>
    <w:p w:rsidR="00820EE8" w:rsidRPr="00820EE8" w:rsidRDefault="00820EE8" w:rsidP="00820EE8">
      <w:pPr>
        <w:rPr>
          <w:rFonts w:ascii="Times New Roman" w:hAnsi="Times New Roman" w:cs="Times New Roman"/>
          <w:sz w:val="28"/>
          <w:szCs w:val="28"/>
          <w:lang w:val="uk-UA"/>
        </w:rPr>
      </w:pPr>
      <w:r w:rsidRPr="00820EE8">
        <w:rPr>
          <w:rFonts w:ascii="Times New Roman" w:hAnsi="Times New Roman" w:cs="Times New Roman"/>
          <w:sz w:val="28"/>
          <w:szCs w:val="28"/>
          <w:lang w:val="uk-UA"/>
        </w:rPr>
        <w:t>Секретар ради                                                                   М.М. Жукова</w:t>
      </w:r>
    </w:p>
    <w:p w:rsidR="00D14D59" w:rsidRPr="00D14D59" w:rsidRDefault="00D14D59" w:rsidP="00D14D59">
      <w:pPr>
        <w:rPr>
          <w:rFonts w:ascii="Times New Roman" w:hAnsi="Times New Roman" w:cs="Times New Roman"/>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Default="008D7DE9" w:rsidP="008D7DE9">
      <w:pPr>
        <w:rPr>
          <w:rFonts w:ascii="Times New Roman" w:hAnsi="Times New Roman" w:cs="Times New Roman"/>
          <w:b/>
          <w:sz w:val="28"/>
          <w:szCs w:val="28"/>
          <w:lang w:val="uk-UA"/>
        </w:rPr>
      </w:pPr>
    </w:p>
    <w:p w:rsidR="008D7DE9" w:rsidRPr="008D7DE9" w:rsidRDefault="008D7DE9" w:rsidP="008D7DE9">
      <w:pPr>
        <w:spacing w:after="0"/>
        <w:jc w:val="right"/>
        <w:rPr>
          <w:rFonts w:ascii="Times New Roman" w:hAnsi="Times New Roman" w:cs="Times New Roman"/>
          <w:b/>
          <w:sz w:val="28"/>
          <w:szCs w:val="28"/>
          <w:lang w:val="uk-UA"/>
        </w:rPr>
      </w:pPr>
      <w:r w:rsidRPr="008D7DE9">
        <w:rPr>
          <w:rFonts w:ascii="Times New Roman" w:hAnsi="Times New Roman" w:cs="Times New Roman"/>
          <w:b/>
          <w:sz w:val="28"/>
          <w:szCs w:val="28"/>
          <w:lang w:val="uk-UA"/>
        </w:rPr>
        <w:lastRenderedPageBreak/>
        <w:t>Додаток 3</w:t>
      </w:r>
    </w:p>
    <w:p w:rsidR="008D7DE9" w:rsidRPr="008D7DE9" w:rsidRDefault="008D7DE9" w:rsidP="008D7DE9">
      <w:pPr>
        <w:spacing w:after="0"/>
        <w:jc w:val="right"/>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до Положення </w:t>
      </w:r>
      <w:r w:rsidRPr="008D7DE9">
        <w:rPr>
          <w:rFonts w:ascii="Times New Roman" w:hAnsi="Times New Roman" w:cs="Times New Roman"/>
          <w:sz w:val="28"/>
          <w:szCs w:val="28"/>
        </w:rPr>
        <w:t xml:space="preserve">про </w:t>
      </w:r>
      <w:proofErr w:type="spellStart"/>
      <w:r w:rsidRPr="008D7DE9">
        <w:rPr>
          <w:rFonts w:ascii="Times New Roman" w:hAnsi="Times New Roman" w:cs="Times New Roman"/>
          <w:sz w:val="28"/>
          <w:szCs w:val="28"/>
        </w:rPr>
        <w:t>оренду</w:t>
      </w:r>
      <w:proofErr w:type="spellEnd"/>
      <w:r w:rsidRPr="008D7DE9">
        <w:rPr>
          <w:rFonts w:ascii="Times New Roman" w:hAnsi="Times New Roman" w:cs="Times New Roman"/>
          <w:sz w:val="28"/>
          <w:szCs w:val="28"/>
        </w:rPr>
        <w:t xml:space="preserve"> </w:t>
      </w:r>
      <w:r w:rsidRPr="008D7DE9">
        <w:rPr>
          <w:rFonts w:ascii="Times New Roman" w:hAnsi="Times New Roman" w:cs="Times New Roman"/>
          <w:sz w:val="28"/>
          <w:szCs w:val="28"/>
          <w:lang w:val="uk-UA"/>
        </w:rPr>
        <w:t xml:space="preserve"> комунального </w:t>
      </w:r>
    </w:p>
    <w:p w:rsidR="008D7DE9" w:rsidRPr="008D7DE9" w:rsidRDefault="008D7DE9" w:rsidP="008D7DE9">
      <w:pPr>
        <w:spacing w:after="0"/>
        <w:jc w:val="right"/>
        <w:rPr>
          <w:rFonts w:ascii="Times New Roman" w:hAnsi="Times New Roman" w:cs="Times New Roman"/>
          <w:sz w:val="28"/>
          <w:szCs w:val="28"/>
          <w:lang w:val="uk-UA"/>
        </w:rPr>
      </w:pPr>
      <w:r w:rsidRPr="008D7DE9">
        <w:rPr>
          <w:rFonts w:ascii="Times New Roman" w:hAnsi="Times New Roman" w:cs="Times New Roman"/>
          <w:sz w:val="28"/>
          <w:szCs w:val="28"/>
        </w:rPr>
        <w:t xml:space="preserve">майна </w:t>
      </w:r>
      <w:r w:rsidRPr="008D7DE9">
        <w:rPr>
          <w:rFonts w:ascii="Times New Roman" w:hAnsi="Times New Roman" w:cs="Times New Roman"/>
          <w:sz w:val="28"/>
          <w:szCs w:val="28"/>
          <w:lang w:val="uk-UA"/>
        </w:rPr>
        <w:t>Литовезької сільської ради</w:t>
      </w:r>
    </w:p>
    <w:p w:rsidR="008D7DE9" w:rsidRPr="008D7DE9" w:rsidRDefault="008D7DE9" w:rsidP="008D7DE9">
      <w:pPr>
        <w:spacing w:after="0"/>
        <w:jc w:val="right"/>
        <w:rPr>
          <w:rFonts w:ascii="Times New Roman" w:hAnsi="Times New Roman" w:cs="Times New Roman"/>
          <w:sz w:val="28"/>
          <w:szCs w:val="28"/>
          <w:lang w:val="uk-UA"/>
        </w:rPr>
      </w:pPr>
      <w:r w:rsidRPr="008D7DE9">
        <w:rPr>
          <w:rFonts w:ascii="Times New Roman" w:hAnsi="Times New Roman" w:cs="Times New Roman"/>
          <w:sz w:val="28"/>
          <w:szCs w:val="28"/>
          <w:lang w:val="uk-UA"/>
        </w:rPr>
        <w:t>Зразок</w:t>
      </w:r>
    </w:p>
    <w:p w:rsidR="008D7DE9" w:rsidRPr="008D7DE9" w:rsidRDefault="008D7DE9" w:rsidP="008D7DE9">
      <w:pPr>
        <w:jc w:val="center"/>
        <w:rPr>
          <w:rFonts w:ascii="Times New Roman" w:hAnsi="Times New Roman" w:cs="Times New Roman"/>
          <w:sz w:val="28"/>
          <w:szCs w:val="28"/>
          <w:lang w:val="uk-UA"/>
        </w:rPr>
      </w:pPr>
    </w:p>
    <w:p w:rsidR="008D7DE9" w:rsidRPr="008D7DE9" w:rsidRDefault="008D7DE9" w:rsidP="008D7DE9">
      <w:pPr>
        <w:jc w:val="center"/>
        <w:rPr>
          <w:rFonts w:ascii="Times New Roman" w:hAnsi="Times New Roman" w:cs="Times New Roman"/>
          <w:sz w:val="28"/>
          <w:szCs w:val="28"/>
        </w:rPr>
      </w:pPr>
      <w:r w:rsidRPr="008D7DE9">
        <w:rPr>
          <w:rFonts w:ascii="Times New Roman" w:hAnsi="Times New Roman" w:cs="Times New Roman"/>
          <w:b/>
          <w:sz w:val="28"/>
          <w:szCs w:val="28"/>
          <w:lang w:val="uk-UA"/>
        </w:rPr>
        <w:t>Звіт</w:t>
      </w:r>
      <w:r w:rsidRPr="008D7DE9">
        <w:rPr>
          <w:rFonts w:ascii="Times New Roman" w:hAnsi="Times New Roman" w:cs="Times New Roman"/>
          <w:b/>
          <w:sz w:val="28"/>
          <w:szCs w:val="28"/>
        </w:rPr>
        <w:br/>
      </w:r>
      <w:r w:rsidRPr="008D7DE9">
        <w:rPr>
          <w:rFonts w:ascii="Times New Roman" w:hAnsi="Times New Roman" w:cs="Times New Roman"/>
          <w:b/>
          <w:sz w:val="28"/>
          <w:szCs w:val="28"/>
          <w:lang w:val="uk-UA"/>
        </w:rPr>
        <w:t>про здійснення періодичного контролю об’єкта оренди</w:t>
      </w:r>
    </w:p>
    <w:p w:rsidR="008D7DE9" w:rsidRPr="008D7DE9" w:rsidRDefault="008D7DE9" w:rsidP="008D7DE9">
      <w:pPr>
        <w:rPr>
          <w:rFonts w:ascii="Times New Roman" w:hAnsi="Times New Roman" w:cs="Times New Roman"/>
          <w:sz w:val="28"/>
          <w:szCs w:val="28"/>
        </w:rPr>
      </w:pP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______________________                                                      “____” __________   20     р. </w:t>
      </w:r>
      <w:r w:rsidRPr="008D7DE9">
        <w:rPr>
          <w:rFonts w:ascii="Times New Roman" w:hAnsi="Times New Roman" w:cs="Times New Roman"/>
          <w:sz w:val="28"/>
          <w:szCs w:val="28"/>
        </w:rPr>
        <w:br/>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 xml:space="preserve">Ми, </w:t>
      </w:r>
      <w:proofErr w:type="spellStart"/>
      <w:r w:rsidRPr="008D7DE9">
        <w:rPr>
          <w:rFonts w:ascii="Times New Roman" w:hAnsi="Times New Roman" w:cs="Times New Roman"/>
          <w:sz w:val="28"/>
          <w:szCs w:val="28"/>
        </w:rPr>
        <w:t>що</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підписалися</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нижче</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представники</w:t>
      </w:r>
      <w:proofErr w:type="spellEnd"/>
      <w:r w:rsidRPr="008D7DE9">
        <w:rPr>
          <w:rFonts w:ascii="Times New Roman" w:hAnsi="Times New Roman" w:cs="Times New Roman"/>
          <w:sz w:val="28"/>
          <w:szCs w:val="28"/>
          <w:lang w:val="uk-UA"/>
        </w:rPr>
        <w:t>:</w:t>
      </w:r>
    </w:p>
    <w:p w:rsidR="008D7DE9" w:rsidRPr="008D7DE9" w:rsidRDefault="008D7DE9" w:rsidP="008D7DE9">
      <w:pPr>
        <w:numPr>
          <w:ilvl w:val="0"/>
          <w:numId w:val="54"/>
        </w:numPr>
        <w:rPr>
          <w:rFonts w:ascii="Times New Roman" w:hAnsi="Times New Roman" w:cs="Times New Roman"/>
          <w:sz w:val="28"/>
          <w:szCs w:val="28"/>
        </w:rPr>
      </w:pPr>
      <w:r w:rsidRPr="008D7DE9">
        <w:rPr>
          <w:rFonts w:ascii="Times New Roman" w:hAnsi="Times New Roman" w:cs="Times New Roman"/>
          <w:sz w:val="28"/>
          <w:szCs w:val="28"/>
          <w:lang w:val="uk-UA"/>
        </w:rPr>
        <w:t>Орендодавця (найменування юридичної особи): ___________________________</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 xml:space="preserve"> 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w:t>
      </w:r>
      <w:r w:rsidRPr="008D7DE9">
        <w:rPr>
          <w:rFonts w:ascii="Times New Roman" w:hAnsi="Times New Roman" w:cs="Times New Roman"/>
          <w:sz w:val="28"/>
          <w:szCs w:val="28"/>
          <w:lang w:val="uk-UA"/>
        </w:rPr>
        <w:t>_</w:t>
      </w:r>
      <w:r w:rsidRPr="008D7DE9">
        <w:rPr>
          <w:rFonts w:ascii="Times New Roman" w:hAnsi="Times New Roman" w:cs="Times New Roman"/>
          <w:sz w:val="28"/>
          <w:szCs w:val="28"/>
        </w:rPr>
        <w:t>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i/>
          <w:sz w:val="28"/>
          <w:szCs w:val="28"/>
        </w:rPr>
        <w:t>(П.І.П посада)</w:t>
      </w:r>
    </w:p>
    <w:p w:rsidR="008D7DE9" w:rsidRPr="008D7DE9" w:rsidRDefault="008D7DE9" w:rsidP="008D7DE9">
      <w:pPr>
        <w:numPr>
          <w:ilvl w:val="0"/>
          <w:numId w:val="54"/>
        </w:numPr>
        <w:rPr>
          <w:rFonts w:ascii="Times New Roman" w:hAnsi="Times New Roman" w:cs="Times New Roman"/>
          <w:sz w:val="28"/>
          <w:szCs w:val="28"/>
        </w:rPr>
      </w:pPr>
      <w:r w:rsidRPr="008D7DE9">
        <w:rPr>
          <w:rFonts w:ascii="Times New Roman" w:hAnsi="Times New Roman" w:cs="Times New Roman"/>
          <w:sz w:val="28"/>
          <w:szCs w:val="28"/>
          <w:lang w:val="uk-UA"/>
        </w:rPr>
        <w:t>Балансоутримувача (найменування юридичної особи): ______________________</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 xml:space="preserve"> 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numPr>
          <w:ilvl w:val="0"/>
          <w:numId w:val="54"/>
        </w:numPr>
        <w:rPr>
          <w:rFonts w:ascii="Times New Roman" w:hAnsi="Times New Roman" w:cs="Times New Roman"/>
          <w:sz w:val="28"/>
          <w:szCs w:val="28"/>
        </w:rPr>
      </w:pPr>
      <w:r w:rsidRPr="008D7DE9">
        <w:rPr>
          <w:rFonts w:ascii="Times New Roman" w:hAnsi="Times New Roman" w:cs="Times New Roman"/>
          <w:sz w:val="28"/>
          <w:szCs w:val="28"/>
          <w:lang w:val="uk-UA"/>
        </w:rPr>
        <w:t>Уповноваженого органу управління (найменування органу управління): _______</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 xml:space="preserve"> 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lang w:val="uk-UA"/>
        </w:rPr>
        <w:t>у</w:t>
      </w:r>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присутності</w:t>
      </w:r>
      <w:proofErr w:type="spellEnd"/>
      <w:r w:rsidRPr="008D7DE9">
        <w:rPr>
          <w:rFonts w:ascii="Times New Roman" w:hAnsi="Times New Roman" w:cs="Times New Roman"/>
          <w:sz w:val="28"/>
          <w:szCs w:val="28"/>
          <w:lang w:val="uk-UA"/>
        </w:rPr>
        <w:t xml:space="preserve"> уповноважених осіб Орендаря _________________________________</w:t>
      </w:r>
      <w:r w:rsidRPr="008D7DE9">
        <w:rPr>
          <w:rFonts w:ascii="Times New Roman" w:hAnsi="Times New Roman" w:cs="Times New Roman"/>
          <w:sz w:val="28"/>
          <w:szCs w:val="28"/>
        </w:rPr>
        <w:t xml:space="preserve">: </w:t>
      </w:r>
    </w:p>
    <w:p w:rsidR="008D7DE9" w:rsidRPr="008D7DE9" w:rsidRDefault="008D7DE9" w:rsidP="008D7DE9">
      <w:pPr>
        <w:rPr>
          <w:rFonts w:ascii="Times New Roman" w:hAnsi="Times New Roman" w:cs="Times New Roman"/>
          <w:i/>
          <w:iCs/>
          <w:sz w:val="28"/>
          <w:szCs w:val="28"/>
          <w:lang w:val="uk-UA"/>
        </w:rPr>
      </w:pPr>
      <w:r w:rsidRPr="008D7DE9">
        <w:rPr>
          <w:rFonts w:ascii="Times New Roman" w:hAnsi="Times New Roman" w:cs="Times New Roman"/>
          <w:i/>
          <w:iCs/>
          <w:sz w:val="28"/>
          <w:szCs w:val="28"/>
          <w:lang w:val="uk-UA"/>
        </w:rPr>
        <w:t xml:space="preserve">                                                                                                                  (вказується найменування, ІПН чи номер у ЄДРПОУ Орендаря)</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 </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w:t>
      </w:r>
      <w:proofErr w:type="spellStart"/>
      <w:r w:rsidRPr="008D7DE9">
        <w:rPr>
          <w:rFonts w:ascii="Times New Roman" w:hAnsi="Times New Roman" w:cs="Times New Roman"/>
          <w:i/>
          <w:sz w:val="28"/>
          <w:szCs w:val="28"/>
        </w:rPr>
        <w:t>зазначаються</w:t>
      </w:r>
      <w:proofErr w:type="spellEnd"/>
      <w:r w:rsidRPr="008D7DE9">
        <w:rPr>
          <w:rFonts w:ascii="Times New Roman" w:hAnsi="Times New Roman" w:cs="Times New Roman"/>
          <w:i/>
          <w:sz w:val="28"/>
          <w:szCs w:val="28"/>
        </w:rPr>
        <w:t xml:space="preserve"> П</w:t>
      </w:r>
      <w:r w:rsidRPr="008D7DE9">
        <w:rPr>
          <w:rFonts w:ascii="Times New Roman" w:hAnsi="Times New Roman" w:cs="Times New Roman"/>
          <w:i/>
          <w:sz w:val="28"/>
          <w:szCs w:val="28"/>
          <w:lang w:val="uk-UA"/>
        </w:rPr>
        <w:t>.</w:t>
      </w:r>
      <w:r w:rsidRPr="008D7DE9">
        <w:rPr>
          <w:rFonts w:ascii="Times New Roman" w:hAnsi="Times New Roman" w:cs="Times New Roman"/>
          <w:i/>
          <w:sz w:val="28"/>
          <w:szCs w:val="28"/>
        </w:rPr>
        <w:t>І</w:t>
      </w:r>
      <w:r w:rsidRPr="008D7DE9">
        <w:rPr>
          <w:rFonts w:ascii="Times New Roman" w:hAnsi="Times New Roman" w:cs="Times New Roman"/>
          <w:i/>
          <w:sz w:val="28"/>
          <w:szCs w:val="28"/>
          <w:lang w:val="uk-UA"/>
        </w:rPr>
        <w:t>.</w:t>
      </w:r>
      <w:r w:rsidRPr="008D7DE9">
        <w:rPr>
          <w:rFonts w:ascii="Times New Roman" w:hAnsi="Times New Roman" w:cs="Times New Roman"/>
          <w:i/>
          <w:sz w:val="28"/>
          <w:szCs w:val="28"/>
        </w:rPr>
        <w:t>П</w:t>
      </w:r>
      <w:r w:rsidRPr="008D7DE9">
        <w:rPr>
          <w:rFonts w:ascii="Times New Roman" w:hAnsi="Times New Roman" w:cs="Times New Roman"/>
          <w:i/>
          <w:sz w:val="28"/>
          <w:szCs w:val="28"/>
          <w:lang w:val="uk-UA"/>
        </w:rPr>
        <w:t>.</w:t>
      </w:r>
      <w:r w:rsidRPr="008D7DE9">
        <w:rPr>
          <w:rFonts w:ascii="Times New Roman" w:hAnsi="Times New Roman" w:cs="Times New Roman"/>
          <w:i/>
          <w:sz w:val="28"/>
          <w:szCs w:val="28"/>
        </w:rPr>
        <w:t xml:space="preserve"> та посади </w:t>
      </w:r>
      <w:r w:rsidRPr="008D7DE9">
        <w:rPr>
          <w:rFonts w:ascii="Times New Roman" w:hAnsi="Times New Roman" w:cs="Times New Roman"/>
          <w:i/>
          <w:sz w:val="28"/>
          <w:szCs w:val="28"/>
          <w:lang w:val="uk-UA"/>
        </w:rPr>
        <w:t>представників Орендаря</w:t>
      </w:r>
      <w:r w:rsidRPr="008D7DE9">
        <w:rPr>
          <w:rFonts w:ascii="Times New Roman" w:hAnsi="Times New Roman" w:cs="Times New Roman"/>
          <w:i/>
          <w:sz w:val="28"/>
          <w:szCs w:val="28"/>
        </w:rPr>
        <w:t>)</w:t>
      </w:r>
    </w:p>
    <w:p w:rsidR="008D7DE9" w:rsidRPr="008D7DE9" w:rsidRDefault="008D7DE9" w:rsidP="008D7DE9">
      <w:pPr>
        <w:rPr>
          <w:rFonts w:ascii="Times New Roman" w:hAnsi="Times New Roman" w:cs="Times New Roman"/>
          <w:sz w:val="28"/>
          <w:szCs w:val="28"/>
        </w:rPr>
      </w:pP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у період з ________ _______ р. по ________ _______ р. за </w:t>
      </w:r>
      <w:proofErr w:type="spellStart"/>
      <w:r w:rsidRPr="008D7DE9">
        <w:rPr>
          <w:rFonts w:ascii="Times New Roman" w:hAnsi="Times New Roman" w:cs="Times New Roman"/>
          <w:sz w:val="28"/>
          <w:szCs w:val="28"/>
          <w:lang w:val="uk-UA"/>
        </w:rPr>
        <w:t>адресою</w:t>
      </w:r>
      <w:proofErr w:type="spellEnd"/>
      <w:r w:rsidRPr="008D7DE9">
        <w:rPr>
          <w:rFonts w:ascii="Times New Roman" w:hAnsi="Times New Roman" w:cs="Times New Roman"/>
          <w:sz w:val="28"/>
          <w:szCs w:val="28"/>
          <w:lang w:val="uk-UA"/>
        </w:rPr>
        <w:t>: ___________________________________________________________________________________________________ було здійснено заходи періодичного контролю щодо __________________________________________________________________________________________________________________________________________________________,</w:t>
      </w:r>
    </w:p>
    <w:p w:rsidR="008D7DE9" w:rsidRPr="008D7DE9" w:rsidRDefault="008D7DE9" w:rsidP="008D7DE9">
      <w:pPr>
        <w:rPr>
          <w:rFonts w:ascii="Times New Roman" w:hAnsi="Times New Roman" w:cs="Times New Roman"/>
          <w:i/>
          <w:iCs/>
          <w:sz w:val="28"/>
          <w:szCs w:val="28"/>
          <w:lang w:val="uk-UA"/>
        </w:rPr>
      </w:pPr>
      <w:r w:rsidRPr="008D7DE9">
        <w:rPr>
          <w:rFonts w:ascii="Times New Roman" w:hAnsi="Times New Roman" w:cs="Times New Roman"/>
          <w:i/>
          <w:iCs/>
          <w:sz w:val="28"/>
          <w:szCs w:val="28"/>
          <w:lang w:val="uk-UA"/>
        </w:rPr>
        <w:t>(вказується об’єкт оренди із зазначенням даних, які дозволяють його ідентифікувати)</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який перебуває у користуванні Орендаря на підставі _____________________________________________________________________________</w:t>
      </w:r>
    </w:p>
    <w:p w:rsidR="008D7DE9" w:rsidRPr="008D7DE9" w:rsidRDefault="008D7DE9" w:rsidP="008D7DE9">
      <w:pPr>
        <w:rPr>
          <w:rFonts w:ascii="Times New Roman" w:hAnsi="Times New Roman" w:cs="Times New Roman"/>
          <w:i/>
          <w:iCs/>
          <w:sz w:val="28"/>
          <w:szCs w:val="28"/>
          <w:lang w:val="uk-UA"/>
        </w:rPr>
      </w:pPr>
      <w:r w:rsidRPr="008D7DE9">
        <w:rPr>
          <w:rFonts w:ascii="Times New Roman" w:hAnsi="Times New Roman" w:cs="Times New Roman"/>
          <w:i/>
          <w:iCs/>
          <w:sz w:val="28"/>
          <w:szCs w:val="28"/>
          <w:lang w:val="uk-UA"/>
        </w:rPr>
        <w:t>(зазначаються реквізити договору оренди)</w:t>
      </w:r>
    </w:p>
    <w:p w:rsidR="008D7DE9" w:rsidRPr="008D7DE9" w:rsidRDefault="008D7DE9" w:rsidP="008D7DE9">
      <w:pPr>
        <w:rPr>
          <w:rFonts w:ascii="Times New Roman" w:hAnsi="Times New Roman" w:cs="Times New Roman"/>
          <w:sz w:val="28"/>
          <w:szCs w:val="28"/>
          <w:lang w:val="uk-UA"/>
        </w:rPr>
      </w:pP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Контроль здійснено згідно з ________________________________________________ __________________________________________________________________________________________________________________________________________________________</w:t>
      </w:r>
    </w:p>
    <w:p w:rsidR="008D7DE9" w:rsidRPr="008D7DE9" w:rsidRDefault="008D7DE9" w:rsidP="008D7DE9">
      <w:pPr>
        <w:rPr>
          <w:rFonts w:ascii="Times New Roman" w:hAnsi="Times New Roman" w:cs="Times New Roman"/>
          <w:i/>
          <w:iCs/>
          <w:sz w:val="28"/>
          <w:szCs w:val="28"/>
          <w:lang w:val="uk-UA"/>
        </w:rPr>
      </w:pPr>
      <w:r w:rsidRPr="008D7DE9">
        <w:rPr>
          <w:rFonts w:ascii="Times New Roman" w:hAnsi="Times New Roman" w:cs="Times New Roman"/>
          <w:i/>
          <w:iCs/>
          <w:sz w:val="28"/>
          <w:szCs w:val="28"/>
          <w:lang w:val="uk-UA"/>
        </w:rPr>
        <w:t xml:space="preserve">(вказується План-графік та реквізити акту, а у разі проведення позапланових заходів – підстава проведення контролю відповідно до </w:t>
      </w:r>
      <w:proofErr w:type="spellStart"/>
      <w:r w:rsidRPr="008D7DE9">
        <w:rPr>
          <w:rFonts w:ascii="Times New Roman" w:hAnsi="Times New Roman" w:cs="Times New Roman"/>
          <w:i/>
          <w:iCs/>
          <w:sz w:val="28"/>
          <w:szCs w:val="28"/>
          <w:lang w:val="uk-UA"/>
        </w:rPr>
        <w:t>абз</w:t>
      </w:r>
      <w:proofErr w:type="spellEnd"/>
      <w:r w:rsidRPr="008D7DE9">
        <w:rPr>
          <w:rFonts w:ascii="Times New Roman" w:hAnsi="Times New Roman" w:cs="Times New Roman"/>
          <w:i/>
          <w:iCs/>
          <w:sz w:val="28"/>
          <w:szCs w:val="28"/>
          <w:lang w:val="uk-UA"/>
        </w:rPr>
        <w:t>. 4 п. 119 Положення та реквізити розпорядчого акту про проведення контролю)</w:t>
      </w:r>
    </w:p>
    <w:p w:rsidR="008D7DE9" w:rsidRPr="008D7DE9" w:rsidRDefault="008D7DE9" w:rsidP="008D7DE9">
      <w:pPr>
        <w:rPr>
          <w:rFonts w:ascii="Times New Roman" w:hAnsi="Times New Roman" w:cs="Times New Roman"/>
          <w:sz w:val="28"/>
          <w:szCs w:val="28"/>
          <w:lang w:val="uk-UA"/>
        </w:rPr>
      </w:pP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Під час контролю встановлено:</w:t>
      </w:r>
    </w:p>
    <w:tbl>
      <w:tblPr>
        <w:tblStyle w:val="a4"/>
        <w:tblW w:w="0" w:type="auto"/>
        <w:tblLook w:val="04A0" w:firstRow="1" w:lastRow="0" w:firstColumn="1" w:lastColumn="0" w:noHBand="0" w:noVBand="1"/>
      </w:tblPr>
      <w:tblGrid>
        <w:gridCol w:w="4474"/>
        <w:gridCol w:w="4871"/>
      </w:tblGrid>
      <w:tr w:rsidR="008D7DE9" w:rsidRPr="008D7DE9" w:rsidTr="008D7DE9">
        <w:tc>
          <w:tcPr>
            <w:tcW w:w="9571" w:type="dxa"/>
            <w:gridSpan w:val="2"/>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spacing w:after="160" w:line="259" w:lineRule="auto"/>
              <w:rPr>
                <w:rFonts w:ascii="Times New Roman" w:hAnsi="Times New Roman" w:cs="Times New Roman"/>
                <w:b/>
                <w:bCs/>
                <w:sz w:val="28"/>
                <w:szCs w:val="28"/>
                <w:lang w:val="uk-UA"/>
              </w:rPr>
            </w:pPr>
            <w:r w:rsidRPr="008D7DE9">
              <w:rPr>
                <w:rFonts w:ascii="Times New Roman" w:hAnsi="Times New Roman" w:cs="Times New Roman"/>
                <w:b/>
                <w:bCs/>
                <w:sz w:val="28"/>
                <w:szCs w:val="28"/>
                <w:lang w:val="uk-UA"/>
              </w:rPr>
              <w:t>Інформація щодо:</w:t>
            </w:r>
          </w:p>
        </w:tc>
      </w:tr>
      <w:tr w:rsidR="008D7DE9" w:rsidRPr="008D7DE9" w:rsidTr="008D7DE9">
        <w:tc>
          <w:tcPr>
            <w:tcW w:w="4544" w:type="dxa"/>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lastRenderedPageBreak/>
              <w:t>1) цільового використання майна</w:t>
            </w:r>
          </w:p>
        </w:tc>
        <w:tc>
          <w:tcPr>
            <w:tcW w:w="5027" w:type="dxa"/>
            <w:tcBorders>
              <w:top w:val="single" w:sz="4" w:space="0" w:color="auto"/>
              <w:left w:val="single" w:sz="4" w:space="0" w:color="auto"/>
              <w:bottom w:val="single" w:sz="4" w:space="0" w:color="auto"/>
              <w:right w:val="single" w:sz="4" w:space="0" w:color="auto"/>
            </w:tcBorders>
          </w:tcPr>
          <w:p w:rsidR="008D7DE9" w:rsidRPr="008D7DE9" w:rsidRDefault="008D7DE9" w:rsidP="008D7DE9">
            <w:pPr>
              <w:spacing w:after="160" w:line="259" w:lineRule="auto"/>
              <w:rPr>
                <w:rFonts w:ascii="Times New Roman" w:hAnsi="Times New Roman" w:cs="Times New Roman"/>
                <w:sz w:val="28"/>
                <w:szCs w:val="28"/>
                <w:lang w:val="uk-UA"/>
              </w:rPr>
            </w:pPr>
          </w:p>
        </w:tc>
      </w:tr>
      <w:tr w:rsidR="008D7DE9" w:rsidRPr="008D7DE9" w:rsidTr="008D7DE9">
        <w:tc>
          <w:tcPr>
            <w:tcW w:w="4544" w:type="dxa"/>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2) технічного стану об’єкта оренди</w:t>
            </w:r>
          </w:p>
        </w:tc>
        <w:tc>
          <w:tcPr>
            <w:tcW w:w="5027" w:type="dxa"/>
            <w:tcBorders>
              <w:top w:val="single" w:sz="4" w:space="0" w:color="auto"/>
              <w:left w:val="single" w:sz="4" w:space="0" w:color="auto"/>
              <w:bottom w:val="single" w:sz="4" w:space="0" w:color="auto"/>
              <w:right w:val="single" w:sz="4" w:space="0" w:color="auto"/>
            </w:tcBorders>
          </w:tcPr>
          <w:p w:rsidR="008D7DE9" w:rsidRPr="008D7DE9" w:rsidRDefault="008D7DE9" w:rsidP="008D7DE9">
            <w:pPr>
              <w:spacing w:after="160" w:line="259" w:lineRule="auto"/>
              <w:rPr>
                <w:rFonts w:ascii="Times New Roman" w:hAnsi="Times New Roman" w:cs="Times New Roman"/>
                <w:sz w:val="28"/>
                <w:szCs w:val="28"/>
                <w:lang w:val="uk-UA"/>
              </w:rPr>
            </w:pPr>
          </w:p>
        </w:tc>
      </w:tr>
      <w:tr w:rsidR="008D7DE9" w:rsidRPr="008D7DE9" w:rsidTr="008D7DE9">
        <w:tc>
          <w:tcPr>
            <w:tcW w:w="4544" w:type="dxa"/>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3)наявність або відсутність суборенди</w:t>
            </w:r>
          </w:p>
        </w:tc>
        <w:tc>
          <w:tcPr>
            <w:tcW w:w="5027" w:type="dxa"/>
            <w:tcBorders>
              <w:top w:val="single" w:sz="4" w:space="0" w:color="auto"/>
              <w:left w:val="single" w:sz="4" w:space="0" w:color="auto"/>
              <w:bottom w:val="single" w:sz="4" w:space="0" w:color="auto"/>
              <w:right w:val="single" w:sz="4" w:space="0" w:color="auto"/>
            </w:tcBorders>
          </w:tcPr>
          <w:p w:rsidR="008D7DE9" w:rsidRPr="008D7DE9" w:rsidRDefault="008D7DE9" w:rsidP="008D7DE9">
            <w:pPr>
              <w:spacing w:after="160" w:line="259" w:lineRule="auto"/>
              <w:rPr>
                <w:rFonts w:ascii="Times New Roman" w:hAnsi="Times New Roman" w:cs="Times New Roman"/>
                <w:sz w:val="28"/>
                <w:szCs w:val="28"/>
                <w:lang w:val="uk-UA"/>
              </w:rPr>
            </w:pPr>
          </w:p>
        </w:tc>
      </w:tr>
      <w:tr w:rsidR="008D7DE9" w:rsidRPr="008D7DE9" w:rsidTr="008D7DE9">
        <w:tc>
          <w:tcPr>
            <w:tcW w:w="4544" w:type="dxa"/>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numPr>
                <w:ilvl w:val="0"/>
                <w:numId w:val="54"/>
              </w:num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виконання інших умов договору оренди</w:t>
            </w:r>
          </w:p>
        </w:tc>
        <w:tc>
          <w:tcPr>
            <w:tcW w:w="5027" w:type="dxa"/>
            <w:tcBorders>
              <w:top w:val="single" w:sz="4" w:space="0" w:color="auto"/>
              <w:left w:val="single" w:sz="4" w:space="0" w:color="auto"/>
              <w:bottom w:val="single" w:sz="4" w:space="0" w:color="auto"/>
              <w:right w:val="single" w:sz="4" w:space="0" w:color="auto"/>
            </w:tcBorders>
          </w:tcPr>
          <w:p w:rsidR="008D7DE9" w:rsidRPr="008D7DE9" w:rsidRDefault="008D7DE9" w:rsidP="008D7DE9">
            <w:pPr>
              <w:spacing w:after="160" w:line="259" w:lineRule="auto"/>
              <w:rPr>
                <w:rFonts w:ascii="Times New Roman" w:hAnsi="Times New Roman" w:cs="Times New Roman"/>
                <w:sz w:val="28"/>
                <w:szCs w:val="28"/>
                <w:lang w:val="uk-UA"/>
              </w:rPr>
            </w:pPr>
          </w:p>
        </w:tc>
      </w:tr>
    </w:tbl>
    <w:p w:rsidR="008D7DE9" w:rsidRPr="008D7DE9" w:rsidRDefault="008D7DE9" w:rsidP="008D7DE9">
      <w:pPr>
        <w:rPr>
          <w:rFonts w:ascii="Times New Roman" w:hAnsi="Times New Roman" w:cs="Times New Roman"/>
          <w:sz w:val="28"/>
          <w:szCs w:val="28"/>
          <w:lang w:val="uk-UA"/>
        </w:rPr>
      </w:pP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Під час здійснення контролю було досліджено наступні</w:t>
      </w:r>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документи</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які</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можуть</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підтверджувати</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виконання</w:t>
      </w:r>
      <w:proofErr w:type="spellEnd"/>
      <w:r w:rsidRPr="008D7DE9">
        <w:rPr>
          <w:rFonts w:ascii="Times New Roman" w:hAnsi="Times New Roman" w:cs="Times New Roman"/>
          <w:sz w:val="28"/>
          <w:szCs w:val="28"/>
        </w:rPr>
        <w:t xml:space="preserve"> умов договору </w:t>
      </w:r>
      <w:proofErr w:type="spellStart"/>
      <w:r w:rsidRPr="008D7DE9">
        <w:rPr>
          <w:rFonts w:ascii="Times New Roman" w:hAnsi="Times New Roman" w:cs="Times New Roman"/>
          <w:sz w:val="28"/>
          <w:szCs w:val="28"/>
        </w:rPr>
        <w:t>оренди</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або</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використання</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орендованого</w:t>
      </w:r>
      <w:proofErr w:type="spellEnd"/>
      <w:r w:rsidRPr="008D7DE9">
        <w:rPr>
          <w:rFonts w:ascii="Times New Roman" w:hAnsi="Times New Roman" w:cs="Times New Roman"/>
          <w:sz w:val="28"/>
          <w:szCs w:val="28"/>
        </w:rPr>
        <w:t xml:space="preserve"> майна</w:t>
      </w:r>
      <w:r w:rsidRPr="008D7DE9">
        <w:rPr>
          <w:rFonts w:ascii="Times New Roman" w:hAnsi="Times New Roman" w:cs="Times New Roman"/>
          <w:sz w:val="28"/>
          <w:szCs w:val="28"/>
          <w:lang w:val="uk-UA"/>
        </w:rPr>
        <w:t>:</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w:t>
      </w:r>
    </w:p>
    <w:p w:rsidR="008D7DE9" w:rsidRPr="008D7DE9" w:rsidRDefault="008D7DE9" w:rsidP="008D7DE9">
      <w:pPr>
        <w:rPr>
          <w:rFonts w:ascii="Times New Roman" w:hAnsi="Times New Roman" w:cs="Times New Roman"/>
          <w:sz w:val="28"/>
          <w:szCs w:val="28"/>
          <w:lang w:val="uk-UA"/>
        </w:rPr>
      </w:pP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lang w:val="uk-UA"/>
        </w:rPr>
        <w:t xml:space="preserve">За наслідками контролю Виявлено/Не виявлено </w:t>
      </w:r>
      <w:proofErr w:type="spellStart"/>
      <w:r w:rsidRPr="008D7DE9">
        <w:rPr>
          <w:rFonts w:ascii="Times New Roman" w:hAnsi="Times New Roman" w:cs="Times New Roman"/>
          <w:sz w:val="28"/>
          <w:szCs w:val="28"/>
        </w:rPr>
        <w:t>порушень</w:t>
      </w:r>
      <w:proofErr w:type="spellEnd"/>
      <w:r w:rsidRPr="008D7DE9">
        <w:rPr>
          <w:rFonts w:ascii="Times New Roman" w:hAnsi="Times New Roman" w:cs="Times New Roman"/>
          <w:sz w:val="28"/>
          <w:szCs w:val="28"/>
        </w:rPr>
        <w:t xml:space="preserve"> умов </w:t>
      </w:r>
      <w:proofErr w:type="spellStart"/>
      <w:r w:rsidRPr="008D7DE9">
        <w:rPr>
          <w:rFonts w:ascii="Times New Roman" w:hAnsi="Times New Roman" w:cs="Times New Roman"/>
          <w:sz w:val="28"/>
          <w:szCs w:val="28"/>
        </w:rPr>
        <w:t>виконання</w:t>
      </w:r>
      <w:proofErr w:type="spellEnd"/>
      <w:r w:rsidRPr="008D7DE9">
        <w:rPr>
          <w:rFonts w:ascii="Times New Roman" w:hAnsi="Times New Roman" w:cs="Times New Roman"/>
          <w:sz w:val="28"/>
          <w:szCs w:val="28"/>
        </w:rPr>
        <w:t xml:space="preserve"> договору </w:t>
      </w:r>
      <w:proofErr w:type="spellStart"/>
      <w:r w:rsidRPr="008D7DE9">
        <w:rPr>
          <w:rFonts w:ascii="Times New Roman" w:hAnsi="Times New Roman" w:cs="Times New Roman"/>
          <w:sz w:val="28"/>
          <w:szCs w:val="28"/>
        </w:rPr>
        <w:t>оренди</w:t>
      </w:r>
      <w:proofErr w:type="spellEnd"/>
      <w:r w:rsidRPr="008D7DE9">
        <w:rPr>
          <w:rFonts w:ascii="Times New Roman" w:hAnsi="Times New Roman" w:cs="Times New Roman"/>
          <w:sz w:val="28"/>
          <w:szCs w:val="28"/>
        </w:rPr>
        <w:t xml:space="preserve"> та </w:t>
      </w:r>
      <w:proofErr w:type="spellStart"/>
      <w:r w:rsidRPr="008D7DE9">
        <w:rPr>
          <w:rFonts w:ascii="Times New Roman" w:hAnsi="Times New Roman" w:cs="Times New Roman"/>
          <w:sz w:val="28"/>
          <w:szCs w:val="28"/>
        </w:rPr>
        <w:t>використання</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орендованого</w:t>
      </w:r>
      <w:proofErr w:type="spellEnd"/>
      <w:r w:rsidRPr="008D7DE9">
        <w:rPr>
          <w:rFonts w:ascii="Times New Roman" w:hAnsi="Times New Roman" w:cs="Times New Roman"/>
          <w:sz w:val="28"/>
          <w:szCs w:val="28"/>
        </w:rPr>
        <w:t xml:space="preserve"> майна. </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_______________________________________________________________________________________________________________________________________________________________________________________________________________________________________ </w:t>
      </w:r>
      <w:r w:rsidRPr="008D7DE9">
        <w:rPr>
          <w:rFonts w:ascii="Times New Roman" w:hAnsi="Times New Roman" w:cs="Times New Roman"/>
          <w:i/>
          <w:iCs/>
          <w:sz w:val="28"/>
          <w:szCs w:val="28"/>
          <w:lang w:val="uk-UA"/>
        </w:rPr>
        <w:t>(опис порушень, у разі їх виявлення із зазначенням відповідного пункту договору)</w:t>
      </w:r>
    </w:p>
    <w:p w:rsidR="008D7DE9" w:rsidRPr="008D7DE9" w:rsidRDefault="008D7DE9" w:rsidP="008D7DE9">
      <w:pPr>
        <w:rPr>
          <w:rFonts w:ascii="Times New Roman" w:hAnsi="Times New Roman" w:cs="Times New Roman"/>
          <w:sz w:val="28"/>
          <w:szCs w:val="28"/>
        </w:rPr>
      </w:pPr>
    </w:p>
    <w:p w:rsidR="008D7DE9" w:rsidRPr="008D7DE9" w:rsidRDefault="008D7DE9" w:rsidP="008D7DE9">
      <w:pPr>
        <w:rPr>
          <w:rFonts w:ascii="Times New Roman" w:hAnsi="Times New Roman" w:cs="Times New Roman"/>
          <w:i/>
          <w:sz w:val="28"/>
          <w:szCs w:val="28"/>
        </w:rPr>
      </w:pPr>
      <w:proofErr w:type="spellStart"/>
      <w:r w:rsidRPr="008D7DE9">
        <w:rPr>
          <w:rFonts w:ascii="Times New Roman" w:hAnsi="Times New Roman" w:cs="Times New Roman"/>
          <w:sz w:val="28"/>
          <w:szCs w:val="28"/>
        </w:rPr>
        <w:t>Інші</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відмітки</w:t>
      </w:r>
      <w:proofErr w:type="spellEnd"/>
      <w:r w:rsidRPr="008D7DE9">
        <w:rPr>
          <w:rFonts w:ascii="Times New Roman" w:hAnsi="Times New Roman" w:cs="Times New Roman"/>
          <w:sz w:val="28"/>
          <w:szCs w:val="28"/>
        </w:rPr>
        <w:t xml:space="preserve"> __</w:t>
      </w:r>
      <w:r w:rsidRPr="008D7DE9">
        <w:rPr>
          <w:rFonts w:ascii="Times New Roman" w:hAnsi="Times New Roman" w:cs="Times New Roman"/>
          <w:sz w:val="28"/>
          <w:szCs w:val="28"/>
          <w:lang w:val="uk-UA"/>
        </w:rPr>
        <w:t>__________</w:t>
      </w:r>
      <w:r w:rsidRPr="008D7DE9">
        <w:rPr>
          <w:rFonts w:ascii="Times New Roman" w:hAnsi="Times New Roman" w:cs="Times New Roman"/>
          <w:sz w:val="28"/>
          <w:szCs w:val="28"/>
        </w:rPr>
        <w:t>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sz w:val="28"/>
          <w:szCs w:val="28"/>
        </w:rPr>
        <w:t xml:space="preserve">__________________________________________________________________________________________________________________________________________________________ </w:t>
      </w:r>
      <w:r w:rsidRPr="008D7DE9">
        <w:rPr>
          <w:rFonts w:ascii="Times New Roman" w:hAnsi="Times New Roman" w:cs="Times New Roman"/>
          <w:i/>
          <w:sz w:val="28"/>
          <w:szCs w:val="28"/>
        </w:rPr>
        <w:t>(</w:t>
      </w:r>
      <w:proofErr w:type="spellStart"/>
      <w:r w:rsidRPr="008D7DE9">
        <w:rPr>
          <w:rFonts w:ascii="Times New Roman" w:hAnsi="Times New Roman" w:cs="Times New Roman"/>
          <w:i/>
          <w:sz w:val="28"/>
          <w:szCs w:val="28"/>
        </w:rPr>
        <w:t>заповнюється</w:t>
      </w:r>
      <w:proofErr w:type="spellEnd"/>
      <w:r w:rsidRPr="008D7DE9">
        <w:rPr>
          <w:rFonts w:ascii="Times New Roman" w:hAnsi="Times New Roman" w:cs="Times New Roman"/>
          <w:i/>
          <w:sz w:val="28"/>
          <w:szCs w:val="28"/>
        </w:rPr>
        <w:t xml:space="preserve"> у </w:t>
      </w:r>
      <w:proofErr w:type="spellStart"/>
      <w:r w:rsidRPr="008D7DE9">
        <w:rPr>
          <w:rFonts w:ascii="Times New Roman" w:hAnsi="Times New Roman" w:cs="Times New Roman"/>
          <w:i/>
          <w:sz w:val="28"/>
          <w:szCs w:val="28"/>
        </w:rPr>
        <w:t>разі</w:t>
      </w:r>
      <w:proofErr w:type="spellEnd"/>
      <w:r w:rsidRPr="008D7DE9">
        <w:rPr>
          <w:rFonts w:ascii="Times New Roman" w:hAnsi="Times New Roman" w:cs="Times New Roman"/>
          <w:i/>
          <w:sz w:val="28"/>
          <w:szCs w:val="28"/>
        </w:rPr>
        <w:t xml:space="preserve"> </w:t>
      </w:r>
      <w:proofErr w:type="spellStart"/>
      <w:r w:rsidRPr="008D7DE9">
        <w:rPr>
          <w:rFonts w:ascii="Times New Roman" w:hAnsi="Times New Roman" w:cs="Times New Roman"/>
          <w:i/>
          <w:sz w:val="28"/>
          <w:szCs w:val="28"/>
        </w:rPr>
        <w:t>необхідності</w:t>
      </w:r>
      <w:proofErr w:type="spellEnd"/>
      <w:r w:rsidRPr="008D7DE9">
        <w:rPr>
          <w:rFonts w:ascii="Times New Roman" w:hAnsi="Times New Roman" w:cs="Times New Roman"/>
          <w:i/>
          <w:sz w:val="28"/>
          <w:szCs w:val="28"/>
          <w:lang w:val="uk-UA"/>
        </w:rPr>
        <w:t>, зокрема у разі виявлення порушення вказуються дані про необхідність їх усунення</w:t>
      </w:r>
      <w:r w:rsidRPr="008D7DE9">
        <w:rPr>
          <w:rFonts w:ascii="Times New Roman" w:hAnsi="Times New Roman" w:cs="Times New Roman"/>
          <w:i/>
          <w:sz w:val="28"/>
          <w:szCs w:val="28"/>
        </w:rPr>
        <w:t>)</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br/>
        <w:t> </w:t>
      </w:r>
      <w:r w:rsidRPr="008D7DE9">
        <w:rPr>
          <w:rFonts w:ascii="Times New Roman" w:hAnsi="Times New Roman" w:cs="Times New Roman"/>
          <w:sz w:val="28"/>
          <w:szCs w:val="28"/>
          <w:lang w:val="uk-UA"/>
        </w:rPr>
        <w:t>Перелік додатків (вказується із зазначенням реквізитів та кількості аркушів кожного доданого документа): __________________________________________________________ ____________________________________________________________________________________________________________________________________</w:t>
      </w:r>
      <w:r w:rsidRPr="008D7DE9">
        <w:rPr>
          <w:rFonts w:ascii="Times New Roman" w:hAnsi="Times New Roman" w:cs="Times New Roman"/>
          <w:sz w:val="28"/>
          <w:szCs w:val="28"/>
          <w:lang w:val="uk-UA"/>
        </w:rPr>
        <w:lastRenderedPageBreak/>
        <w:t>___________________________________________________________________________________________________</w:t>
      </w:r>
    </w:p>
    <w:p w:rsidR="008D7DE9" w:rsidRPr="008D7DE9" w:rsidRDefault="008D7DE9" w:rsidP="008D7DE9">
      <w:pPr>
        <w:rPr>
          <w:rFonts w:ascii="Times New Roman" w:hAnsi="Times New Roman" w:cs="Times New Roman"/>
          <w:sz w:val="28"/>
          <w:szCs w:val="28"/>
        </w:rPr>
      </w:pPr>
    </w:p>
    <w:p w:rsidR="008D7DE9" w:rsidRPr="008D7DE9" w:rsidRDefault="008D7DE9" w:rsidP="008D7DE9">
      <w:pPr>
        <w:rPr>
          <w:rFonts w:ascii="Times New Roman" w:hAnsi="Times New Roman" w:cs="Times New Roman"/>
          <w:sz w:val="28"/>
          <w:szCs w:val="28"/>
        </w:rPr>
      </w:pPr>
      <w:proofErr w:type="spellStart"/>
      <w:r w:rsidRPr="008D7DE9">
        <w:rPr>
          <w:rFonts w:ascii="Times New Roman" w:hAnsi="Times New Roman" w:cs="Times New Roman"/>
          <w:sz w:val="28"/>
          <w:szCs w:val="28"/>
        </w:rPr>
        <w:t>Цей</w:t>
      </w:r>
      <w:proofErr w:type="spellEnd"/>
      <w:r w:rsidRPr="008D7DE9">
        <w:rPr>
          <w:rFonts w:ascii="Times New Roman" w:hAnsi="Times New Roman" w:cs="Times New Roman"/>
          <w:sz w:val="28"/>
          <w:szCs w:val="28"/>
        </w:rPr>
        <w:t xml:space="preserve"> акт </w:t>
      </w:r>
      <w:proofErr w:type="spellStart"/>
      <w:r w:rsidRPr="008D7DE9">
        <w:rPr>
          <w:rFonts w:ascii="Times New Roman" w:hAnsi="Times New Roman" w:cs="Times New Roman"/>
          <w:sz w:val="28"/>
          <w:szCs w:val="28"/>
        </w:rPr>
        <w:t>складено</w:t>
      </w:r>
      <w:proofErr w:type="spellEnd"/>
      <w:r w:rsidRPr="008D7DE9">
        <w:rPr>
          <w:rFonts w:ascii="Times New Roman" w:hAnsi="Times New Roman" w:cs="Times New Roman"/>
          <w:sz w:val="28"/>
          <w:szCs w:val="28"/>
        </w:rPr>
        <w:t xml:space="preserve"> у </w:t>
      </w:r>
      <w:r w:rsidRPr="008D7DE9">
        <w:rPr>
          <w:rFonts w:ascii="Times New Roman" w:hAnsi="Times New Roman" w:cs="Times New Roman"/>
          <w:sz w:val="28"/>
          <w:szCs w:val="28"/>
          <w:lang w:val="uk-UA"/>
        </w:rPr>
        <w:t>______</w:t>
      </w:r>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примірниках</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що</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мають</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однакову</w:t>
      </w:r>
      <w:proofErr w:type="spellEnd"/>
      <w:r w:rsidRPr="008D7DE9">
        <w:rPr>
          <w:rFonts w:ascii="Times New Roman" w:hAnsi="Times New Roman" w:cs="Times New Roman"/>
          <w:sz w:val="28"/>
          <w:szCs w:val="28"/>
        </w:rPr>
        <w:t xml:space="preserve"> </w:t>
      </w:r>
      <w:proofErr w:type="spellStart"/>
      <w:r w:rsidRPr="008D7DE9">
        <w:rPr>
          <w:rFonts w:ascii="Times New Roman" w:hAnsi="Times New Roman" w:cs="Times New Roman"/>
          <w:sz w:val="28"/>
          <w:szCs w:val="28"/>
        </w:rPr>
        <w:t>юридичну</w:t>
      </w:r>
      <w:proofErr w:type="spellEnd"/>
      <w:r w:rsidRPr="008D7DE9">
        <w:rPr>
          <w:rFonts w:ascii="Times New Roman" w:hAnsi="Times New Roman" w:cs="Times New Roman"/>
          <w:sz w:val="28"/>
          <w:szCs w:val="28"/>
        </w:rPr>
        <w:t xml:space="preserve"> силу.</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lang w:val="uk-UA"/>
        </w:rPr>
        <w:t>Підписи учасників контрольних заходів</w:t>
      </w:r>
      <w:r w:rsidRPr="008D7DE9">
        <w:rPr>
          <w:rFonts w:ascii="Times New Roman" w:hAnsi="Times New Roman" w:cs="Times New Roman"/>
          <w:sz w:val="28"/>
          <w:szCs w:val="28"/>
        </w:rPr>
        <w:t xml:space="preserve">: </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w:t>
      </w:r>
      <w:r w:rsidRPr="008D7DE9">
        <w:rPr>
          <w:rFonts w:ascii="Times New Roman" w:hAnsi="Times New Roman" w:cs="Times New Roman"/>
          <w:sz w:val="28"/>
          <w:szCs w:val="28"/>
          <w:lang w:val="uk-UA"/>
        </w:rPr>
        <w:t>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w:t>
      </w:r>
      <w:r w:rsidRPr="008D7DE9">
        <w:rPr>
          <w:rFonts w:ascii="Times New Roman" w:hAnsi="Times New Roman" w:cs="Times New Roman"/>
          <w:sz w:val="28"/>
          <w:szCs w:val="28"/>
          <w:lang w:val="uk-UA"/>
        </w:rPr>
        <w:t>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i/>
          <w:sz w:val="28"/>
          <w:szCs w:val="28"/>
          <w:lang w:val="uk-UA"/>
        </w:rPr>
        <w:t>(П.І.П посада)</w:t>
      </w:r>
    </w:p>
    <w:p w:rsidR="008D7DE9" w:rsidRPr="008D7DE9" w:rsidRDefault="008D7DE9" w:rsidP="008D7DE9">
      <w:pPr>
        <w:rPr>
          <w:rFonts w:ascii="Times New Roman" w:hAnsi="Times New Roman" w:cs="Times New Roman"/>
          <w:sz w:val="28"/>
          <w:szCs w:val="28"/>
          <w:lang w:val="uk-UA"/>
        </w:rPr>
      </w:pPr>
    </w:p>
    <w:p w:rsidR="008D7DE9" w:rsidRPr="008D7DE9" w:rsidRDefault="008D7DE9" w:rsidP="008D7DE9">
      <w:pPr>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Орендар від отримання примірнику Звіту відмовився, що посвідчується: </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w:t>
      </w:r>
      <w:proofErr w:type="spellStart"/>
      <w:r w:rsidRPr="008D7DE9">
        <w:rPr>
          <w:rFonts w:ascii="Times New Roman" w:hAnsi="Times New Roman" w:cs="Times New Roman"/>
          <w:i/>
          <w:sz w:val="28"/>
          <w:szCs w:val="28"/>
        </w:rPr>
        <w:t>заповнюється</w:t>
      </w:r>
      <w:proofErr w:type="spellEnd"/>
      <w:r w:rsidRPr="008D7DE9">
        <w:rPr>
          <w:rFonts w:ascii="Times New Roman" w:hAnsi="Times New Roman" w:cs="Times New Roman"/>
          <w:i/>
          <w:sz w:val="28"/>
          <w:szCs w:val="28"/>
        </w:rPr>
        <w:t xml:space="preserve"> у </w:t>
      </w:r>
      <w:proofErr w:type="spellStart"/>
      <w:r w:rsidRPr="008D7DE9">
        <w:rPr>
          <w:rFonts w:ascii="Times New Roman" w:hAnsi="Times New Roman" w:cs="Times New Roman"/>
          <w:i/>
          <w:sz w:val="28"/>
          <w:szCs w:val="28"/>
        </w:rPr>
        <w:t>разі</w:t>
      </w:r>
      <w:proofErr w:type="spellEnd"/>
      <w:r w:rsidRPr="008D7DE9">
        <w:rPr>
          <w:rFonts w:ascii="Times New Roman" w:hAnsi="Times New Roman" w:cs="Times New Roman"/>
          <w:i/>
          <w:sz w:val="28"/>
          <w:szCs w:val="28"/>
        </w:rPr>
        <w:t xml:space="preserve"> </w:t>
      </w:r>
      <w:proofErr w:type="spellStart"/>
      <w:r w:rsidRPr="008D7DE9">
        <w:rPr>
          <w:rFonts w:ascii="Times New Roman" w:hAnsi="Times New Roman" w:cs="Times New Roman"/>
          <w:i/>
          <w:sz w:val="28"/>
          <w:szCs w:val="28"/>
        </w:rPr>
        <w:t>необхідності</w:t>
      </w:r>
      <w:proofErr w:type="spellEnd"/>
      <w:r w:rsidRPr="008D7DE9">
        <w:rPr>
          <w:rFonts w:ascii="Times New Roman" w:hAnsi="Times New Roman" w:cs="Times New Roman"/>
          <w:i/>
          <w:sz w:val="28"/>
          <w:szCs w:val="28"/>
        </w:rPr>
        <w:t xml:space="preserve">) </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_____________________________________________________________________________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lastRenderedPageBreak/>
        <w:t>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r w:rsidRPr="008D7DE9">
        <w:rPr>
          <w:rFonts w:ascii="Times New Roman" w:hAnsi="Times New Roman" w:cs="Times New Roman"/>
          <w:sz w:val="28"/>
          <w:szCs w:val="28"/>
        </w:rPr>
        <w:t>____________________________________________________________________________</w:t>
      </w:r>
    </w:p>
    <w:p w:rsidR="008D7DE9" w:rsidRPr="008D7DE9" w:rsidRDefault="008D7DE9" w:rsidP="008D7DE9">
      <w:pPr>
        <w:rPr>
          <w:rFonts w:ascii="Times New Roman" w:hAnsi="Times New Roman" w:cs="Times New Roman"/>
          <w:i/>
          <w:sz w:val="28"/>
          <w:szCs w:val="28"/>
        </w:rPr>
      </w:pPr>
      <w:r w:rsidRPr="008D7DE9">
        <w:rPr>
          <w:rFonts w:ascii="Times New Roman" w:hAnsi="Times New Roman" w:cs="Times New Roman"/>
          <w:i/>
          <w:sz w:val="28"/>
          <w:szCs w:val="28"/>
        </w:rPr>
        <w:t>(П.І.П посада)</w:t>
      </w:r>
    </w:p>
    <w:p w:rsidR="008D7DE9" w:rsidRPr="008D7DE9" w:rsidRDefault="008D7DE9" w:rsidP="008D7DE9">
      <w:pPr>
        <w:rPr>
          <w:rFonts w:ascii="Times New Roman" w:hAnsi="Times New Roman" w:cs="Times New Roman"/>
          <w:sz w:val="28"/>
          <w:szCs w:val="28"/>
        </w:rPr>
      </w:pPr>
    </w:p>
    <w:tbl>
      <w:tblPr>
        <w:tblStyle w:val="a4"/>
        <w:tblW w:w="9464" w:type="dxa"/>
        <w:tblLook w:val="04A0" w:firstRow="1" w:lastRow="0" w:firstColumn="1" w:lastColumn="0" w:noHBand="0" w:noVBand="1"/>
      </w:tblPr>
      <w:tblGrid>
        <w:gridCol w:w="9464"/>
      </w:tblGrid>
      <w:tr w:rsidR="008D7DE9" w:rsidRPr="008D7DE9" w:rsidTr="008D7DE9">
        <w:tc>
          <w:tcPr>
            <w:tcW w:w="9464" w:type="dxa"/>
            <w:tcBorders>
              <w:top w:val="single" w:sz="4" w:space="0" w:color="auto"/>
              <w:left w:val="single" w:sz="4" w:space="0" w:color="auto"/>
              <w:bottom w:val="single" w:sz="4" w:space="0" w:color="auto"/>
              <w:right w:val="single" w:sz="4" w:space="0" w:color="auto"/>
            </w:tcBorders>
            <w:hideMark/>
          </w:tcPr>
          <w:p w:rsidR="008D7DE9" w:rsidRPr="008D7DE9" w:rsidRDefault="008D7DE9" w:rsidP="008D7DE9">
            <w:pPr>
              <w:spacing w:after="160" w:line="259" w:lineRule="auto"/>
              <w:rPr>
                <w:rFonts w:ascii="Times New Roman" w:hAnsi="Times New Roman" w:cs="Times New Roman"/>
                <w:b/>
                <w:sz w:val="28"/>
                <w:szCs w:val="28"/>
                <w:lang w:val="uk-UA"/>
              </w:rPr>
            </w:pPr>
            <w:r w:rsidRPr="008D7DE9">
              <w:rPr>
                <w:rFonts w:ascii="Times New Roman" w:hAnsi="Times New Roman" w:cs="Times New Roman"/>
                <w:b/>
                <w:sz w:val="28"/>
                <w:szCs w:val="28"/>
                <w:lang w:val="uk-UA"/>
              </w:rPr>
              <w:t xml:space="preserve">Заповнюється представником Орендодавця у разі необхідності: </w:t>
            </w:r>
          </w:p>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Примірник Звіту «___» _______________ 20 ___ р. надіслано Орендарю.</w:t>
            </w:r>
          </w:p>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Реквізити поштового відправлення: ____________________________________________</w:t>
            </w:r>
          </w:p>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              </w:t>
            </w:r>
          </w:p>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 xml:space="preserve">            ______________________                   ______________________________</w:t>
            </w:r>
          </w:p>
          <w:p w:rsidR="008D7DE9" w:rsidRPr="008D7DE9" w:rsidRDefault="008D7DE9" w:rsidP="008D7DE9">
            <w:pPr>
              <w:spacing w:after="160" w:line="259" w:lineRule="auto"/>
              <w:rPr>
                <w:rFonts w:ascii="Times New Roman" w:hAnsi="Times New Roman" w:cs="Times New Roman"/>
                <w:sz w:val="28"/>
                <w:szCs w:val="28"/>
                <w:lang w:val="uk-UA"/>
              </w:rPr>
            </w:pPr>
            <w:r w:rsidRPr="008D7DE9">
              <w:rPr>
                <w:rFonts w:ascii="Times New Roman" w:hAnsi="Times New Roman" w:cs="Times New Roman"/>
                <w:sz w:val="28"/>
                <w:szCs w:val="28"/>
                <w:lang w:val="uk-UA"/>
              </w:rPr>
              <w:t>(підпис)                                      (ПІБ, посада)</w:t>
            </w:r>
          </w:p>
        </w:tc>
      </w:tr>
    </w:tbl>
    <w:p w:rsidR="003343B7" w:rsidRPr="00D14D59" w:rsidRDefault="003343B7" w:rsidP="003140D6">
      <w:pPr>
        <w:rPr>
          <w:rFonts w:ascii="Times New Roman" w:hAnsi="Times New Roman" w:cs="Times New Roman"/>
          <w:sz w:val="28"/>
          <w:szCs w:val="28"/>
          <w:lang w:val="uk-UA"/>
        </w:rPr>
      </w:pPr>
    </w:p>
    <w:sectPr w:rsidR="003343B7" w:rsidRPr="00D14D59" w:rsidSect="003140D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89C"/>
    <w:multiLevelType w:val="hybridMultilevel"/>
    <w:tmpl w:val="0A3E645C"/>
    <w:lvl w:ilvl="0" w:tplc="20000011">
      <w:start w:val="1"/>
      <w:numFmt w:val="decimal"/>
      <w:lvlText w:val="%1)"/>
      <w:lvlJc w:val="left"/>
      <w:pPr>
        <w:ind w:left="4715" w:hanging="360"/>
      </w:pPr>
    </w:lvl>
    <w:lvl w:ilvl="1" w:tplc="04220003">
      <w:start w:val="1"/>
      <w:numFmt w:val="bullet"/>
      <w:lvlText w:val="o"/>
      <w:lvlJc w:val="left"/>
      <w:pPr>
        <w:ind w:left="5435" w:hanging="360"/>
      </w:pPr>
      <w:rPr>
        <w:rFonts w:ascii="Courier New" w:hAnsi="Courier New" w:cs="Courier New" w:hint="default"/>
      </w:rPr>
    </w:lvl>
    <w:lvl w:ilvl="2" w:tplc="04220005">
      <w:start w:val="1"/>
      <w:numFmt w:val="bullet"/>
      <w:lvlText w:val=""/>
      <w:lvlJc w:val="left"/>
      <w:pPr>
        <w:ind w:left="6155" w:hanging="360"/>
      </w:pPr>
      <w:rPr>
        <w:rFonts w:ascii="Wingdings" w:hAnsi="Wingdings" w:hint="default"/>
      </w:rPr>
    </w:lvl>
    <w:lvl w:ilvl="3" w:tplc="04220001">
      <w:start w:val="1"/>
      <w:numFmt w:val="bullet"/>
      <w:lvlText w:val=""/>
      <w:lvlJc w:val="left"/>
      <w:pPr>
        <w:ind w:left="6875" w:hanging="360"/>
      </w:pPr>
      <w:rPr>
        <w:rFonts w:ascii="Symbol" w:hAnsi="Symbol" w:hint="default"/>
      </w:rPr>
    </w:lvl>
    <w:lvl w:ilvl="4" w:tplc="04220003">
      <w:start w:val="1"/>
      <w:numFmt w:val="bullet"/>
      <w:lvlText w:val="o"/>
      <w:lvlJc w:val="left"/>
      <w:pPr>
        <w:ind w:left="7595" w:hanging="360"/>
      </w:pPr>
      <w:rPr>
        <w:rFonts w:ascii="Courier New" w:hAnsi="Courier New" w:cs="Courier New" w:hint="default"/>
      </w:rPr>
    </w:lvl>
    <w:lvl w:ilvl="5" w:tplc="04220005">
      <w:start w:val="1"/>
      <w:numFmt w:val="bullet"/>
      <w:lvlText w:val=""/>
      <w:lvlJc w:val="left"/>
      <w:pPr>
        <w:ind w:left="8315" w:hanging="360"/>
      </w:pPr>
      <w:rPr>
        <w:rFonts w:ascii="Wingdings" w:hAnsi="Wingdings" w:hint="default"/>
      </w:rPr>
    </w:lvl>
    <w:lvl w:ilvl="6" w:tplc="04220001">
      <w:start w:val="1"/>
      <w:numFmt w:val="bullet"/>
      <w:lvlText w:val=""/>
      <w:lvlJc w:val="left"/>
      <w:pPr>
        <w:ind w:left="9035" w:hanging="360"/>
      </w:pPr>
      <w:rPr>
        <w:rFonts w:ascii="Symbol" w:hAnsi="Symbol" w:hint="default"/>
      </w:rPr>
    </w:lvl>
    <w:lvl w:ilvl="7" w:tplc="04220003">
      <w:start w:val="1"/>
      <w:numFmt w:val="bullet"/>
      <w:lvlText w:val="o"/>
      <w:lvlJc w:val="left"/>
      <w:pPr>
        <w:ind w:left="9755" w:hanging="360"/>
      </w:pPr>
      <w:rPr>
        <w:rFonts w:ascii="Courier New" w:hAnsi="Courier New" w:cs="Courier New" w:hint="default"/>
      </w:rPr>
    </w:lvl>
    <w:lvl w:ilvl="8" w:tplc="04220005">
      <w:start w:val="1"/>
      <w:numFmt w:val="bullet"/>
      <w:lvlText w:val=""/>
      <w:lvlJc w:val="left"/>
      <w:pPr>
        <w:ind w:left="10475" w:hanging="360"/>
      </w:pPr>
      <w:rPr>
        <w:rFonts w:ascii="Wingdings" w:hAnsi="Wingdings" w:hint="default"/>
      </w:rPr>
    </w:lvl>
  </w:abstractNum>
  <w:abstractNum w:abstractNumId="1" w15:restartNumberingAfterBreak="0">
    <w:nsid w:val="00C702ED"/>
    <w:multiLevelType w:val="hybridMultilevel"/>
    <w:tmpl w:val="6EA0710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15:restartNumberingAfterBreak="0">
    <w:nsid w:val="04530291"/>
    <w:multiLevelType w:val="hybridMultilevel"/>
    <w:tmpl w:val="B986E140"/>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 w15:restartNumberingAfterBreak="0">
    <w:nsid w:val="086E25E4"/>
    <w:multiLevelType w:val="hybridMultilevel"/>
    <w:tmpl w:val="00F647B2"/>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4" w15:restartNumberingAfterBreak="0">
    <w:nsid w:val="08D916A7"/>
    <w:multiLevelType w:val="hybridMultilevel"/>
    <w:tmpl w:val="B6AEA100"/>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F0ECF38">
      <w:start w:val="1"/>
      <w:numFmt w:val="decimal"/>
      <w:lvlText w:val="%4."/>
      <w:lvlJc w:val="left"/>
      <w:pPr>
        <w:ind w:left="2880" w:hanging="360"/>
      </w:p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AA876D3"/>
    <w:multiLevelType w:val="multilevel"/>
    <w:tmpl w:val="AA0410BE"/>
    <w:lvl w:ilvl="0">
      <w:start w:val="6"/>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ED55A6"/>
    <w:multiLevelType w:val="multilevel"/>
    <w:tmpl w:val="08F2949A"/>
    <w:lvl w:ilvl="0">
      <w:start w:val="14"/>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A73EEA"/>
    <w:multiLevelType w:val="hybridMultilevel"/>
    <w:tmpl w:val="C24A2B1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15:restartNumberingAfterBreak="0">
    <w:nsid w:val="0D496A12"/>
    <w:multiLevelType w:val="hybridMultilevel"/>
    <w:tmpl w:val="DB8ACF86"/>
    <w:lvl w:ilvl="0" w:tplc="06F8CA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9" w15:restartNumberingAfterBreak="0">
    <w:nsid w:val="0E2C62BD"/>
    <w:multiLevelType w:val="hybridMultilevel"/>
    <w:tmpl w:val="F9548CE0"/>
    <w:lvl w:ilvl="0" w:tplc="43F8D500">
      <w:start w:val="1"/>
      <w:numFmt w:val="decimal"/>
      <w:lvlText w:val="%1)"/>
      <w:lvlJc w:val="left"/>
      <w:pPr>
        <w:ind w:left="786" w:hanging="360"/>
      </w:pPr>
    </w:lvl>
    <w:lvl w:ilvl="1" w:tplc="20000019">
      <w:start w:val="1"/>
      <w:numFmt w:val="lowerLetter"/>
      <w:lvlText w:val="%2."/>
      <w:lvlJc w:val="left"/>
      <w:pPr>
        <w:ind w:left="1506" w:hanging="360"/>
      </w:pPr>
    </w:lvl>
    <w:lvl w:ilvl="2" w:tplc="2000001B">
      <w:start w:val="1"/>
      <w:numFmt w:val="lowerRoman"/>
      <w:lvlText w:val="%3."/>
      <w:lvlJc w:val="right"/>
      <w:pPr>
        <w:ind w:left="2226" w:hanging="180"/>
      </w:pPr>
    </w:lvl>
    <w:lvl w:ilvl="3" w:tplc="2000000F">
      <w:start w:val="1"/>
      <w:numFmt w:val="decimal"/>
      <w:lvlText w:val="%4."/>
      <w:lvlJc w:val="left"/>
      <w:pPr>
        <w:ind w:left="2946" w:hanging="360"/>
      </w:pPr>
    </w:lvl>
    <w:lvl w:ilvl="4" w:tplc="20000019">
      <w:start w:val="1"/>
      <w:numFmt w:val="lowerLetter"/>
      <w:lvlText w:val="%5."/>
      <w:lvlJc w:val="left"/>
      <w:pPr>
        <w:ind w:left="3666" w:hanging="360"/>
      </w:pPr>
    </w:lvl>
    <w:lvl w:ilvl="5" w:tplc="2000001B">
      <w:start w:val="1"/>
      <w:numFmt w:val="lowerRoman"/>
      <w:lvlText w:val="%6."/>
      <w:lvlJc w:val="right"/>
      <w:pPr>
        <w:ind w:left="4386" w:hanging="180"/>
      </w:pPr>
    </w:lvl>
    <w:lvl w:ilvl="6" w:tplc="2000000F">
      <w:start w:val="1"/>
      <w:numFmt w:val="decimal"/>
      <w:lvlText w:val="%7."/>
      <w:lvlJc w:val="left"/>
      <w:pPr>
        <w:ind w:left="5106" w:hanging="360"/>
      </w:pPr>
    </w:lvl>
    <w:lvl w:ilvl="7" w:tplc="20000019">
      <w:start w:val="1"/>
      <w:numFmt w:val="lowerLetter"/>
      <w:lvlText w:val="%8."/>
      <w:lvlJc w:val="left"/>
      <w:pPr>
        <w:ind w:left="5826" w:hanging="360"/>
      </w:pPr>
    </w:lvl>
    <w:lvl w:ilvl="8" w:tplc="2000001B">
      <w:start w:val="1"/>
      <w:numFmt w:val="lowerRoman"/>
      <w:lvlText w:val="%9."/>
      <w:lvlJc w:val="right"/>
      <w:pPr>
        <w:ind w:left="6546" w:hanging="180"/>
      </w:pPr>
    </w:lvl>
  </w:abstractNum>
  <w:abstractNum w:abstractNumId="10" w15:restartNumberingAfterBreak="0">
    <w:nsid w:val="0EE930B2"/>
    <w:multiLevelType w:val="hybridMultilevel"/>
    <w:tmpl w:val="F75408D2"/>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11" w15:restartNumberingAfterBreak="0">
    <w:nsid w:val="0F9614B9"/>
    <w:multiLevelType w:val="multilevel"/>
    <w:tmpl w:val="3F20151E"/>
    <w:lvl w:ilvl="0">
      <w:start w:val="9"/>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120E47F4"/>
    <w:multiLevelType w:val="hybridMultilevel"/>
    <w:tmpl w:val="DAA805E2"/>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13" w15:restartNumberingAfterBreak="0">
    <w:nsid w:val="12B4242C"/>
    <w:multiLevelType w:val="hybridMultilevel"/>
    <w:tmpl w:val="3C36692C"/>
    <w:lvl w:ilvl="0" w:tplc="53845A58">
      <w:start w:val="1"/>
      <w:numFmt w:val="decimal"/>
      <w:lvlText w:val="%1)"/>
      <w:lvlJc w:val="left"/>
      <w:pPr>
        <w:ind w:left="927" w:hanging="360"/>
      </w:pPr>
      <w:rPr>
        <w:b w:val="0"/>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4" w15:restartNumberingAfterBreak="0">
    <w:nsid w:val="1A126432"/>
    <w:multiLevelType w:val="hybridMultilevel"/>
    <w:tmpl w:val="9BE4FFE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5" w15:restartNumberingAfterBreak="0">
    <w:nsid w:val="241C6DFF"/>
    <w:multiLevelType w:val="hybridMultilevel"/>
    <w:tmpl w:val="77EC2450"/>
    <w:lvl w:ilvl="0" w:tplc="20000011">
      <w:start w:val="1"/>
      <w:numFmt w:val="decimal"/>
      <w:lvlText w:val="%1)"/>
      <w:lvlJc w:val="left"/>
      <w:pPr>
        <w:ind w:left="1596" w:hanging="360"/>
      </w:pPr>
    </w:lvl>
    <w:lvl w:ilvl="1" w:tplc="04220003">
      <w:start w:val="1"/>
      <w:numFmt w:val="bullet"/>
      <w:lvlText w:val="o"/>
      <w:lvlJc w:val="left"/>
      <w:pPr>
        <w:ind w:left="2316" w:hanging="360"/>
      </w:pPr>
      <w:rPr>
        <w:rFonts w:ascii="Courier New" w:hAnsi="Courier New" w:cs="Courier New" w:hint="default"/>
      </w:rPr>
    </w:lvl>
    <w:lvl w:ilvl="2" w:tplc="04220005">
      <w:start w:val="1"/>
      <w:numFmt w:val="bullet"/>
      <w:lvlText w:val=""/>
      <w:lvlJc w:val="left"/>
      <w:pPr>
        <w:ind w:left="3036" w:hanging="360"/>
      </w:pPr>
      <w:rPr>
        <w:rFonts w:ascii="Wingdings" w:hAnsi="Wingdings" w:hint="default"/>
      </w:rPr>
    </w:lvl>
    <w:lvl w:ilvl="3" w:tplc="04220001">
      <w:start w:val="1"/>
      <w:numFmt w:val="bullet"/>
      <w:lvlText w:val=""/>
      <w:lvlJc w:val="left"/>
      <w:pPr>
        <w:ind w:left="3756" w:hanging="360"/>
      </w:pPr>
      <w:rPr>
        <w:rFonts w:ascii="Symbol" w:hAnsi="Symbol" w:hint="default"/>
      </w:rPr>
    </w:lvl>
    <w:lvl w:ilvl="4" w:tplc="04220003">
      <w:start w:val="1"/>
      <w:numFmt w:val="bullet"/>
      <w:lvlText w:val="o"/>
      <w:lvlJc w:val="left"/>
      <w:pPr>
        <w:ind w:left="4476" w:hanging="360"/>
      </w:pPr>
      <w:rPr>
        <w:rFonts w:ascii="Courier New" w:hAnsi="Courier New" w:cs="Courier New" w:hint="default"/>
      </w:rPr>
    </w:lvl>
    <w:lvl w:ilvl="5" w:tplc="04220005">
      <w:start w:val="1"/>
      <w:numFmt w:val="bullet"/>
      <w:lvlText w:val=""/>
      <w:lvlJc w:val="left"/>
      <w:pPr>
        <w:ind w:left="5196" w:hanging="360"/>
      </w:pPr>
      <w:rPr>
        <w:rFonts w:ascii="Wingdings" w:hAnsi="Wingdings" w:hint="default"/>
      </w:rPr>
    </w:lvl>
    <w:lvl w:ilvl="6" w:tplc="04220001">
      <w:start w:val="1"/>
      <w:numFmt w:val="bullet"/>
      <w:lvlText w:val=""/>
      <w:lvlJc w:val="left"/>
      <w:pPr>
        <w:ind w:left="5916" w:hanging="360"/>
      </w:pPr>
      <w:rPr>
        <w:rFonts w:ascii="Symbol" w:hAnsi="Symbol" w:hint="default"/>
      </w:rPr>
    </w:lvl>
    <w:lvl w:ilvl="7" w:tplc="04220003">
      <w:start w:val="1"/>
      <w:numFmt w:val="bullet"/>
      <w:lvlText w:val="o"/>
      <w:lvlJc w:val="left"/>
      <w:pPr>
        <w:ind w:left="6636" w:hanging="360"/>
      </w:pPr>
      <w:rPr>
        <w:rFonts w:ascii="Courier New" w:hAnsi="Courier New" w:cs="Courier New" w:hint="default"/>
      </w:rPr>
    </w:lvl>
    <w:lvl w:ilvl="8" w:tplc="04220005">
      <w:start w:val="1"/>
      <w:numFmt w:val="bullet"/>
      <w:lvlText w:val=""/>
      <w:lvlJc w:val="left"/>
      <w:pPr>
        <w:ind w:left="7356" w:hanging="360"/>
      </w:pPr>
      <w:rPr>
        <w:rFonts w:ascii="Wingdings" w:hAnsi="Wingdings" w:hint="default"/>
      </w:rPr>
    </w:lvl>
  </w:abstractNum>
  <w:abstractNum w:abstractNumId="16" w15:restartNumberingAfterBreak="0">
    <w:nsid w:val="24F33938"/>
    <w:multiLevelType w:val="hybridMultilevel"/>
    <w:tmpl w:val="69B83BEA"/>
    <w:lvl w:ilvl="0" w:tplc="D0FCD2D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17" w15:restartNumberingAfterBreak="0">
    <w:nsid w:val="290D0144"/>
    <w:multiLevelType w:val="hybridMultilevel"/>
    <w:tmpl w:val="8DE65458"/>
    <w:lvl w:ilvl="0" w:tplc="20000011">
      <w:start w:val="1"/>
      <w:numFmt w:val="decimal"/>
      <w:lvlText w:val="%1)"/>
      <w:lvlJc w:val="left"/>
      <w:pPr>
        <w:ind w:left="2291" w:hanging="360"/>
      </w:pPr>
    </w:lvl>
    <w:lvl w:ilvl="1" w:tplc="04220003">
      <w:start w:val="1"/>
      <w:numFmt w:val="bullet"/>
      <w:lvlText w:val="o"/>
      <w:lvlJc w:val="left"/>
      <w:pPr>
        <w:ind w:left="3011" w:hanging="360"/>
      </w:pPr>
      <w:rPr>
        <w:rFonts w:ascii="Courier New" w:hAnsi="Courier New" w:cs="Courier New" w:hint="default"/>
      </w:rPr>
    </w:lvl>
    <w:lvl w:ilvl="2" w:tplc="04220005">
      <w:start w:val="1"/>
      <w:numFmt w:val="bullet"/>
      <w:lvlText w:val=""/>
      <w:lvlJc w:val="left"/>
      <w:pPr>
        <w:ind w:left="3731" w:hanging="360"/>
      </w:pPr>
      <w:rPr>
        <w:rFonts w:ascii="Wingdings" w:hAnsi="Wingdings" w:hint="default"/>
      </w:rPr>
    </w:lvl>
    <w:lvl w:ilvl="3" w:tplc="04220001">
      <w:start w:val="1"/>
      <w:numFmt w:val="bullet"/>
      <w:lvlText w:val=""/>
      <w:lvlJc w:val="left"/>
      <w:pPr>
        <w:ind w:left="4451" w:hanging="360"/>
      </w:pPr>
      <w:rPr>
        <w:rFonts w:ascii="Symbol" w:hAnsi="Symbol" w:hint="default"/>
      </w:rPr>
    </w:lvl>
    <w:lvl w:ilvl="4" w:tplc="04220003">
      <w:start w:val="1"/>
      <w:numFmt w:val="bullet"/>
      <w:lvlText w:val="o"/>
      <w:lvlJc w:val="left"/>
      <w:pPr>
        <w:ind w:left="5171" w:hanging="360"/>
      </w:pPr>
      <w:rPr>
        <w:rFonts w:ascii="Courier New" w:hAnsi="Courier New" w:cs="Courier New" w:hint="default"/>
      </w:rPr>
    </w:lvl>
    <w:lvl w:ilvl="5" w:tplc="04220005">
      <w:start w:val="1"/>
      <w:numFmt w:val="bullet"/>
      <w:lvlText w:val=""/>
      <w:lvlJc w:val="left"/>
      <w:pPr>
        <w:ind w:left="5891" w:hanging="360"/>
      </w:pPr>
      <w:rPr>
        <w:rFonts w:ascii="Wingdings" w:hAnsi="Wingdings" w:hint="default"/>
      </w:rPr>
    </w:lvl>
    <w:lvl w:ilvl="6" w:tplc="04220001">
      <w:start w:val="1"/>
      <w:numFmt w:val="bullet"/>
      <w:lvlText w:val=""/>
      <w:lvlJc w:val="left"/>
      <w:pPr>
        <w:ind w:left="6611" w:hanging="360"/>
      </w:pPr>
      <w:rPr>
        <w:rFonts w:ascii="Symbol" w:hAnsi="Symbol" w:hint="default"/>
      </w:rPr>
    </w:lvl>
    <w:lvl w:ilvl="7" w:tplc="04220003">
      <w:start w:val="1"/>
      <w:numFmt w:val="bullet"/>
      <w:lvlText w:val="o"/>
      <w:lvlJc w:val="left"/>
      <w:pPr>
        <w:ind w:left="7331" w:hanging="360"/>
      </w:pPr>
      <w:rPr>
        <w:rFonts w:ascii="Courier New" w:hAnsi="Courier New" w:cs="Courier New" w:hint="default"/>
      </w:rPr>
    </w:lvl>
    <w:lvl w:ilvl="8" w:tplc="04220005">
      <w:start w:val="1"/>
      <w:numFmt w:val="bullet"/>
      <w:lvlText w:val=""/>
      <w:lvlJc w:val="left"/>
      <w:pPr>
        <w:ind w:left="8051" w:hanging="360"/>
      </w:pPr>
      <w:rPr>
        <w:rFonts w:ascii="Wingdings" w:hAnsi="Wingdings" w:hint="default"/>
      </w:rPr>
    </w:lvl>
  </w:abstractNum>
  <w:abstractNum w:abstractNumId="18" w15:restartNumberingAfterBreak="0">
    <w:nsid w:val="32633B1B"/>
    <w:multiLevelType w:val="multilevel"/>
    <w:tmpl w:val="5F3A92A4"/>
    <w:lvl w:ilvl="0">
      <w:start w:val="12"/>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345C79AF"/>
    <w:multiLevelType w:val="multilevel"/>
    <w:tmpl w:val="1CE00AB6"/>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5053C21"/>
    <w:multiLevelType w:val="hybridMultilevel"/>
    <w:tmpl w:val="F3B8A43E"/>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355000CA"/>
    <w:multiLevelType w:val="multilevel"/>
    <w:tmpl w:val="9E861E42"/>
    <w:lvl w:ilvl="0">
      <w:start w:val="15"/>
      <w:numFmt w:val="decimal"/>
      <w:lvlText w:val="%1."/>
      <w:lvlJc w:val="left"/>
      <w:pPr>
        <w:ind w:left="480" w:hanging="480"/>
      </w:pPr>
    </w:lvl>
    <w:lvl w:ilvl="1">
      <w:start w:val="1"/>
      <w:numFmt w:val="decimal"/>
      <w:lvlText w:val="%1.%2."/>
      <w:lvlJc w:val="left"/>
      <w:pPr>
        <w:ind w:left="480" w:hanging="480"/>
      </w:pPr>
      <w:rPr>
        <w:b w:val="0"/>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22" w15:restartNumberingAfterBreak="0">
    <w:nsid w:val="391521C9"/>
    <w:multiLevelType w:val="hybridMultilevel"/>
    <w:tmpl w:val="C96CDD82"/>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3" w15:restartNumberingAfterBreak="0">
    <w:nsid w:val="3DE9538E"/>
    <w:multiLevelType w:val="hybridMultilevel"/>
    <w:tmpl w:val="A0381CF4"/>
    <w:lvl w:ilvl="0" w:tplc="20000011">
      <w:start w:val="1"/>
      <w:numFmt w:val="decimal"/>
      <w:lvlText w:val="%1)"/>
      <w:lvlJc w:val="left"/>
      <w:pPr>
        <w:ind w:left="720" w:hanging="360"/>
      </w:pPr>
    </w:lvl>
    <w:lvl w:ilvl="1" w:tplc="1D8A8FC4">
      <w:start w:val="1"/>
      <w:numFmt w:val="decimal"/>
      <w:lvlText w:val="%2)"/>
      <w:lvlJc w:val="left"/>
      <w:pPr>
        <w:ind w:left="1440" w:hanging="360"/>
      </w:pPr>
    </w:lvl>
    <w:lvl w:ilvl="2" w:tplc="20000011">
      <w:start w:val="1"/>
      <w:numFmt w:val="decimal"/>
      <w:lvlText w:val="%3)"/>
      <w:lvlJc w:val="left"/>
      <w:pPr>
        <w:ind w:left="2160" w:hanging="360"/>
      </w:p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F683234"/>
    <w:multiLevelType w:val="hybridMultilevel"/>
    <w:tmpl w:val="71E8311C"/>
    <w:lvl w:ilvl="0" w:tplc="20000011">
      <w:start w:val="1"/>
      <w:numFmt w:val="decimal"/>
      <w:lvlText w:val="%1)"/>
      <w:lvlJc w:val="left"/>
      <w:pPr>
        <w:ind w:left="928" w:hanging="360"/>
      </w:pPr>
    </w:lvl>
    <w:lvl w:ilvl="1" w:tplc="04220003">
      <w:start w:val="1"/>
      <w:numFmt w:val="bullet"/>
      <w:lvlText w:val="o"/>
      <w:lvlJc w:val="left"/>
      <w:pPr>
        <w:ind w:left="-7414" w:hanging="360"/>
      </w:pPr>
      <w:rPr>
        <w:rFonts w:ascii="Courier New" w:hAnsi="Courier New" w:cs="Courier New" w:hint="default"/>
      </w:rPr>
    </w:lvl>
    <w:lvl w:ilvl="2" w:tplc="04220005">
      <w:start w:val="1"/>
      <w:numFmt w:val="bullet"/>
      <w:lvlText w:val=""/>
      <w:lvlJc w:val="left"/>
      <w:pPr>
        <w:ind w:left="-6694" w:hanging="360"/>
      </w:pPr>
      <w:rPr>
        <w:rFonts w:ascii="Wingdings" w:hAnsi="Wingdings" w:hint="default"/>
      </w:rPr>
    </w:lvl>
    <w:lvl w:ilvl="3" w:tplc="04220001">
      <w:start w:val="1"/>
      <w:numFmt w:val="bullet"/>
      <w:lvlText w:val=""/>
      <w:lvlJc w:val="left"/>
      <w:pPr>
        <w:ind w:left="-5974" w:hanging="360"/>
      </w:pPr>
      <w:rPr>
        <w:rFonts w:ascii="Symbol" w:hAnsi="Symbol" w:hint="default"/>
      </w:rPr>
    </w:lvl>
    <w:lvl w:ilvl="4" w:tplc="04220003">
      <w:start w:val="1"/>
      <w:numFmt w:val="bullet"/>
      <w:lvlText w:val="o"/>
      <w:lvlJc w:val="left"/>
      <w:pPr>
        <w:ind w:left="-5254" w:hanging="360"/>
      </w:pPr>
      <w:rPr>
        <w:rFonts w:ascii="Courier New" w:hAnsi="Courier New" w:cs="Courier New" w:hint="default"/>
      </w:rPr>
    </w:lvl>
    <w:lvl w:ilvl="5" w:tplc="04220005">
      <w:start w:val="1"/>
      <w:numFmt w:val="bullet"/>
      <w:lvlText w:val=""/>
      <w:lvlJc w:val="left"/>
      <w:pPr>
        <w:ind w:left="-4534" w:hanging="360"/>
      </w:pPr>
      <w:rPr>
        <w:rFonts w:ascii="Wingdings" w:hAnsi="Wingdings" w:hint="default"/>
      </w:rPr>
    </w:lvl>
    <w:lvl w:ilvl="6" w:tplc="04220001">
      <w:start w:val="1"/>
      <w:numFmt w:val="bullet"/>
      <w:lvlText w:val=""/>
      <w:lvlJc w:val="left"/>
      <w:pPr>
        <w:ind w:left="-3814" w:hanging="360"/>
      </w:pPr>
      <w:rPr>
        <w:rFonts w:ascii="Symbol" w:hAnsi="Symbol" w:hint="default"/>
      </w:rPr>
    </w:lvl>
    <w:lvl w:ilvl="7" w:tplc="04220003">
      <w:start w:val="1"/>
      <w:numFmt w:val="bullet"/>
      <w:lvlText w:val="o"/>
      <w:lvlJc w:val="left"/>
      <w:pPr>
        <w:ind w:left="-3094" w:hanging="360"/>
      </w:pPr>
      <w:rPr>
        <w:rFonts w:ascii="Courier New" w:hAnsi="Courier New" w:cs="Courier New" w:hint="default"/>
      </w:rPr>
    </w:lvl>
    <w:lvl w:ilvl="8" w:tplc="04220005">
      <w:start w:val="1"/>
      <w:numFmt w:val="bullet"/>
      <w:lvlText w:val=""/>
      <w:lvlJc w:val="left"/>
      <w:pPr>
        <w:ind w:left="-2374" w:hanging="360"/>
      </w:pPr>
      <w:rPr>
        <w:rFonts w:ascii="Wingdings" w:hAnsi="Wingdings" w:hint="default"/>
      </w:rPr>
    </w:lvl>
  </w:abstractNum>
  <w:abstractNum w:abstractNumId="25" w15:restartNumberingAfterBreak="0">
    <w:nsid w:val="409B3C72"/>
    <w:multiLevelType w:val="hybridMultilevel"/>
    <w:tmpl w:val="A920D93A"/>
    <w:lvl w:ilvl="0" w:tplc="2BEA05B4">
      <w:start w:val="1"/>
      <w:numFmt w:val="decimal"/>
      <w:lvlText w:val="%1)"/>
      <w:lvlJc w:val="left"/>
      <w:pPr>
        <w:ind w:left="927" w:hanging="360"/>
      </w:pPr>
      <w:rPr>
        <w:b w:val="0"/>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26" w15:restartNumberingAfterBreak="0">
    <w:nsid w:val="426C6591"/>
    <w:multiLevelType w:val="hybridMultilevel"/>
    <w:tmpl w:val="7800FCF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7" w15:restartNumberingAfterBreak="0">
    <w:nsid w:val="429A5169"/>
    <w:multiLevelType w:val="hybridMultilevel"/>
    <w:tmpl w:val="33104E86"/>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8" w15:restartNumberingAfterBreak="0">
    <w:nsid w:val="43AD7970"/>
    <w:multiLevelType w:val="multilevel"/>
    <w:tmpl w:val="073CDD50"/>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15:restartNumberingAfterBreak="0">
    <w:nsid w:val="44A3534A"/>
    <w:multiLevelType w:val="hybridMultilevel"/>
    <w:tmpl w:val="679073F4"/>
    <w:lvl w:ilvl="0" w:tplc="20000011">
      <w:start w:val="1"/>
      <w:numFmt w:val="decimal"/>
      <w:lvlText w:val="%1)"/>
      <w:lvlJc w:val="left"/>
      <w:pPr>
        <w:ind w:left="1571" w:hanging="360"/>
      </w:p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0" w15:restartNumberingAfterBreak="0">
    <w:nsid w:val="44D4338E"/>
    <w:multiLevelType w:val="multilevel"/>
    <w:tmpl w:val="F6F489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483564A8"/>
    <w:multiLevelType w:val="hybridMultilevel"/>
    <w:tmpl w:val="2FA8A1C6"/>
    <w:lvl w:ilvl="0" w:tplc="A2B44CDE">
      <w:start w:val="1"/>
      <w:numFmt w:val="decimal"/>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start w:val="1"/>
      <w:numFmt w:val="lowerLetter"/>
      <w:lvlText w:val="%5."/>
      <w:lvlJc w:val="left"/>
      <w:pPr>
        <w:ind w:left="4680" w:hanging="360"/>
      </w:pPr>
    </w:lvl>
    <w:lvl w:ilvl="5" w:tplc="2000001B">
      <w:start w:val="1"/>
      <w:numFmt w:val="lowerRoman"/>
      <w:lvlText w:val="%6."/>
      <w:lvlJc w:val="right"/>
      <w:pPr>
        <w:ind w:left="5400" w:hanging="180"/>
      </w:pPr>
    </w:lvl>
    <w:lvl w:ilvl="6" w:tplc="2000000F">
      <w:start w:val="1"/>
      <w:numFmt w:val="decimal"/>
      <w:lvlText w:val="%7."/>
      <w:lvlJc w:val="left"/>
      <w:pPr>
        <w:ind w:left="6120" w:hanging="360"/>
      </w:pPr>
    </w:lvl>
    <w:lvl w:ilvl="7" w:tplc="20000019">
      <w:start w:val="1"/>
      <w:numFmt w:val="lowerLetter"/>
      <w:lvlText w:val="%8."/>
      <w:lvlJc w:val="left"/>
      <w:pPr>
        <w:ind w:left="6840" w:hanging="360"/>
      </w:pPr>
    </w:lvl>
    <w:lvl w:ilvl="8" w:tplc="2000001B">
      <w:start w:val="1"/>
      <w:numFmt w:val="lowerRoman"/>
      <w:lvlText w:val="%9."/>
      <w:lvlJc w:val="right"/>
      <w:pPr>
        <w:ind w:left="7560" w:hanging="180"/>
      </w:pPr>
    </w:lvl>
  </w:abstractNum>
  <w:abstractNum w:abstractNumId="32" w15:restartNumberingAfterBreak="0">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4E3476B6"/>
    <w:multiLevelType w:val="hybridMultilevel"/>
    <w:tmpl w:val="1164825A"/>
    <w:lvl w:ilvl="0" w:tplc="20000011">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abstractNum w:abstractNumId="34" w15:restartNumberingAfterBreak="0">
    <w:nsid w:val="4FB35D01"/>
    <w:multiLevelType w:val="multilevel"/>
    <w:tmpl w:val="6D18AB90"/>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5" w15:restartNumberingAfterBreak="0">
    <w:nsid w:val="51CA7763"/>
    <w:multiLevelType w:val="multilevel"/>
    <w:tmpl w:val="A89E53DA"/>
    <w:lvl w:ilvl="0">
      <w:start w:val="7"/>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2B81476"/>
    <w:multiLevelType w:val="hybridMultilevel"/>
    <w:tmpl w:val="69242850"/>
    <w:lvl w:ilvl="0" w:tplc="32E86708">
      <w:start w:val="1"/>
      <w:numFmt w:val="bullet"/>
      <w:lvlText w:val="-"/>
      <w:lvlJc w:val="left"/>
      <w:pPr>
        <w:ind w:left="1571" w:hanging="360"/>
      </w:pPr>
      <w:rPr>
        <w:rFonts w:ascii="Sitka Display" w:hAnsi="Sitka Display"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7" w15:restartNumberingAfterBreak="0">
    <w:nsid w:val="53622A07"/>
    <w:multiLevelType w:val="multilevel"/>
    <w:tmpl w:val="2E98D912"/>
    <w:lvl w:ilvl="0">
      <w:start w:val="9"/>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5806250F"/>
    <w:multiLevelType w:val="hybridMultilevel"/>
    <w:tmpl w:val="05027E9C"/>
    <w:lvl w:ilvl="0" w:tplc="20000011">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15:restartNumberingAfterBreak="0">
    <w:nsid w:val="584E7BC9"/>
    <w:multiLevelType w:val="hybridMultilevel"/>
    <w:tmpl w:val="56E4D2C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0" w15:restartNumberingAfterBreak="0">
    <w:nsid w:val="5A0C5230"/>
    <w:multiLevelType w:val="hybridMultilevel"/>
    <w:tmpl w:val="13DC4330"/>
    <w:lvl w:ilvl="0" w:tplc="FA1CB646">
      <w:start w:val="1"/>
      <w:numFmt w:val="decimal"/>
      <w:lvlText w:val="%1)"/>
      <w:lvlJc w:val="left"/>
      <w:pPr>
        <w:ind w:left="1995" w:hanging="360"/>
      </w:pPr>
      <w:rPr>
        <w:rFonts w:ascii="Times New Roman" w:eastAsia="Times New Roman" w:hAnsi="Times New Roman" w:cs="Times New Roman"/>
      </w:rPr>
    </w:lvl>
    <w:lvl w:ilvl="1" w:tplc="04220003">
      <w:start w:val="1"/>
      <w:numFmt w:val="bullet"/>
      <w:lvlText w:val="o"/>
      <w:lvlJc w:val="left"/>
      <w:pPr>
        <w:ind w:left="2715" w:hanging="360"/>
      </w:pPr>
      <w:rPr>
        <w:rFonts w:ascii="Courier New" w:hAnsi="Courier New" w:cs="Courier New" w:hint="default"/>
      </w:rPr>
    </w:lvl>
    <w:lvl w:ilvl="2" w:tplc="04220005">
      <w:start w:val="1"/>
      <w:numFmt w:val="bullet"/>
      <w:lvlText w:val=""/>
      <w:lvlJc w:val="left"/>
      <w:pPr>
        <w:ind w:left="3435" w:hanging="360"/>
      </w:pPr>
      <w:rPr>
        <w:rFonts w:ascii="Wingdings" w:hAnsi="Wingdings" w:hint="default"/>
      </w:rPr>
    </w:lvl>
    <w:lvl w:ilvl="3" w:tplc="04220001">
      <w:start w:val="1"/>
      <w:numFmt w:val="bullet"/>
      <w:lvlText w:val=""/>
      <w:lvlJc w:val="left"/>
      <w:pPr>
        <w:ind w:left="4155" w:hanging="360"/>
      </w:pPr>
      <w:rPr>
        <w:rFonts w:ascii="Symbol" w:hAnsi="Symbol" w:hint="default"/>
      </w:rPr>
    </w:lvl>
    <w:lvl w:ilvl="4" w:tplc="04220003">
      <w:start w:val="1"/>
      <w:numFmt w:val="bullet"/>
      <w:lvlText w:val="o"/>
      <w:lvlJc w:val="left"/>
      <w:pPr>
        <w:ind w:left="4875" w:hanging="360"/>
      </w:pPr>
      <w:rPr>
        <w:rFonts w:ascii="Courier New" w:hAnsi="Courier New" w:cs="Courier New" w:hint="default"/>
      </w:rPr>
    </w:lvl>
    <w:lvl w:ilvl="5" w:tplc="04220005">
      <w:start w:val="1"/>
      <w:numFmt w:val="bullet"/>
      <w:lvlText w:val=""/>
      <w:lvlJc w:val="left"/>
      <w:pPr>
        <w:ind w:left="5595" w:hanging="360"/>
      </w:pPr>
      <w:rPr>
        <w:rFonts w:ascii="Wingdings" w:hAnsi="Wingdings" w:hint="default"/>
      </w:rPr>
    </w:lvl>
    <w:lvl w:ilvl="6" w:tplc="04220001">
      <w:start w:val="1"/>
      <w:numFmt w:val="bullet"/>
      <w:lvlText w:val=""/>
      <w:lvlJc w:val="left"/>
      <w:pPr>
        <w:ind w:left="6315" w:hanging="360"/>
      </w:pPr>
      <w:rPr>
        <w:rFonts w:ascii="Symbol" w:hAnsi="Symbol" w:hint="default"/>
      </w:rPr>
    </w:lvl>
    <w:lvl w:ilvl="7" w:tplc="04220003">
      <w:start w:val="1"/>
      <w:numFmt w:val="bullet"/>
      <w:lvlText w:val="o"/>
      <w:lvlJc w:val="left"/>
      <w:pPr>
        <w:ind w:left="7035" w:hanging="360"/>
      </w:pPr>
      <w:rPr>
        <w:rFonts w:ascii="Courier New" w:hAnsi="Courier New" w:cs="Courier New" w:hint="default"/>
      </w:rPr>
    </w:lvl>
    <w:lvl w:ilvl="8" w:tplc="04220005">
      <w:start w:val="1"/>
      <w:numFmt w:val="bullet"/>
      <w:lvlText w:val=""/>
      <w:lvlJc w:val="left"/>
      <w:pPr>
        <w:ind w:left="7755" w:hanging="360"/>
      </w:pPr>
      <w:rPr>
        <w:rFonts w:ascii="Wingdings" w:hAnsi="Wingdings" w:hint="default"/>
      </w:rPr>
    </w:lvl>
  </w:abstractNum>
  <w:abstractNum w:abstractNumId="41" w15:restartNumberingAfterBreak="0">
    <w:nsid w:val="5C601D49"/>
    <w:multiLevelType w:val="hybridMultilevel"/>
    <w:tmpl w:val="5D4A36D8"/>
    <w:lvl w:ilvl="0" w:tplc="20000011">
      <w:start w:val="1"/>
      <w:numFmt w:val="decimal"/>
      <w:lvlText w:val="%1)"/>
      <w:lvlJc w:val="left"/>
      <w:pPr>
        <w:ind w:left="1790" w:hanging="360"/>
      </w:pPr>
    </w:lvl>
    <w:lvl w:ilvl="1" w:tplc="04220003">
      <w:start w:val="1"/>
      <w:numFmt w:val="bullet"/>
      <w:lvlText w:val="o"/>
      <w:lvlJc w:val="left"/>
      <w:pPr>
        <w:ind w:left="2510" w:hanging="360"/>
      </w:pPr>
      <w:rPr>
        <w:rFonts w:ascii="Courier New" w:hAnsi="Courier New" w:cs="Courier New" w:hint="default"/>
      </w:rPr>
    </w:lvl>
    <w:lvl w:ilvl="2" w:tplc="04220005">
      <w:start w:val="1"/>
      <w:numFmt w:val="bullet"/>
      <w:lvlText w:val=""/>
      <w:lvlJc w:val="left"/>
      <w:pPr>
        <w:ind w:left="3230" w:hanging="360"/>
      </w:pPr>
      <w:rPr>
        <w:rFonts w:ascii="Wingdings" w:hAnsi="Wingdings" w:hint="default"/>
      </w:rPr>
    </w:lvl>
    <w:lvl w:ilvl="3" w:tplc="04220001">
      <w:start w:val="1"/>
      <w:numFmt w:val="bullet"/>
      <w:lvlText w:val=""/>
      <w:lvlJc w:val="left"/>
      <w:pPr>
        <w:ind w:left="3950" w:hanging="360"/>
      </w:pPr>
      <w:rPr>
        <w:rFonts w:ascii="Symbol" w:hAnsi="Symbol" w:hint="default"/>
      </w:rPr>
    </w:lvl>
    <w:lvl w:ilvl="4" w:tplc="04220003">
      <w:start w:val="1"/>
      <w:numFmt w:val="bullet"/>
      <w:lvlText w:val="o"/>
      <w:lvlJc w:val="left"/>
      <w:pPr>
        <w:ind w:left="4670" w:hanging="360"/>
      </w:pPr>
      <w:rPr>
        <w:rFonts w:ascii="Courier New" w:hAnsi="Courier New" w:cs="Courier New" w:hint="default"/>
      </w:rPr>
    </w:lvl>
    <w:lvl w:ilvl="5" w:tplc="04220005">
      <w:start w:val="1"/>
      <w:numFmt w:val="bullet"/>
      <w:lvlText w:val=""/>
      <w:lvlJc w:val="left"/>
      <w:pPr>
        <w:ind w:left="5390" w:hanging="360"/>
      </w:pPr>
      <w:rPr>
        <w:rFonts w:ascii="Wingdings" w:hAnsi="Wingdings" w:hint="default"/>
      </w:rPr>
    </w:lvl>
    <w:lvl w:ilvl="6" w:tplc="04220001">
      <w:start w:val="1"/>
      <w:numFmt w:val="bullet"/>
      <w:lvlText w:val=""/>
      <w:lvlJc w:val="left"/>
      <w:pPr>
        <w:ind w:left="6110" w:hanging="360"/>
      </w:pPr>
      <w:rPr>
        <w:rFonts w:ascii="Symbol" w:hAnsi="Symbol" w:hint="default"/>
      </w:rPr>
    </w:lvl>
    <w:lvl w:ilvl="7" w:tplc="04220003">
      <w:start w:val="1"/>
      <w:numFmt w:val="bullet"/>
      <w:lvlText w:val="o"/>
      <w:lvlJc w:val="left"/>
      <w:pPr>
        <w:ind w:left="6830" w:hanging="360"/>
      </w:pPr>
      <w:rPr>
        <w:rFonts w:ascii="Courier New" w:hAnsi="Courier New" w:cs="Courier New" w:hint="default"/>
      </w:rPr>
    </w:lvl>
    <w:lvl w:ilvl="8" w:tplc="04220005">
      <w:start w:val="1"/>
      <w:numFmt w:val="bullet"/>
      <w:lvlText w:val=""/>
      <w:lvlJc w:val="left"/>
      <w:pPr>
        <w:ind w:left="7550" w:hanging="360"/>
      </w:pPr>
      <w:rPr>
        <w:rFonts w:ascii="Wingdings" w:hAnsi="Wingdings" w:hint="default"/>
      </w:rPr>
    </w:lvl>
  </w:abstractNum>
  <w:abstractNum w:abstractNumId="42" w15:restartNumberingAfterBreak="0">
    <w:nsid w:val="60C946CE"/>
    <w:multiLevelType w:val="multilevel"/>
    <w:tmpl w:val="3D2E5B6C"/>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3" w15:restartNumberingAfterBreak="0">
    <w:nsid w:val="624123EE"/>
    <w:multiLevelType w:val="hybridMultilevel"/>
    <w:tmpl w:val="386604B4"/>
    <w:lvl w:ilvl="0" w:tplc="45EE31B4">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4" w15:restartNumberingAfterBreak="0">
    <w:nsid w:val="62C60612"/>
    <w:multiLevelType w:val="hybridMultilevel"/>
    <w:tmpl w:val="96F48E64"/>
    <w:lvl w:ilvl="0" w:tplc="A7447B02">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5" w15:restartNumberingAfterBreak="0">
    <w:nsid w:val="64880C2F"/>
    <w:multiLevelType w:val="multilevel"/>
    <w:tmpl w:val="565091A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7" w15:restartNumberingAfterBreak="0">
    <w:nsid w:val="6D6923F1"/>
    <w:multiLevelType w:val="hybridMultilevel"/>
    <w:tmpl w:val="0FDEF29C"/>
    <w:lvl w:ilvl="0" w:tplc="20000011">
      <w:start w:val="1"/>
      <w:numFmt w:val="decimal"/>
      <w:lvlText w:val="%1)"/>
      <w:lvlJc w:val="left"/>
      <w:pPr>
        <w:ind w:left="7307" w:hanging="360"/>
      </w:pPr>
    </w:lvl>
    <w:lvl w:ilvl="1" w:tplc="04220003">
      <w:start w:val="1"/>
      <w:numFmt w:val="bullet"/>
      <w:lvlText w:val="o"/>
      <w:lvlJc w:val="left"/>
      <w:pPr>
        <w:ind w:left="8027" w:hanging="360"/>
      </w:pPr>
      <w:rPr>
        <w:rFonts w:ascii="Courier New" w:hAnsi="Courier New" w:cs="Courier New" w:hint="default"/>
      </w:rPr>
    </w:lvl>
    <w:lvl w:ilvl="2" w:tplc="04220005">
      <w:start w:val="1"/>
      <w:numFmt w:val="bullet"/>
      <w:lvlText w:val=""/>
      <w:lvlJc w:val="left"/>
      <w:pPr>
        <w:ind w:left="8747" w:hanging="360"/>
      </w:pPr>
      <w:rPr>
        <w:rFonts w:ascii="Wingdings" w:hAnsi="Wingdings" w:hint="default"/>
      </w:rPr>
    </w:lvl>
    <w:lvl w:ilvl="3" w:tplc="04220001">
      <w:start w:val="1"/>
      <w:numFmt w:val="bullet"/>
      <w:lvlText w:val=""/>
      <w:lvlJc w:val="left"/>
      <w:pPr>
        <w:ind w:left="9467" w:hanging="360"/>
      </w:pPr>
      <w:rPr>
        <w:rFonts w:ascii="Symbol" w:hAnsi="Symbol" w:hint="default"/>
      </w:rPr>
    </w:lvl>
    <w:lvl w:ilvl="4" w:tplc="04220003">
      <w:start w:val="1"/>
      <w:numFmt w:val="bullet"/>
      <w:lvlText w:val="o"/>
      <w:lvlJc w:val="left"/>
      <w:pPr>
        <w:ind w:left="10187" w:hanging="360"/>
      </w:pPr>
      <w:rPr>
        <w:rFonts w:ascii="Courier New" w:hAnsi="Courier New" w:cs="Courier New" w:hint="default"/>
      </w:rPr>
    </w:lvl>
    <w:lvl w:ilvl="5" w:tplc="04220005">
      <w:start w:val="1"/>
      <w:numFmt w:val="bullet"/>
      <w:lvlText w:val=""/>
      <w:lvlJc w:val="left"/>
      <w:pPr>
        <w:ind w:left="10907" w:hanging="360"/>
      </w:pPr>
      <w:rPr>
        <w:rFonts w:ascii="Wingdings" w:hAnsi="Wingdings" w:hint="default"/>
      </w:rPr>
    </w:lvl>
    <w:lvl w:ilvl="6" w:tplc="04220001">
      <w:start w:val="1"/>
      <w:numFmt w:val="bullet"/>
      <w:lvlText w:val=""/>
      <w:lvlJc w:val="left"/>
      <w:pPr>
        <w:ind w:left="11627" w:hanging="360"/>
      </w:pPr>
      <w:rPr>
        <w:rFonts w:ascii="Symbol" w:hAnsi="Symbol" w:hint="default"/>
      </w:rPr>
    </w:lvl>
    <w:lvl w:ilvl="7" w:tplc="04220003">
      <w:start w:val="1"/>
      <w:numFmt w:val="bullet"/>
      <w:lvlText w:val="o"/>
      <w:lvlJc w:val="left"/>
      <w:pPr>
        <w:ind w:left="12347" w:hanging="360"/>
      </w:pPr>
      <w:rPr>
        <w:rFonts w:ascii="Courier New" w:hAnsi="Courier New" w:cs="Courier New" w:hint="default"/>
      </w:rPr>
    </w:lvl>
    <w:lvl w:ilvl="8" w:tplc="04220005">
      <w:start w:val="1"/>
      <w:numFmt w:val="bullet"/>
      <w:lvlText w:val=""/>
      <w:lvlJc w:val="left"/>
      <w:pPr>
        <w:ind w:left="13067" w:hanging="360"/>
      </w:pPr>
      <w:rPr>
        <w:rFonts w:ascii="Wingdings" w:hAnsi="Wingdings" w:hint="default"/>
      </w:rPr>
    </w:lvl>
  </w:abstractNum>
  <w:abstractNum w:abstractNumId="48" w15:restartNumberingAfterBreak="0">
    <w:nsid w:val="6FBF3925"/>
    <w:multiLevelType w:val="hybridMultilevel"/>
    <w:tmpl w:val="F278A35A"/>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9" w15:restartNumberingAfterBreak="0">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start w:val="1"/>
      <w:numFmt w:val="bullet"/>
      <w:lvlText w:val="o"/>
      <w:lvlJc w:val="left"/>
      <w:pPr>
        <w:ind w:left="2070" w:hanging="360"/>
      </w:pPr>
      <w:rPr>
        <w:rFonts w:ascii="Courier New" w:hAnsi="Courier New" w:cs="Courier New" w:hint="default"/>
      </w:rPr>
    </w:lvl>
    <w:lvl w:ilvl="2" w:tplc="04220005">
      <w:start w:val="1"/>
      <w:numFmt w:val="bullet"/>
      <w:lvlText w:val=""/>
      <w:lvlJc w:val="left"/>
      <w:pPr>
        <w:ind w:left="2790" w:hanging="360"/>
      </w:pPr>
      <w:rPr>
        <w:rFonts w:ascii="Wingdings" w:hAnsi="Wingdings" w:hint="default"/>
      </w:rPr>
    </w:lvl>
    <w:lvl w:ilvl="3" w:tplc="04220001">
      <w:start w:val="1"/>
      <w:numFmt w:val="bullet"/>
      <w:lvlText w:val=""/>
      <w:lvlJc w:val="left"/>
      <w:pPr>
        <w:ind w:left="3510" w:hanging="360"/>
      </w:pPr>
      <w:rPr>
        <w:rFonts w:ascii="Symbol" w:hAnsi="Symbol" w:hint="default"/>
      </w:rPr>
    </w:lvl>
    <w:lvl w:ilvl="4" w:tplc="04220003">
      <w:start w:val="1"/>
      <w:numFmt w:val="bullet"/>
      <w:lvlText w:val="o"/>
      <w:lvlJc w:val="left"/>
      <w:pPr>
        <w:ind w:left="4230" w:hanging="360"/>
      </w:pPr>
      <w:rPr>
        <w:rFonts w:ascii="Courier New" w:hAnsi="Courier New" w:cs="Courier New" w:hint="default"/>
      </w:rPr>
    </w:lvl>
    <w:lvl w:ilvl="5" w:tplc="04220005">
      <w:start w:val="1"/>
      <w:numFmt w:val="bullet"/>
      <w:lvlText w:val=""/>
      <w:lvlJc w:val="left"/>
      <w:pPr>
        <w:ind w:left="4950" w:hanging="360"/>
      </w:pPr>
      <w:rPr>
        <w:rFonts w:ascii="Wingdings" w:hAnsi="Wingdings" w:hint="default"/>
      </w:rPr>
    </w:lvl>
    <w:lvl w:ilvl="6" w:tplc="04220001">
      <w:start w:val="1"/>
      <w:numFmt w:val="bullet"/>
      <w:lvlText w:val=""/>
      <w:lvlJc w:val="left"/>
      <w:pPr>
        <w:ind w:left="5670" w:hanging="360"/>
      </w:pPr>
      <w:rPr>
        <w:rFonts w:ascii="Symbol" w:hAnsi="Symbol" w:hint="default"/>
      </w:rPr>
    </w:lvl>
    <w:lvl w:ilvl="7" w:tplc="04220003">
      <w:start w:val="1"/>
      <w:numFmt w:val="bullet"/>
      <w:lvlText w:val="o"/>
      <w:lvlJc w:val="left"/>
      <w:pPr>
        <w:ind w:left="6390" w:hanging="360"/>
      </w:pPr>
      <w:rPr>
        <w:rFonts w:ascii="Courier New" w:hAnsi="Courier New" w:cs="Courier New" w:hint="default"/>
      </w:rPr>
    </w:lvl>
    <w:lvl w:ilvl="8" w:tplc="04220005">
      <w:start w:val="1"/>
      <w:numFmt w:val="bullet"/>
      <w:lvlText w:val=""/>
      <w:lvlJc w:val="left"/>
      <w:pPr>
        <w:ind w:left="7110" w:hanging="360"/>
      </w:pPr>
      <w:rPr>
        <w:rFonts w:ascii="Wingdings" w:hAnsi="Wingdings" w:hint="default"/>
      </w:rPr>
    </w:lvl>
  </w:abstractNum>
  <w:abstractNum w:abstractNumId="50" w15:restartNumberingAfterBreak="0">
    <w:nsid w:val="73280FD1"/>
    <w:multiLevelType w:val="hybridMultilevel"/>
    <w:tmpl w:val="58CC21F4"/>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1" w15:restartNumberingAfterBreak="0">
    <w:nsid w:val="73D1680C"/>
    <w:multiLevelType w:val="hybridMultilevel"/>
    <w:tmpl w:val="ADF2C9DC"/>
    <w:lvl w:ilvl="0" w:tplc="20000011">
      <w:start w:val="1"/>
      <w:numFmt w:val="decimal"/>
      <w:lvlText w:val="%1)"/>
      <w:lvlJc w:val="left"/>
      <w:pPr>
        <w:ind w:left="1287" w:hanging="360"/>
      </w:p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2" w15:restartNumberingAfterBreak="0">
    <w:nsid w:val="741A51E3"/>
    <w:multiLevelType w:val="hybridMultilevel"/>
    <w:tmpl w:val="C4686E48"/>
    <w:lvl w:ilvl="0" w:tplc="2242A8CE">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53" w15:restartNumberingAfterBreak="0">
    <w:nsid w:val="7F2B69DD"/>
    <w:multiLevelType w:val="hybridMultilevel"/>
    <w:tmpl w:val="A4CE107C"/>
    <w:lvl w:ilvl="0" w:tplc="B53C49E0">
      <w:start w:val="1"/>
      <w:numFmt w:val="decimal"/>
      <w:lvlText w:val="%1)"/>
      <w:lvlJc w:val="left"/>
      <w:pPr>
        <w:ind w:left="927" w:hanging="360"/>
      </w:p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4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41"/>
    <w:lvlOverride w:ilvl="0">
      <w:startOverride w:val="1"/>
    </w:lvlOverride>
    <w:lvlOverride w:ilvl="1"/>
    <w:lvlOverride w:ilvl="2"/>
    <w:lvlOverride w:ilvl="3"/>
    <w:lvlOverride w:ilvl="4"/>
    <w:lvlOverride w:ilvl="5"/>
    <w:lvlOverride w:ilvl="6"/>
    <w:lvlOverride w:ilvl="7"/>
    <w:lvlOverride w:ilvl="8"/>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35"/>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7"/>
    <w:lvlOverride w:ilvl="0">
      <w:startOverride w:val="1"/>
    </w:lvlOverride>
    <w:lvlOverride w:ilvl="1"/>
    <w:lvlOverride w:ilvl="2"/>
    <w:lvlOverride w:ilvl="3"/>
    <w:lvlOverride w:ilvl="4"/>
    <w:lvlOverride w:ilvl="5"/>
    <w:lvlOverride w:ilvl="6"/>
    <w:lvlOverride w:ilvl="7"/>
    <w:lvlOverride w:ilvl="8"/>
  </w:num>
  <w:num w:numId="24">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48"/>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27"/>
    <w:lvlOverride w:ilvl="0">
      <w:startOverride w:val="1"/>
    </w:lvlOverride>
    <w:lvlOverride w:ilvl="1"/>
    <w:lvlOverride w:ilvl="2"/>
    <w:lvlOverride w:ilvl="3"/>
    <w:lvlOverride w:ilvl="4"/>
    <w:lvlOverride w:ilvl="5"/>
    <w:lvlOverride w:ilvl="6"/>
    <w:lvlOverride w:ilvl="7"/>
    <w:lvlOverride w:ilvl="8"/>
  </w:num>
  <w:num w:numId="37">
    <w:abstractNumId w:val="7"/>
    <w:lvlOverride w:ilvl="0">
      <w:startOverride w:val="1"/>
    </w:lvlOverride>
    <w:lvlOverride w:ilvl="1"/>
    <w:lvlOverride w:ilvl="2"/>
    <w:lvlOverride w:ilvl="3"/>
    <w:lvlOverride w:ilvl="4"/>
    <w:lvlOverride w:ilvl="5"/>
    <w:lvlOverride w:ilvl="6"/>
    <w:lvlOverride w:ilvl="7"/>
    <w:lvlOverride w:ilvl="8"/>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51"/>
    <w:lvlOverride w:ilvl="0">
      <w:startOverride w:val="1"/>
    </w:lvlOverride>
    <w:lvlOverride w:ilvl="1"/>
    <w:lvlOverride w:ilvl="2"/>
    <w:lvlOverride w:ilvl="3"/>
    <w:lvlOverride w:ilvl="4"/>
    <w:lvlOverride w:ilvl="5"/>
    <w:lvlOverride w:ilvl="6"/>
    <w:lvlOverride w:ilvl="7"/>
    <w:lvlOverride w:ilvl="8"/>
  </w:num>
  <w:num w:numId="41">
    <w:abstractNumId w:val="26"/>
  </w:num>
  <w:num w:numId="42">
    <w:abstractNumId w:val="6"/>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lvlOverride w:ilvl="2"/>
    <w:lvlOverride w:ilvl="3"/>
    <w:lvlOverride w:ilvl="4"/>
    <w:lvlOverride w:ilvl="5"/>
    <w:lvlOverride w:ilvl="6"/>
    <w:lvlOverride w:ilvl="7"/>
    <w:lvlOverride w:ilvl="8"/>
  </w:num>
  <w:num w:numId="45">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64"/>
    <w:rsid w:val="00054F64"/>
    <w:rsid w:val="00077BD6"/>
    <w:rsid w:val="00135B12"/>
    <w:rsid w:val="001800A9"/>
    <w:rsid w:val="0025232A"/>
    <w:rsid w:val="003140D6"/>
    <w:rsid w:val="003343B7"/>
    <w:rsid w:val="004420A3"/>
    <w:rsid w:val="004B6706"/>
    <w:rsid w:val="004D6FC8"/>
    <w:rsid w:val="00516714"/>
    <w:rsid w:val="00820EE8"/>
    <w:rsid w:val="008C6867"/>
    <w:rsid w:val="008D7DE9"/>
    <w:rsid w:val="00927745"/>
    <w:rsid w:val="00983C82"/>
    <w:rsid w:val="009B0360"/>
    <w:rsid w:val="009D1B84"/>
    <w:rsid w:val="00BD467A"/>
    <w:rsid w:val="00C70A9E"/>
    <w:rsid w:val="00D14D59"/>
    <w:rsid w:val="00F933BB"/>
    <w:rsid w:val="00FD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F0CDD2"/>
  <w15:chartTrackingRefBased/>
  <w15:docId w15:val="{3C83F5C1-B975-4B6F-A422-ADC50C6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40D6"/>
    <w:pPr>
      <w:spacing w:after="0" w:line="240" w:lineRule="auto"/>
    </w:pPr>
  </w:style>
  <w:style w:type="table" w:styleId="a4">
    <w:name w:val="Table Grid"/>
    <w:basedOn w:val="a1"/>
    <w:uiPriority w:val="39"/>
    <w:rsid w:val="008D7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6F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6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555029">
      <w:bodyDiv w:val="1"/>
      <w:marLeft w:val="0"/>
      <w:marRight w:val="0"/>
      <w:marTop w:val="0"/>
      <w:marBottom w:val="0"/>
      <w:divBdr>
        <w:top w:val="none" w:sz="0" w:space="0" w:color="auto"/>
        <w:left w:val="none" w:sz="0" w:space="0" w:color="auto"/>
        <w:bottom w:val="none" w:sz="0" w:space="0" w:color="auto"/>
        <w:right w:val="none" w:sz="0" w:space="0" w:color="auto"/>
      </w:divBdr>
    </w:div>
    <w:div w:id="580525972">
      <w:bodyDiv w:val="1"/>
      <w:marLeft w:val="0"/>
      <w:marRight w:val="0"/>
      <w:marTop w:val="0"/>
      <w:marBottom w:val="0"/>
      <w:divBdr>
        <w:top w:val="none" w:sz="0" w:space="0" w:color="auto"/>
        <w:left w:val="none" w:sz="0" w:space="0" w:color="auto"/>
        <w:bottom w:val="none" w:sz="0" w:space="0" w:color="auto"/>
        <w:right w:val="none" w:sz="0" w:space="0" w:color="auto"/>
      </w:divBdr>
    </w:div>
    <w:div w:id="1024747954">
      <w:bodyDiv w:val="1"/>
      <w:marLeft w:val="0"/>
      <w:marRight w:val="0"/>
      <w:marTop w:val="0"/>
      <w:marBottom w:val="0"/>
      <w:divBdr>
        <w:top w:val="none" w:sz="0" w:space="0" w:color="auto"/>
        <w:left w:val="none" w:sz="0" w:space="0" w:color="auto"/>
        <w:bottom w:val="none" w:sz="0" w:space="0" w:color="auto"/>
        <w:right w:val="none" w:sz="0" w:space="0" w:color="auto"/>
      </w:divBdr>
    </w:div>
    <w:div w:id="1377899695">
      <w:bodyDiv w:val="1"/>
      <w:marLeft w:val="0"/>
      <w:marRight w:val="0"/>
      <w:marTop w:val="0"/>
      <w:marBottom w:val="0"/>
      <w:divBdr>
        <w:top w:val="none" w:sz="0" w:space="0" w:color="auto"/>
        <w:left w:val="none" w:sz="0" w:space="0" w:color="auto"/>
        <w:bottom w:val="none" w:sz="0" w:space="0" w:color="auto"/>
        <w:right w:val="none" w:sz="0" w:space="0" w:color="auto"/>
      </w:divBdr>
    </w:div>
    <w:div w:id="21141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56</Pages>
  <Words>16195</Words>
  <Characters>92315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2021-02-25T11:04:00Z</cp:lastPrinted>
  <dcterms:created xsi:type="dcterms:W3CDTF">2021-02-02T12:23:00Z</dcterms:created>
  <dcterms:modified xsi:type="dcterms:W3CDTF">2021-02-25T11:05:00Z</dcterms:modified>
</cp:coreProperties>
</file>