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3A" w:rsidRDefault="00FF1F3A" w:rsidP="00FF1F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683A287F" wp14:editId="53BC6FAC">
            <wp:extent cx="581025" cy="8096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58" w:rsidRPr="00FF1F3A" w:rsidRDefault="002B2858" w:rsidP="00FF1F3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F1F3A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2B2858" w:rsidRPr="00FF1F3A" w:rsidRDefault="00FF1F3A" w:rsidP="00FF1F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ВОЛИНСЬКА ОБЛАСТЬ</w:t>
      </w:r>
    </w:p>
    <w:p w:rsidR="002B2858" w:rsidRPr="00FF1F3A" w:rsidRDefault="00FF1F3A" w:rsidP="00FF1F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Шоста </w:t>
      </w:r>
      <w:r w:rsidR="002B2858" w:rsidRPr="00FF1F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B2858" w:rsidRPr="00FF1F3A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="002B2858" w:rsidRPr="00FF1F3A">
        <w:rPr>
          <w:rFonts w:ascii="Times New Roman" w:hAnsi="Times New Roman" w:cs="Times New Roman"/>
          <w:b/>
          <w:sz w:val="32"/>
          <w:szCs w:val="32"/>
        </w:rPr>
        <w:t xml:space="preserve"> восьмого </w:t>
      </w:r>
      <w:proofErr w:type="spellStart"/>
      <w:r w:rsidR="002B2858" w:rsidRPr="00FF1F3A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2B2858" w:rsidRPr="002B2858" w:rsidRDefault="002B2858" w:rsidP="002B2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B28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28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B2858" w:rsidRPr="00384AF9" w:rsidRDefault="00FF1F3A" w:rsidP="00FF1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2B2858" w:rsidRPr="002B2858">
        <w:rPr>
          <w:rFonts w:ascii="Times New Roman" w:hAnsi="Times New Roman" w:cs="Times New Roman"/>
          <w:sz w:val="28"/>
          <w:szCs w:val="28"/>
        </w:rPr>
        <w:t xml:space="preserve">року                </w:t>
      </w:r>
      <w:proofErr w:type="spellStart"/>
      <w:r w:rsidR="002B2858" w:rsidRPr="002B2858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2B2858" w:rsidRPr="002B28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  <w:r w:rsidR="002B2858" w:rsidRPr="002B2858">
        <w:rPr>
          <w:rFonts w:ascii="Times New Roman" w:hAnsi="Times New Roman" w:cs="Times New Roman"/>
          <w:sz w:val="28"/>
          <w:szCs w:val="28"/>
        </w:rPr>
        <w:t>/</w:t>
      </w:r>
      <w:r w:rsidR="00384AF9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8F5A46" w:rsidRPr="002B2858" w:rsidRDefault="008F5A46" w:rsidP="00A01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060" w:rsidRDefault="008F5A46" w:rsidP="00A010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b/>
          <w:sz w:val="28"/>
          <w:szCs w:val="28"/>
          <w:lang w:val="uk-UA"/>
        </w:rPr>
        <w:t>Про приєднання до місцевої асоціації</w:t>
      </w:r>
    </w:p>
    <w:p w:rsidR="00A01060" w:rsidRDefault="008F5A46" w:rsidP="00A010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b/>
          <w:sz w:val="28"/>
          <w:szCs w:val="28"/>
          <w:lang w:val="uk-UA"/>
        </w:rPr>
        <w:t>органів місцевого самоврядування Волинської</w:t>
      </w:r>
    </w:p>
    <w:p w:rsidR="008F5A46" w:rsidRPr="00A01060" w:rsidRDefault="008F5A46" w:rsidP="00A010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b/>
          <w:sz w:val="28"/>
          <w:szCs w:val="28"/>
          <w:lang w:val="uk-UA"/>
        </w:rPr>
        <w:t>області «ВОЛИНСЬКА ЕКОНОМІЧНА ЛІГА»</w:t>
      </w:r>
    </w:p>
    <w:p w:rsidR="005F4739" w:rsidRDefault="005F4739" w:rsidP="005F473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1 статті 15, статті  26 Закону України «Про місцеве самоврядування в Україні», статті 4, 8 Закону України  «Про асоціації органів місцевого самоврядування» з метою більш ефективного виконання завдань і функцій місцевого самоврядування, </w:t>
      </w:r>
      <w:r w:rsidR="008F5A46" w:rsidRPr="00A01060">
        <w:rPr>
          <w:rFonts w:ascii="Times New Roman" w:hAnsi="Times New Roman" w:cs="Times New Roman"/>
          <w:bCs/>
          <w:sz w:val="28"/>
          <w:szCs w:val="28"/>
          <w:lang w:val="uk-UA"/>
        </w:rPr>
        <w:t>сприяння місцевому та регіональному розвитку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, розвитку і зміцнення </w:t>
      </w:r>
      <w:r w:rsidR="008F5A46" w:rsidRPr="00A01060">
        <w:rPr>
          <w:rFonts w:ascii="Times New Roman" w:hAnsi="Times New Roman" w:cs="Times New Roman"/>
          <w:bCs/>
          <w:sz w:val="28"/>
          <w:szCs w:val="28"/>
          <w:lang w:val="uk-UA"/>
        </w:rPr>
        <w:t>об’єднаних територіальних громад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постійної </w:t>
      </w:r>
      <w:r w:rsidR="008F5A46" w:rsidRPr="00A01060">
        <w:rPr>
          <w:rFonts w:ascii="Times New Roman" w:hAnsi="Times New Roman" w:cs="Times New Roman"/>
          <w:bCs/>
          <w:sz w:val="28"/>
          <w:szCs w:val="28"/>
          <w:lang w:val="uk-UA"/>
        </w:rPr>
        <w:t>комісії з питань фінансів, бюджету, планування соціально-економічного розвитку, інвестицій та міжнародного співробітництва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1060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сільська </w:t>
      </w:r>
      <w:r w:rsidR="008F5A46" w:rsidRPr="00A010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рада</w:t>
      </w:r>
    </w:p>
    <w:p w:rsidR="008F5A46" w:rsidRPr="00A01060" w:rsidRDefault="008F5A46" w:rsidP="005F473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sz w:val="28"/>
          <w:szCs w:val="28"/>
          <w:lang w:val="uk-UA"/>
        </w:rPr>
        <w:t>1. Вступити до місцевої асоціації органів місцевого самоврядування Волинської області «ВОЛИНСЬКА ЕКОНОМІЧНА ЛІГА»</w:t>
      </w:r>
      <w:r w:rsidR="00064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060">
        <w:rPr>
          <w:rFonts w:ascii="Times New Roman" w:hAnsi="Times New Roman" w:cs="Times New Roman"/>
          <w:sz w:val="28"/>
          <w:szCs w:val="28"/>
          <w:lang w:val="uk-UA"/>
        </w:rPr>
        <w:t>(далі – Асоціація).</w:t>
      </w:r>
    </w:p>
    <w:p w:rsidR="008F5A46" w:rsidRPr="00A01060" w:rsidRDefault="00FF1F3A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сільського 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proofErr w:type="spellStart"/>
      <w:r w:rsidR="00831A3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 Олену Леонідівну  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представляти </w:t>
      </w:r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Литовезьку сільську </w:t>
      </w:r>
      <w:r w:rsidR="008F5A46" w:rsidRPr="00A01060">
        <w:rPr>
          <w:rFonts w:ascii="Times New Roman" w:hAnsi="Times New Roman" w:cs="Times New Roman"/>
          <w:sz w:val="28"/>
          <w:szCs w:val="28"/>
          <w:lang w:val="uk-UA"/>
        </w:rPr>
        <w:t>раду в Асоціації.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3. Надати </w:t>
      </w:r>
      <w:proofErr w:type="spellStart"/>
      <w:r w:rsidR="00F92B3B">
        <w:rPr>
          <w:rFonts w:ascii="Times New Roman" w:hAnsi="Times New Roman" w:cs="Times New Roman"/>
          <w:sz w:val="28"/>
          <w:szCs w:val="28"/>
          <w:lang w:val="uk-UA"/>
        </w:rPr>
        <w:t>Кася</w:t>
      </w:r>
      <w:r w:rsidR="00831A37">
        <w:rPr>
          <w:rFonts w:ascii="Times New Roman" w:hAnsi="Times New Roman" w:cs="Times New Roman"/>
          <w:sz w:val="28"/>
          <w:szCs w:val="28"/>
          <w:lang w:val="uk-UA"/>
        </w:rPr>
        <w:t>нчук</w:t>
      </w:r>
      <w:proofErr w:type="spellEnd"/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 </w:t>
      </w:r>
      <w:r w:rsidRPr="00A01060">
        <w:rPr>
          <w:rFonts w:ascii="Times New Roman" w:hAnsi="Times New Roman" w:cs="Times New Roman"/>
          <w:sz w:val="28"/>
          <w:szCs w:val="28"/>
          <w:lang w:val="uk-UA"/>
        </w:rPr>
        <w:t>право: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sz w:val="28"/>
          <w:szCs w:val="28"/>
          <w:lang w:val="uk-UA"/>
        </w:rPr>
        <w:t>- представлят</w:t>
      </w:r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и інтереси Литовезької сільської </w:t>
      </w:r>
      <w:r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 ради на загальних зборах Асоціації, брати участь в обговоренні і голосуванні з усіх питань порядку денного загальних  зборів Асоціації, у тому числі з питань затвердження статуту Асоціації та обрання виконавчого органу Асоціації;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1"/>
      <w:bookmarkEnd w:id="1"/>
      <w:r w:rsidRPr="00A01060">
        <w:rPr>
          <w:rFonts w:ascii="Times New Roman" w:hAnsi="Times New Roman" w:cs="Times New Roman"/>
          <w:sz w:val="28"/>
          <w:szCs w:val="28"/>
          <w:lang w:val="uk-UA"/>
        </w:rPr>
        <w:t>- обирати і бути обраним до складу органів управління Асоціації;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22"/>
      <w:bookmarkEnd w:id="2"/>
      <w:r w:rsidRPr="00A01060">
        <w:rPr>
          <w:rFonts w:ascii="Times New Roman" w:hAnsi="Times New Roman" w:cs="Times New Roman"/>
          <w:sz w:val="28"/>
          <w:szCs w:val="28"/>
          <w:lang w:val="uk-UA"/>
        </w:rPr>
        <w:t>- підписувати документи, пов'язані зі створенням та державною реєстрацією Асоціації;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23"/>
      <w:bookmarkEnd w:id="3"/>
      <w:r w:rsidRPr="00A01060">
        <w:rPr>
          <w:rFonts w:ascii="Times New Roman" w:hAnsi="Times New Roman" w:cs="Times New Roman"/>
          <w:sz w:val="28"/>
          <w:szCs w:val="28"/>
          <w:lang w:val="uk-UA"/>
        </w:rPr>
        <w:t>- брати участь у вирішенні будь-яких інших питань, пов'язаних зі створенням Асоціації</w:t>
      </w:r>
    </w:p>
    <w:p w:rsidR="008F5A46" w:rsidRPr="00A01060" w:rsidRDefault="008F5A46" w:rsidP="00FF1F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6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</w:t>
      </w:r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ього рішення покласти на голову </w:t>
      </w:r>
      <w:proofErr w:type="spellStart"/>
      <w:r w:rsidR="00831A3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</w:t>
      </w:r>
      <w:proofErr w:type="spellStart"/>
      <w:r w:rsidR="00831A37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831A37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2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060">
        <w:rPr>
          <w:rFonts w:ascii="Times New Roman" w:hAnsi="Times New Roman" w:cs="Times New Roman"/>
          <w:sz w:val="28"/>
          <w:szCs w:val="28"/>
          <w:lang w:val="uk-UA"/>
        </w:rPr>
        <w:t xml:space="preserve">та постійну </w:t>
      </w:r>
      <w:r w:rsidRPr="00A01060">
        <w:rPr>
          <w:rFonts w:ascii="Times New Roman" w:hAnsi="Times New Roman" w:cs="Times New Roman"/>
          <w:bCs/>
          <w:sz w:val="28"/>
          <w:szCs w:val="28"/>
          <w:lang w:val="uk-UA"/>
        </w:rPr>
        <w:t>комісію з питань фінансів, бюджету, планування соціально-економічного розвитку, інвестицій та міжнародного співробітництва</w:t>
      </w:r>
    </w:p>
    <w:p w:rsidR="008F5A46" w:rsidRPr="00F92B3B" w:rsidRDefault="008F5A46" w:rsidP="008F5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E45" w:rsidRPr="00F92B3B" w:rsidRDefault="00F92B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B3B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F92B3B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sectPr w:rsidR="00001E45" w:rsidRPr="00F92B3B" w:rsidSect="00C2502F">
      <w:headerReference w:type="first" r:id="rId8"/>
      <w:pgSz w:w="11906" w:h="16838"/>
      <w:pgMar w:top="567" w:right="567" w:bottom="567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C6" w:rsidRDefault="009E4BC6">
      <w:pPr>
        <w:spacing w:after="0" w:line="240" w:lineRule="auto"/>
      </w:pPr>
      <w:r>
        <w:separator/>
      </w:r>
    </w:p>
  </w:endnote>
  <w:endnote w:type="continuationSeparator" w:id="0">
    <w:p w:rsidR="009E4BC6" w:rsidRDefault="009E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C6" w:rsidRDefault="009E4BC6">
      <w:pPr>
        <w:spacing w:after="0" w:line="240" w:lineRule="auto"/>
      </w:pPr>
      <w:r>
        <w:separator/>
      </w:r>
    </w:p>
  </w:footnote>
  <w:footnote w:type="continuationSeparator" w:id="0">
    <w:p w:rsidR="009E4BC6" w:rsidRDefault="009E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46" w:rsidRDefault="00384AF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679"/>
    <w:multiLevelType w:val="hybridMultilevel"/>
    <w:tmpl w:val="ABCC22B6"/>
    <w:lvl w:ilvl="0" w:tplc="20DC10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F"/>
    <w:rsid w:val="00001E45"/>
    <w:rsid w:val="00064B4F"/>
    <w:rsid w:val="002500EE"/>
    <w:rsid w:val="002B2858"/>
    <w:rsid w:val="00384AF9"/>
    <w:rsid w:val="005F4739"/>
    <w:rsid w:val="007E7728"/>
    <w:rsid w:val="00831A37"/>
    <w:rsid w:val="008F5A46"/>
    <w:rsid w:val="009E4BC6"/>
    <w:rsid w:val="00A01060"/>
    <w:rsid w:val="00A060CC"/>
    <w:rsid w:val="00A507AC"/>
    <w:rsid w:val="00AB04F0"/>
    <w:rsid w:val="00B329BF"/>
    <w:rsid w:val="00D764E2"/>
    <w:rsid w:val="00F92B3B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FB4F"/>
  <w15:chartTrackingRefBased/>
  <w15:docId w15:val="{74052CA2-9FFB-48A3-B05C-0BAD4D5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A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2021-02-24T06:38:00Z</dcterms:created>
  <dcterms:modified xsi:type="dcterms:W3CDTF">2021-03-19T08:59:00Z</dcterms:modified>
</cp:coreProperties>
</file>