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7D" w:rsidRPr="00A034F0" w:rsidRDefault="00F5107D" w:rsidP="00F5107D">
      <w:pPr>
        <w:suppressAutoHyphens w:val="0"/>
        <w:ind w:left="6096" w:firstLine="708"/>
        <w:outlineLvl w:val="0"/>
        <w:rPr>
          <w:lang w:eastAsia="ru-RU"/>
        </w:rPr>
      </w:pPr>
      <w:r w:rsidRPr="00A034F0">
        <w:rPr>
          <w:lang w:val="uk-UA" w:eastAsia="ru-RU"/>
        </w:rPr>
        <w:t>З</w:t>
      </w:r>
      <w:r w:rsidRPr="00A034F0">
        <w:rPr>
          <w:lang w:eastAsia="ru-RU"/>
        </w:rPr>
        <w:t>АТВЕРДЖЕНО</w:t>
      </w:r>
    </w:p>
    <w:p w:rsidR="00F5107D" w:rsidRPr="00A034F0" w:rsidRDefault="00F5107D" w:rsidP="00F5107D">
      <w:pPr>
        <w:suppressAutoHyphens w:val="0"/>
        <w:ind w:left="6804"/>
        <w:rPr>
          <w:lang w:eastAsia="ru-RU"/>
        </w:rPr>
      </w:pPr>
      <w:proofErr w:type="spellStart"/>
      <w:r w:rsidRPr="00A034F0">
        <w:rPr>
          <w:lang w:eastAsia="ru-RU"/>
        </w:rPr>
        <w:t>Додаток</w:t>
      </w:r>
      <w:proofErr w:type="spellEnd"/>
      <w:r w:rsidRPr="00A034F0">
        <w:rPr>
          <w:lang w:eastAsia="ru-RU"/>
        </w:rPr>
        <w:t xml:space="preserve"> </w:t>
      </w:r>
      <w:r w:rsidRPr="00A034F0">
        <w:rPr>
          <w:lang w:val="uk-UA" w:eastAsia="ru-RU"/>
        </w:rPr>
        <w:t>1</w:t>
      </w:r>
    </w:p>
    <w:p w:rsidR="00F5107D" w:rsidRPr="00437914" w:rsidRDefault="00F5107D" w:rsidP="00F5107D">
      <w:pPr>
        <w:suppressAutoHyphens w:val="0"/>
        <w:ind w:left="6804"/>
        <w:rPr>
          <w:lang w:eastAsia="ru-RU"/>
        </w:rPr>
      </w:pPr>
      <w:r w:rsidRPr="00A034F0">
        <w:rPr>
          <w:lang w:val="uk-UA" w:eastAsia="ru-RU"/>
        </w:rPr>
        <w:t xml:space="preserve">до рішення виконавчого комітету </w:t>
      </w:r>
      <w:proofErr w:type="spellStart"/>
      <w:r w:rsidRPr="00A034F0">
        <w:rPr>
          <w:lang w:val="uk-UA" w:eastAsia="ru-RU"/>
        </w:rPr>
        <w:t>Литовезької</w:t>
      </w:r>
      <w:proofErr w:type="spellEnd"/>
      <w:r w:rsidRPr="00A034F0">
        <w:rPr>
          <w:lang w:val="uk-UA" w:eastAsia="ru-RU"/>
        </w:rPr>
        <w:t xml:space="preserve"> сільської ради                                                                            від </w:t>
      </w:r>
      <w:r w:rsidR="005F36EE">
        <w:rPr>
          <w:lang w:val="uk-UA" w:eastAsia="ru-RU"/>
        </w:rPr>
        <w:t>28.01.2021 р.</w:t>
      </w:r>
      <w:r w:rsidRPr="00A034F0">
        <w:rPr>
          <w:lang w:val="uk-UA" w:eastAsia="ru-RU"/>
        </w:rPr>
        <w:t>№</w:t>
      </w:r>
      <w:r w:rsidR="005F36EE">
        <w:rPr>
          <w:lang w:val="uk-UA" w:eastAsia="ru-RU"/>
        </w:rPr>
        <w:t xml:space="preserve"> 1</w:t>
      </w:r>
      <w:r w:rsidR="00437914" w:rsidRPr="00437914">
        <w:rPr>
          <w:lang w:eastAsia="ru-RU"/>
        </w:rPr>
        <w:t>6</w:t>
      </w:r>
    </w:p>
    <w:p w:rsidR="00F5107D" w:rsidRDefault="00F5107D" w:rsidP="00F5107D">
      <w:pPr>
        <w:suppressAutoHyphens w:val="0"/>
        <w:ind w:left="6804"/>
        <w:rPr>
          <w:lang w:val="uk-UA" w:eastAsia="ru-RU"/>
        </w:rPr>
      </w:pPr>
    </w:p>
    <w:p w:rsidR="00F5107D" w:rsidRDefault="00F5107D" w:rsidP="00F5107D">
      <w:pPr>
        <w:suppressAutoHyphens w:val="0"/>
        <w:ind w:left="6804"/>
        <w:rPr>
          <w:lang w:val="uk-UA" w:eastAsia="ru-RU"/>
        </w:rPr>
      </w:pPr>
    </w:p>
    <w:p w:rsidR="00F5107D" w:rsidRDefault="00F5107D" w:rsidP="00F5107D">
      <w:pPr>
        <w:suppressAutoHyphens w:val="0"/>
        <w:ind w:left="6804"/>
        <w:rPr>
          <w:lang w:val="uk-UA" w:eastAsia="ru-RU"/>
        </w:rPr>
      </w:pPr>
    </w:p>
    <w:p w:rsidR="00F5107D" w:rsidRDefault="00F5107D" w:rsidP="00F5107D">
      <w:pPr>
        <w:suppressAutoHyphens w:val="0"/>
        <w:ind w:left="6804"/>
        <w:rPr>
          <w:lang w:val="uk-UA" w:eastAsia="ru-RU"/>
        </w:rPr>
      </w:pPr>
    </w:p>
    <w:tbl>
      <w:tblPr>
        <w:tblpPr w:leftFromText="180" w:rightFromText="180" w:vertAnchor="page" w:horzAnchor="margin" w:tblpX="-601" w:tblpY="36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120"/>
        <w:gridCol w:w="1823"/>
      </w:tblGrid>
      <w:tr w:rsidR="00F5107D" w:rsidRPr="00A034F0" w:rsidTr="005F36EE">
        <w:trPr>
          <w:cantSplit/>
          <w:trHeight w:val="895"/>
        </w:trPr>
        <w:tc>
          <w:tcPr>
            <w:tcW w:w="2088" w:type="dxa"/>
            <w:vMerge w:val="restart"/>
            <w:vAlign w:val="center"/>
          </w:tcPr>
          <w:p w:rsidR="00F5107D" w:rsidRPr="00A034F0" w:rsidRDefault="00F5107D" w:rsidP="005F36EE">
            <w:pPr>
              <w:suppressAutoHyphens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290F4A" wp14:editId="4F3C7362">
                  <wp:extent cx="1190625" cy="1533525"/>
                  <wp:effectExtent l="0" t="0" r="9525" b="9525"/>
                  <wp:docPr id="1" name="Рисунок 1" descr="Описание: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  <w:gridSpan w:val="2"/>
            <w:vAlign w:val="center"/>
          </w:tcPr>
          <w:p w:rsidR="00F5107D" w:rsidRPr="00A034F0" w:rsidRDefault="00F5107D" w:rsidP="005F36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34F0">
              <w:rPr>
                <w:b/>
                <w:sz w:val="28"/>
                <w:szCs w:val="28"/>
                <w:lang w:val="uk-UA"/>
              </w:rPr>
              <w:t>ЛИТОВЕЗЬКА СІЛЬСЬКА РАДА</w:t>
            </w:r>
          </w:p>
        </w:tc>
      </w:tr>
      <w:tr w:rsidR="00F5107D" w:rsidRPr="00A034F0" w:rsidTr="005F36EE">
        <w:trPr>
          <w:cantSplit/>
          <w:trHeight w:val="1645"/>
        </w:trPr>
        <w:tc>
          <w:tcPr>
            <w:tcW w:w="2088" w:type="dxa"/>
            <w:vMerge/>
          </w:tcPr>
          <w:p w:rsidR="00F5107D" w:rsidRPr="00A034F0" w:rsidRDefault="00F5107D" w:rsidP="005F36EE">
            <w:pPr>
              <w:suppressAutoHyphens w:val="0"/>
              <w:rPr>
                <w:noProof/>
                <w:lang w:eastAsia="ru-RU"/>
              </w:rPr>
            </w:pPr>
          </w:p>
        </w:tc>
        <w:tc>
          <w:tcPr>
            <w:tcW w:w="6120" w:type="dxa"/>
          </w:tcPr>
          <w:p w:rsidR="00F5107D" w:rsidRPr="00A034F0" w:rsidRDefault="00F5107D" w:rsidP="005F36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34F0">
              <w:rPr>
                <w:b/>
                <w:sz w:val="28"/>
                <w:szCs w:val="28"/>
                <w:lang w:val="uk-UA"/>
              </w:rPr>
              <w:t>Інформаційна карта</w:t>
            </w:r>
          </w:p>
          <w:p w:rsidR="00F5107D" w:rsidRPr="00A034F0" w:rsidRDefault="00F5107D" w:rsidP="005F36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5107D" w:rsidRPr="00A034F0" w:rsidRDefault="00DC34A7" w:rsidP="004379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Внесення </w:t>
            </w:r>
            <w:r w:rsidR="00437914">
              <w:rPr>
                <w:b/>
                <w:color w:val="000000"/>
                <w:sz w:val="28"/>
                <w:szCs w:val="28"/>
                <w:lang w:val="uk-UA"/>
              </w:rPr>
              <w:t xml:space="preserve">до паспорта громадянина України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відомостей про </w:t>
            </w:r>
            <w:r w:rsidR="00437914">
              <w:rPr>
                <w:b/>
                <w:color w:val="000000"/>
                <w:sz w:val="28"/>
                <w:szCs w:val="28"/>
                <w:lang w:val="uk-UA"/>
              </w:rPr>
              <w:t>зміну нумерації будинків, перейменування вулиць (проспектів, бульварів,площ, провулків,кварталів, тощо), населених пунктів, адміністративно – територіальних одиниць, зміни в  адміністративно – територіальному устрої</w:t>
            </w:r>
          </w:p>
        </w:tc>
        <w:tc>
          <w:tcPr>
            <w:tcW w:w="1823" w:type="dxa"/>
            <w:vAlign w:val="center"/>
          </w:tcPr>
          <w:p w:rsidR="00F5107D" w:rsidRPr="00437914" w:rsidRDefault="00437914" w:rsidP="005F36E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00029</w:t>
            </w:r>
          </w:p>
          <w:p w:rsidR="00F5107D" w:rsidRPr="00A034F0" w:rsidRDefault="00F5107D" w:rsidP="005F36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34F0">
              <w:rPr>
                <w:b/>
                <w:sz w:val="28"/>
                <w:szCs w:val="28"/>
                <w:lang w:val="uk-UA"/>
              </w:rPr>
              <w:t xml:space="preserve"> ІК-</w:t>
            </w:r>
            <w:r w:rsidR="005F36EE">
              <w:rPr>
                <w:b/>
                <w:sz w:val="28"/>
                <w:szCs w:val="28"/>
                <w:lang w:val="uk-UA"/>
              </w:rPr>
              <w:t>65</w:t>
            </w:r>
          </w:p>
        </w:tc>
      </w:tr>
    </w:tbl>
    <w:p w:rsidR="00F5107D" w:rsidRDefault="00F5107D" w:rsidP="00F5107D">
      <w:pPr>
        <w:suppressAutoHyphens w:val="0"/>
        <w:ind w:left="6804"/>
        <w:rPr>
          <w:lang w:val="uk-UA" w:eastAsia="ru-RU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"/>
        <w:gridCol w:w="2134"/>
        <w:gridCol w:w="163"/>
        <w:gridCol w:w="6652"/>
      </w:tblGrid>
      <w:tr w:rsidR="00F5107D" w:rsidRPr="00A034F0" w:rsidTr="005F36EE">
        <w:tc>
          <w:tcPr>
            <w:tcW w:w="601" w:type="pct"/>
            <w:gridSpan w:val="2"/>
          </w:tcPr>
          <w:p w:rsidR="00F5107D" w:rsidRPr="00A034F0" w:rsidRDefault="00F5107D" w:rsidP="00A65924">
            <w:pPr>
              <w:suppressAutoHyphens w:val="0"/>
              <w:rPr>
                <w:noProof/>
                <w:lang w:val="uk-UA" w:eastAsia="ru-RU"/>
              </w:rPr>
            </w:pPr>
            <w:r w:rsidRPr="00A034F0">
              <w:rPr>
                <w:noProof/>
                <w:lang w:val="en-US" w:eastAsia="ru-RU"/>
              </w:rPr>
              <w:t>1</w:t>
            </w:r>
            <w:r w:rsidRPr="00A034F0">
              <w:rPr>
                <w:noProof/>
                <w:lang w:val="uk-UA" w:eastAsia="ru-RU"/>
              </w:rPr>
              <w:t>.</w:t>
            </w:r>
          </w:p>
        </w:tc>
        <w:tc>
          <w:tcPr>
            <w:tcW w:w="1129" w:type="pct"/>
            <w:gridSpan w:val="2"/>
          </w:tcPr>
          <w:p w:rsidR="00F5107D" w:rsidRPr="00A034F0" w:rsidRDefault="00F5107D" w:rsidP="00A65924">
            <w:pPr>
              <w:suppressAutoHyphens w:val="0"/>
              <w:rPr>
                <w:noProof/>
                <w:lang w:val="uk-UA" w:eastAsia="ru-RU"/>
              </w:rPr>
            </w:pPr>
            <w:r w:rsidRPr="00A034F0">
              <w:rPr>
                <w:noProof/>
                <w:lang w:val="uk-UA" w:eastAsia="ru-RU"/>
              </w:rPr>
              <w:t>Інформація про  ЦНАП   (місце подання документів та отримання результату послуги)</w:t>
            </w:r>
          </w:p>
          <w:p w:rsidR="00F5107D" w:rsidRPr="00A034F0" w:rsidRDefault="00F5107D" w:rsidP="00A65924">
            <w:pPr>
              <w:suppressAutoHyphens w:val="0"/>
              <w:rPr>
                <w:noProof/>
                <w:lang w:val="uk-UA" w:eastAsia="ru-RU"/>
              </w:rPr>
            </w:pPr>
          </w:p>
          <w:p w:rsidR="00F5107D" w:rsidRPr="00A034F0" w:rsidRDefault="00F5107D" w:rsidP="00A65924">
            <w:pPr>
              <w:suppressAutoHyphens w:val="0"/>
              <w:rPr>
                <w:noProof/>
                <w:lang w:val="uk-UA" w:eastAsia="ru-RU"/>
              </w:rPr>
            </w:pPr>
          </w:p>
        </w:tc>
        <w:tc>
          <w:tcPr>
            <w:tcW w:w="3270" w:type="pct"/>
          </w:tcPr>
          <w:p w:rsidR="00F5107D" w:rsidRPr="00A034F0" w:rsidRDefault="00F5107D" w:rsidP="00A65924">
            <w:pPr>
              <w:suppressAutoHyphens w:val="0"/>
              <w:jc w:val="center"/>
              <w:rPr>
                <w:b/>
                <w:noProof/>
                <w:lang w:val="uk-UA" w:eastAsia="ru-RU"/>
              </w:rPr>
            </w:pPr>
            <w:r w:rsidRPr="00A034F0">
              <w:rPr>
                <w:b/>
                <w:noProof/>
                <w:lang w:val="uk-UA" w:eastAsia="ru-RU"/>
              </w:rPr>
              <w:t>Центр надання адміністративних послуг у виконавчому комітеті Литовезької сільської ради</w:t>
            </w:r>
          </w:p>
          <w:p w:rsidR="00F5107D" w:rsidRPr="00A034F0" w:rsidRDefault="00F5107D" w:rsidP="00A65924">
            <w:pPr>
              <w:suppressAutoHyphens w:val="0"/>
              <w:jc w:val="center"/>
              <w:rPr>
                <w:b/>
                <w:noProof/>
                <w:lang w:val="uk-UA" w:eastAsia="ru-RU"/>
              </w:rPr>
            </w:pPr>
            <w:r w:rsidRPr="00A034F0">
              <w:rPr>
                <w:b/>
                <w:noProof/>
                <w:lang w:val="uk-UA" w:eastAsia="ru-RU"/>
              </w:rPr>
              <w:t>45325, Волинська область, Іваничівський район, с. Литовеж, вул. Володимира Якобчука, 11</w:t>
            </w:r>
          </w:p>
          <w:p w:rsidR="00F5107D" w:rsidRPr="00A034F0" w:rsidRDefault="00F5107D" w:rsidP="00A65924">
            <w:pPr>
              <w:suppressAutoHyphens w:val="0"/>
              <w:jc w:val="center"/>
              <w:rPr>
                <w:b/>
                <w:noProof/>
                <w:lang w:val="uk-UA" w:eastAsia="ru-RU"/>
              </w:rPr>
            </w:pPr>
            <w:r w:rsidRPr="00A034F0">
              <w:rPr>
                <w:b/>
                <w:noProof/>
                <w:lang w:val="uk-UA" w:eastAsia="ru-RU"/>
              </w:rPr>
              <w:t>Понеділок, вівторок, середа: 09.00 -16.30</w:t>
            </w:r>
          </w:p>
          <w:p w:rsidR="00F5107D" w:rsidRPr="00A034F0" w:rsidRDefault="00F5107D" w:rsidP="00A65924">
            <w:pPr>
              <w:suppressAutoHyphens w:val="0"/>
              <w:jc w:val="center"/>
              <w:rPr>
                <w:b/>
                <w:noProof/>
                <w:lang w:val="uk-UA" w:eastAsia="ru-RU"/>
              </w:rPr>
            </w:pPr>
            <w:r w:rsidRPr="00A034F0">
              <w:rPr>
                <w:b/>
                <w:noProof/>
                <w:lang w:val="uk-UA" w:eastAsia="ru-RU"/>
              </w:rPr>
              <w:t>Четвер: 09.00 – 20.00</w:t>
            </w:r>
          </w:p>
          <w:p w:rsidR="00F5107D" w:rsidRPr="00A034F0" w:rsidRDefault="00F5107D" w:rsidP="00A65924">
            <w:pPr>
              <w:suppressAutoHyphens w:val="0"/>
              <w:jc w:val="center"/>
              <w:rPr>
                <w:b/>
                <w:noProof/>
                <w:lang w:val="uk-UA" w:eastAsia="ru-RU"/>
              </w:rPr>
            </w:pPr>
            <w:r w:rsidRPr="00A034F0">
              <w:rPr>
                <w:b/>
                <w:noProof/>
                <w:lang w:val="uk-UA" w:eastAsia="ru-RU"/>
              </w:rPr>
              <w:t>П’ятниця: 09.00- 15.30</w:t>
            </w:r>
          </w:p>
          <w:p w:rsidR="00F5107D" w:rsidRPr="00A034F0" w:rsidRDefault="00F5107D" w:rsidP="00A65924">
            <w:pPr>
              <w:suppressAutoHyphens w:val="0"/>
              <w:jc w:val="center"/>
              <w:rPr>
                <w:b/>
                <w:noProof/>
                <w:lang w:val="uk-UA" w:eastAsia="ru-RU"/>
              </w:rPr>
            </w:pPr>
            <w:r w:rsidRPr="00A034F0">
              <w:rPr>
                <w:b/>
                <w:noProof/>
                <w:lang w:val="uk-UA" w:eastAsia="ru-RU"/>
              </w:rPr>
              <w:t>(03372)95-3-31</w:t>
            </w:r>
          </w:p>
          <w:p w:rsidR="00F5107D" w:rsidRPr="00A034F0" w:rsidRDefault="00F5107D" w:rsidP="00A65924">
            <w:pPr>
              <w:suppressAutoHyphens w:val="0"/>
              <w:jc w:val="center"/>
              <w:rPr>
                <w:noProof/>
                <w:lang w:val="uk-UA" w:eastAsia="ru-RU"/>
              </w:rPr>
            </w:pPr>
            <w:r w:rsidRPr="00A034F0">
              <w:rPr>
                <w:b/>
                <w:noProof/>
                <w:lang w:val="uk-UA" w:eastAsia="ru-RU"/>
              </w:rPr>
              <w:t>lytov-rada@ukr.net</w:t>
            </w:r>
          </w:p>
        </w:tc>
      </w:tr>
      <w:tr w:rsidR="00F5107D" w:rsidRPr="00FC2F6D" w:rsidTr="005F36EE">
        <w:trPr>
          <w:trHeight w:val="367"/>
        </w:trPr>
        <w:tc>
          <w:tcPr>
            <w:tcW w:w="5000" w:type="pct"/>
            <w:gridSpan w:val="5"/>
          </w:tcPr>
          <w:p w:rsidR="00F5107D" w:rsidRPr="00FC2F6D" w:rsidRDefault="00F5107D" w:rsidP="00A65924">
            <w:pPr>
              <w:suppressAutoHyphens w:val="0"/>
              <w:jc w:val="center"/>
              <w:rPr>
                <w:b/>
                <w:noProof/>
                <w:lang w:val="uk-UA" w:eastAsia="ru-RU"/>
              </w:rPr>
            </w:pPr>
            <w:r w:rsidRPr="00FC2F6D">
              <w:rPr>
                <w:b/>
                <w:noProof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5107D" w:rsidRPr="00FC2F6D" w:rsidTr="005F36EE">
        <w:tc>
          <w:tcPr>
            <w:tcW w:w="584" w:type="pct"/>
          </w:tcPr>
          <w:p w:rsidR="00F5107D" w:rsidRPr="00FC2F6D" w:rsidRDefault="00F5107D" w:rsidP="00A65924">
            <w:pPr>
              <w:suppressAutoHyphens w:val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FC2F6D">
              <w:rPr>
                <w:color w:val="000000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1066" w:type="pct"/>
            <w:gridSpan w:val="2"/>
          </w:tcPr>
          <w:p w:rsidR="00F5107D" w:rsidRPr="00FC2F6D" w:rsidRDefault="00F5107D" w:rsidP="00A65924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Закони</w:t>
            </w:r>
            <w:proofErr w:type="spellEnd"/>
            <w:r w:rsidRPr="00FC2F6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350" w:type="pct"/>
            <w:gridSpan w:val="2"/>
          </w:tcPr>
          <w:p w:rsidR="00B447E2" w:rsidRPr="00B447E2" w:rsidRDefault="00B447E2" w:rsidP="00B447E2">
            <w:pPr>
              <w:pStyle w:val="a3"/>
            </w:pPr>
            <w:r w:rsidRPr="00B447E2">
              <w:t xml:space="preserve">Закон </w:t>
            </w:r>
            <w:proofErr w:type="spellStart"/>
            <w:r w:rsidRPr="00B447E2">
              <w:t>України</w:t>
            </w:r>
            <w:proofErr w:type="spellEnd"/>
            <w:r w:rsidRPr="00B447E2">
              <w:t xml:space="preserve"> «Про свободу </w:t>
            </w:r>
            <w:proofErr w:type="spellStart"/>
            <w:r w:rsidRPr="00B447E2">
              <w:t>пересування</w:t>
            </w:r>
            <w:proofErr w:type="spellEnd"/>
            <w:r w:rsidRPr="00B447E2">
              <w:t xml:space="preserve"> та </w:t>
            </w:r>
            <w:proofErr w:type="spellStart"/>
            <w:r w:rsidRPr="00B447E2">
              <w:t>вільний</w:t>
            </w:r>
            <w:proofErr w:type="spellEnd"/>
            <w:r w:rsidRPr="00B447E2">
              <w:t xml:space="preserve"> </w:t>
            </w:r>
            <w:proofErr w:type="spellStart"/>
            <w:r w:rsidRPr="00B447E2">
              <w:t>вибі</w:t>
            </w:r>
            <w:proofErr w:type="gramStart"/>
            <w:r w:rsidRPr="00B447E2">
              <w:t>р</w:t>
            </w:r>
            <w:proofErr w:type="spellEnd"/>
            <w:proofErr w:type="gramEnd"/>
            <w:r w:rsidRPr="00B447E2">
              <w:t xml:space="preserve"> </w:t>
            </w:r>
            <w:proofErr w:type="spellStart"/>
            <w:r w:rsidRPr="00B447E2">
              <w:t>місця</w:t>
            </w:r>
            <w:proofErr w:type="spellEnd"/>
            <w:r w:rsidRPr="00B447E2">
              <w:t xml:space="preserve"> </w:t>
            </w:r>
            <w:proofErr w:type="spellStart"/>
            <w:r w:rsidRPr="00B447E2">
              <w:t>проживання</w:t>
            </w:r>
            <w:proofErr w:type="spellEnd"/>
            <w:r w:rsidRPr="00B447E2">
              <w:t xml:space="preserve"> в </w:t>
            </w:r>
            <w:proofErr w:type="spellStart"/>
            <w:r w:rsidRPr="00B447E2">
              <w:t>Україні</w:t>
            </w:r>
            <w:proofErr w:type="spellEnd"/>
            <w:r w:rsidRPr="00B447E2">
              <w:t xml:space="preserve">» </w:t>
            </w:r>
            <w:proofErr w:type="spellStart"/>
            <w:r w:rsidRPr="00B447E2">
              <w:t>від</w:t>
            </w:r>
            <w:proofErr w:type="spellEnd"/>
            <w:r w:rsidRPr="00B447E2">
              <w:t xml:space="preserve"> 11.12.2003 № 1382-ІV</w:t>
            </w:r>
            <w:r>
              <w:rPr>
                <w:lang w:val="uk-UA"/>
              </w:rPr>
              <w:t>(а</w:t>
            </w:r>
            <w:proofErr w:type="spellStart"/>
            <w:r w:rsidRPr="00B447E2">
              <w:t>бзац</w:t>
            </w:r>
            <w:proofErr w:type="spellEnd"/>
            <w:r w:rsidRPr="00B447E2">
              <w:t xml:space="preserve"> </w:t>
            </w:r>
            <w:proofErr w:type="spellStart"/>
            <w:r w:rsidRPr="00B447E2">
              <w:t>восьмий</w:t>
            </w:r>
            <w:proofErr w:type="spellEnd"/>
            <w:r w:rsidRPr="00B447E2">
              <w:t xml:space="preserve"> </w:t>
            </w:r>
            <w:proofErr w:type="spellStart"/>
            <w:r w:rsidRPr="00B447E2">
              <w:t>статті</w:t>
            </w:r>
            <w:proofErr w:type="spellEnd"/>
            <w:r w:rsidRPr="00B447E2">
              <w:t xml:space="preserve"> 3)</w:t>
            </w:r>
          </w:p>
          <w:p w:rsidR="00F5107D" w:rsidRPr="00F5107D" w:rsidRDefault="00F5107D" w:rsidP="00A6592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  <w:lang w:val="uk-UA"/>
              </w:rPr>
            </w:pPr>
          </w:p>
        </w:tc>
      </w:tr>
      <w:tr w:rsidR="00F5107D" w:rsidRPr="00FC2F6D" w:rsidTr="005F36EE">
        <w:tc>
          <w:tcPr>
            <w:tcW w:w="584" w:type="pct"/>
          </w:tcPr>
          <w:p w:rsidR="00F5107D" w:rsidRPr="00FC2F6D" w:rsidRDefault="00F5107D" w:rsidP="00A65924">
            <w:pPr>
              <w:suppressAutoHyphens w:val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FC2F6D">
              <w:rPr>
                <w:color w:val="000000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1066" w:type="pct"/>
            <w:gridSpan w:val="2"/>
          </w:tcPr>
          <w:p w:rsidR="00F5107D" w:rsidRPr="00FC2F6D" w:rsidRDefault="00F5107D" w:rsidP="00A65924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Акти</w:t>
            </w:r>
            <w:proofErr w:type="spellEnd"/>
            <w:r w:rsidRPr="00FC2F6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Кабінету</w:t>
            </w:r>
            <w:proofErr w:type="spellEnd"/>
            <w:r w:rsidRPr="00FC2F6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Міні</w:t>
            </w:r>
            <w:proofErr w:type="gram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стр</w:t>
            </w:r>
            <w:proofErr w:type="gramEnd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ів</w:t>
            </w:r>
            <w:proofErr w:type="spellEnd"/>
            <w:r w:rsidRPr="00FC2F6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350" w:type="pct"/>
            <w:gridSpan w:val="2"/>
          </w:tcPr>
          <w:p w:rsidR="00B447E2" w:rsidRPr="00B447E2" w:rsidRDefault="00B447E2" w:rsidP="00B447E2">
            <w:pPr>
              <w:suppressAutoHyphens w:val="0"/>
              <w:jc w:val="both"/>
              <w:rPr>
                <w:color w:val="000000"/>
                <w:bdr w:val="none" w:sz="0" w:space="0" w:color="auto" w:frame="1"/>
                <w:lang w:eastAsia="ru-RU"/>
              </w:rPr>
            </w:pPr>
            <w:r w:rsidRPr="00B447E2">
              <w:rPr>
                <w:color w:val="000000"/>
                <w:bdr w:val="none" w:sz="0" w:space="0" w:color="auto" w:frame="1"/>
                <w:lang w:eastAsia="ru-RU"/>
              </w:rPr>
              <w:t xml:space="preserve">Постанова КМУ </w:t>
            </w:r>
            <w:proofErr w:type="spellStart"/>
            <w:r w:rsidRPr="00B447E2">
              <w:rPr>
                <w:color w:val="000000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B447E2">
              <w:rPr>
                <w:color w:val="000000"/>
                <w:bdr w:val="none" w:sz="0" w:space="0" w:color="auto" w:frame="1"/>
                <w:lang w:eastAsia="ru-RU"/>
              </w:rPr>
              <w:t xml:space="preserve"> 02.03.2016 № 207</w:t>
            </w:r>
          </w:p>
          <w:p w:rsidR="00B447E2" w:rsidRPr="00B447E2" w:rsidRDefault="00B447E2" w:rsidP="00B447E2">
            <w:pPr>
              <w:suppressAutoHyphens w:val="0"/>
              <w:jc w:val="both"/>
              <w:rPr>
                <w:color w:val="000000"/>
                <w:bdr w:val="none" w:sz="0" w:space="0" w:color="auto" w:frame="1"/>
                <w:lang w:eastAsia="ru-RU"/>
              </w:rPr>
            </w:pPr>
            <w:r w:rsidRPr="00B447E2">
              <w:rPr>
                <w:color w:val="000000"/>
                <w:bdr w:val="none" w:sz="0" w:space="0" w:color="auto" w:frame="1"/>
                <w:lang w:eastAsia="ru-RU"/>
              </w:rPr>
              <w:t xml:space="preserve">«Про </w:t>
            </w:r>
            <w:proofErr w:type="spellStart"/>
            <w:r w:rsidRPr="00B447E2">
              <w:rPr>
                <w:color w:val="000000"/>
                <w:bdr w:val="none" w:sz="0" w:space="0" w:color="auto" w:frame="1"/>
                <w:lang w:eastAsia="ru-RU"/>
              </w:rPr>
              <w:t>затвердження</w:t>
            </w:r>
            <w:proofErr w:type="spellEnd"/>
            <w:r w:rsidRPr="00B447E2">
              <w:rPr>
                <w:color w:val="000000"/>
                <w:bdr w:val="none" w:sz="0" w:space="0" w:color="auto" w:frame="1"/>
                <w:lang w:eastAsia="ru-RU"/>
              </w:rPr>
              <w:t xml:space="preserve"> правил </w:t>
            </w:r>
            <w:proofErr w:type="spellStart"/>
            <w:r w:rsidRPr="00B447E2">
              <w:rPr>
                <w:color w:val="000000"/>
                <w:bdr w:val="none" w:sz="0" w:space="0" w:color="auto" w:frame="1"/>
                <w:lang w:eastAsia="ru-RU"/>
              </w:rPr>
              <w:t>реєстрації</w:t>
            </w:r>
            <w:proofErr w:type="spellEnd"/>
            <w:r w:rsidRPr="00B447E2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47E2">
              <w:rPr>
                <w:color w:val="000000"/>
                <w:bdr w:val="none" w:sz="0" w:space="0" w:color="auto" w:frame="1"/>
                <w:lang w:eastAsia="ru-RU"/>
              </w:rPr>
              <w:t>місця</w:t>
            </w:r>
            <w:proofErr w:type="spellEnd"/>
          </w:p>
          <w:p w:rsidR="00B447E2" w:rsidRPr="00B447E2" w:rsidRDefault="00B447E2" w:rsidP="00B447E2">
            <w:pPr>
              <w:suppressAutoHyphens w:val="0"/>
              <w:jc w:val="both"/>
              <w:rPr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 w:rsidRPr="00B447E2">
              <w:rPr>
                <w:color w:val="000000"/>
                <w:bdr w:val="none" w:sz="0" w:space="0" w:color="auto" w:frame="1"/>
                <w:lang w:eastAsia="ru-RU"/>
              </w:rPr>
              <w:t>проживання</w:t>
            </w:r>
            <w:proofErr w:type="spellEnd"/>
            <w:r w:rsidRPr="00B447E2">
              <w:rPr>
                <w:color w:val="000000"/>
                <w:bdr w:val="none" w:sz="0" w:space="0" w:color="auto" w:frame="1"/>
                <w:lang w:eastAsia="ru-RU"/>
              </w:rPr>
              <w:t xml:space="preserve"> та Порядку </w:t>
            </w:r>
            <w:proofErr w:type="spellStart"/>
            <w:r w:rsidRPr="00B447E2">
              <w:rPr>
                <w:color w:val="000000"/>
                <w:bdr w:val="none" w:sz="0" w:space="0" w:color="auto" w:frame="1"/>
                <w:lang w:eastAsia="ru-RU"/>
              </w:rPr>
              <w:t>передачі</w:t>
            </w:r>
            <w:proofErr w:type="spellEnd"/>
            <w:r w:rsidRPr="00B447E2">
              <w:rPr>
                <w:color w:val="000000"/>
                <w:bdr w:val="none" w:sz="0" w:space="0" w:color="auto" w:frame="1"/>
                <w:lang w:eastAsia="ru-RU"/>
              </w:rPr>
              <w:t xml:space="preserve"> органами</w:t>
            </w:r>
          </w:p>
          <w:p w:rsidR="00B447E2" w:rsidRPr="00B447E2" w:rsidRDefault="00B447E2" w:rsidP="00B447E2">
            <w:pPr>
              <w:suppressAutoHyphens w:val="0"/>
              <w:jc w:val="both"/>
              <w:rPr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 w:rsidRPr="00B447E2">
              <w:rPr>
                <w:color w:val="000000"/>
                <w:bdr w:val="none" w:sz="0" w:space="0" w:color="auto" w:frame="1"/>
                <w:lang w:eastAsia="ru-RU"/>
              </w:rPr>
              <w:t>реєстрації</w:t>
            </w:r>
            <w:proofErr w:type="spellEnd"/>
            <w:r w:rsidRPr="00B447E2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47E2">
              <w:rPr>
                <w:color w:val="000000"/>
                <w:bdr w:val="none" w:sz="0" w:space="0" w:color="auto" w:frame="1"/>
                <w:lang w:eastAsia="ru-RU"/>
              </w:rPr>
              <w:t>інформації</w:t>
            </w:r>
            <w:proofErr w:type="spellEnd"/>
            <w:r w:rsidRPr="00B447E2">
              <w:rPr>
                <w:color w:val="000000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B447E2">
              <w:rPr>
                <w:color w:val="000000"/>
                <w:bdr w:val="none" w:sz="0" w:space="0" w:color="auto" w:frame="1"/>
                <w:lang w:eastAsia="ru-RU"/>
              </w:rPr>
              <w:t>Єдиного</w:t>
            </w:r>
            <w:proofErr w:type="spellEnd"/>
            <w:r w:rsidRPr="00B447E2">
              <w:rPr>
                <w:color w:val="000000"/>
                <w:bdr w:val="none" w:sz="0" w:space="0" w:color="auto" w:frame="1"/>
                <w:lang w:eastAsia="ru-RU"/>
              </w:rPr>
              <w:t xml:space="preserve"> державного</w:t>
            </w:r>
          </w:p>
          <w:p w:rsidR="00F5107D" w:rsidRPr="00FC2F6D" w:rsidRDefault="00B447E2" w:rsidP="00B447E2">
            <w:pPr>
              <w:suppressAutoHyphens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47E2">
              <w:rPr>
                <w:color w:val="000000"/>
                <w:bdr w:val="none" w:sz="0" w:space="0" w:color="auto" w:frame="1"/>
                <w:lang w:eastAsia="ru-RU"/>
              </w:rPr>
              <w:t>демографічного</w:t>
            </w:r>
            <w:proofErr w:type="spellEnd"/>
            <w:r w:rsidRPr="00B447E2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47E2">
              <w:rPr>
                <w:color w:val="000000"/>
                <w:bdr w:val="none" w:sz="0" w:space="0" w:color="auto" w:frame="1"/>
                <w:lang w:eastAsia="ru-RU"/>
              </w:rPr>
              <w:t>реєстру</w:t>
            </w:r>
            <w:proofErr w:type="spellEnd"/>
            <w:r w:rsidRPr="00B447E2">
              <w:rPr>
                <w:color w:val="000000"/>
                <w:bdr w:val="none" w:sz="0" w:space="0" w:color="auto" w:frame="1"/>
                <w:lang w:eastAsia="ru-RU"/>
              </w:rPr>
              <w:t>»</w:t>
            </w:r>
          </w:p>
        </w:tc>
      </w:tr>
      <w:tr w:rsidR="00F5107D" w:rsidRPr="00FC2F6D" w:rsidTr="005F36EE">
        <w:tc>
          <w:tcPr>
            <w:tcW w:w="584" w:type="pct"/>
          </w:tcPr>
          <w:p w:rsidR="00F5107D" w:rsidRPr="00FC2F6D" w:rsidRDefault="00F5107D" w:rsidP="00A65924">
            <w:pPr>
              <w:suppressAutoHyphens w:val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FC2F6D">
              <w:rPr>
                <w:color w:val="000000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1066" w:type="pct"/>
            <w:gridSpan w:val="2"/>
          </w:tcPr>
          <w:p w:rsidR="00F5107D" w:rsidRPr="00FC2F6D" w:rsidRDefault="00F5107D" w:rsidP="00A65924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  <w:proofErr w:type="spellStart"/>
            <w:r w:rsidRPr="00FC2F6D">
              <w:rPr>
                <w:bdr w:val="none" w:sz="0" w:space="0" w:color="auto" w:frame="1"/>
                <w:lang w:eastAsia="ru-RU"/>
              </w:rPr>
              <w:t>Акти</w:t>
            </w:r>
            <w:proofErr w:type="spellEnd"/>
            <w:r w:rsidRPr="00FC2F6D"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2F6D">
              <w:rPr>
                <w:bdr w:val="none" w:sz="0" w:space="0" w:color="auto" w:frame="1"/>
                <w:lang w:eastAsia="ru-RU"/>
              </w:rPr>
              <w:t>центральних</w:t>
            </w:r>
            <w:proofErr w:type="spellEnd"/>
            <w:r w:rsidRPr="00FC2F6D"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2F6D">
              <w:rPr>
                <w:bdr w:val="none" w:sz="0" w:space="0" w:color="auto" w:frame="1"/>
                <w:lang w:eastAsia="ru-RU"/>
              </w:rPr>
              <w:t>органів</w:t>
            </w:r>
            <w:proofErr w:type="spellEnd"/>
            <w:r w:rsidRPr="00FC2F6D"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2F6D">
              <w:rPr>
                <w:bdr w:val="none" w:sz="0" w:space="0" w:color="auto" w:frame="1"/>
                <w:lang w:eastAsia="ru-RU"/>
              </w:rPr>
              <w:t>виконавчої</w:t>
            </w:r>
            <w:proofErr w:type="spellEnd"/>
            <w:r w:rsidRPr="00FC2F6D">
              <w:rPr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2F6D">
              <w:rPr>
                <w:bdr w:val="none" w:sz="0" w:space="0" w:color="auto" w:frame="1"/>
                <w:lang w:eastAsia="ru-RU"/>
              </w:rPr>
              <w:t>влади</w:t>
            </w:r>
            <w:proofErr w:type="spellEnd"/>
          </w:p>
        </w:tc>
        <w:tc>
          <w:tcPr>
            <w:tcW w:w="3350" w:type="pct"/>
            <w:gridSpan w:val="2"/>
          </w:tcPr>
          <w:p w:rsidR="00F5107D" w:rsidRPr="00FC2F6D" w:rsidRDefault="00F5107D" w:rsidP="00A65924">
            <w:pPr>
              <w:suppressAutoHyphens w:val="0"/>
              <w:spacing w:before="100" w:beforeAutospacing="1" w:after="100" w:afterAutospacing="1"/>
              <w:rPr>
                <w:bdr w:val="none" w:sz="0" w:space="0" w:color="auto" w:frame="1"/>
                <w:lang w:val="uk-UA" w:eastAsia="ru-RU"/>
              </w:rPr>
            </w:pPr>
            <w:proofErr w:type="spellStart"/>
            <w:r w:rsidRPr="00FC2F6D">
              <w:rPr>
                <w:shd w:val="clear" w:color="auto" w:fill="FFFFFF"/>
              </w:rPr>
              <w:t>Відсутні</w:t>
            </w:r>
            <w:proofErr w:type="spellEnd"/>
          </w:p>
        </w:tc>
      </w:tr>
      <w:tr w:rsidR="00F5107D" w:rsidRPr="00FC2F6D" w:rsidTr="005F36EE">
        <w:tc>
          <w:tcPr>
            <w:tcW w:w="5000" w:type="pct"/>
            <w:gridSpan w:val="5"/>
          </w:tcPr>
          <w:p w:rsidR="00F5107D" w:rsidRPr="00FC2F6D" w:rsidRDefault="00F5107D" w:rsidP="00A65924">
            <w:pPr>
              <w:suppressAutoHyphens w:val="0"/>
              <w:jc w:val="center"/>
              <w:rPr>
                <w:noProof/>
                <w:lang w:val="uk-UA" w:eastAsia="ru-RU"/>
              </w:rPr>
            </w:pPr>
            <w:r w:rsidRPr="00FC2F6D">
              <w:rPr>
                <w:b/>
                <w:bCs/>
                <w:noProof/>
                <w:lang w:eastAsia="ru-RU"/>
              </w:rPr>
              <w:t>Умови отримання адміністративної послуги</w:t>
            </w:r>
          </w:p>
        </w:tc>
      </w:tr>
      <w:tr w:rsidR="00F5107D" w:rsidRPr="00FC2F6D" w:rsidTr="005F36EE">
        <w:trPr>
          <w:trHeight w:val="401"/>
        </w:trPr>
        <w:tc>
          <w:tcPr>
            <w:tcW w:w="584" w:type="pct"/>
          </w:tcPr>
          <w:p w:rsidR="00F5107D" w:rsidRPr="00FC2F6D" w:rsidRDefault="00F5107D" w:rsidP="00A65924">
            <w:pPr>
              <w:suppressAutoHyphens w:val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FC2F6D">
              <w:rPr>
                <w:color w:val="000000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1066" w:type="pct"/>
            <w:gridSpan w:val="2"/>
          </w:tcPr>
          <w:p w:rsidR="00F5107D" w:rsidRPr="00FC2F6D" w:rsidRDefault="00F5107D" w:rsidP="00A65924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П</w:t>
            </w:r>
            <w:proofErr w:type="gramEnd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ідстава</w:t>
            </w:r>
            <w:proofErr w:type="spellEnd"/>
            <w:r w:rsidRPr="00FC2F6D">
              <w:rPr>
                <w:color w:val="000000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отримання</w:t>
            </w:r>
            <w:proofErr w:type="spellEnd"/>
            <w:r w:rsidRPr="00FC2F6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t>адміністративної</w:t>
            </w:r>
            <w:proofErr w:type="spellEnd"/>
            <w:r w:rsidRPr="00FC2F6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C2F6D">
              <w:rPr>
                <w:color w:val="000000"/>
                <w:bdr w:val="none" w:sz="0" w:space="0" w:color="auto" w:frame="1"/>
                <w:lang w:eastAsia="ru-RU"/>
              </w:rPr>
              <w:lastRenderedPageBreak/>
              <w:t>послуги</w:t>
            </w:r>
            <w:proofErr w:type="spellEnd"/>
          </w:p>
        </w:tc>
        <w:tc>
          <w:tcPr>
            <w:tcW w:w="3350" w:type="pct"/>
            <w:gridSpan w:val="2"/>
          </w:tcPr>
          <w:p w:rsidR="00F5107D" w:rsidRPr="00FC2F6D" w:rsidRDefault="00164F4A" w:rsidP="00A65924">
            <w:pPr>
              <w:suppressAutoHyphens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lang w:val="uk-UA" w:eastAsia="uk-UA"/>
              </w:rPr>
              <w:lastRenderedPageBreak/>
              <w:t>Звернення заявника (особисто) до адміністратора центру надання адміністративних послуг, чи уповноваженої особи.</w:t>
            </w:r>
          </w:p>
        </w:tc>
      </w:tr>
      <w:tr w:rsidR="00F5107D" w:rsidTr="005F36EE">
        <w:trPr>
          <w:trHeight w:val="401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val="uk-UA" w:eastAsia="ru-RU"/>
              </w:rPr>
            </w:pPr>
            <w:r>
              <w:rPr>
                <w:color w:val="000000"/>
                <w:bdr w:val="none" w:sz="0" w:space="0" w:color="auto" w:frame="1"/>
                <w:lang w:val="uk-UA" w:eastAsia="ru-RU"/>
              </w:rPr>
              <w:lastRenderedPageBreak/>
              <w:t>6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Вичерпний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перелік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документів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необхідних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  <w:lang w:eastAsia="ru-RU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  <w:lang w:eastAsia="ru-RU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послуги</w:t>
            </w:r>
            <w:proofErr w:type="spellEnd"/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589"/>
            </w:tblGrid>
            <w:tr w:rsidR="00437914" w:rsidRPr="00437914" w:rsidTr="00437914">
              <w:tc>
                <w:tcPr>
                  <w:tcW w:w="6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7914" w:rsidRPr="00437914" w:rsidRDefault="00437914" w:rsidP="005D52E6">
                  <w:pPr>
                    <w:suppressAutoHyphens w:val="0"/>
                    <w:rPr>
                      <w:lang w:val="uk-UA" w:eastAsia="ru-RU"/>
                    </w:rPr>
                  </w:pPr>
                </w:p>
              </w:tc>
            </w:tr>
          </w:tbl>
          <w:p w:rsidR="00F5107D" w:rsidRPr="00FC2F6D" w:rsidRDefault="005D52E6" w:rsidP="005D52E6">
            <w:pPr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NewRomanPSMT" w:hAnsi="TimesNewRomanPSMT"/>
                <w:color w:val="000000"/>
                <w:lang w:val="uk-UA" w:eastAsia="ru-RU"/>
              </w:rPr>
              <w:t xml:space="preserve">1.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Документи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осіб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,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зареєстрованих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у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житловому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приміщенні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>:</w:t>
            </w:r>
            <w:r w:rsidRPr="00437914">
              <w:rPr>
                <w:rFonts w:ascii="TimesNewRomanPSMT" w:hAnsi="TimesNewRomanPSMT"/>
                <w:color w:val="000000"/>
                <w:lang w:eastAsia="ru-RU"/>
              </w:rPr>
              <w:br/>
              <w:t xml:space="preserve">паспорт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громадянина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України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,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посвідка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на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постійне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проживання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>,</w:t>
            </w:r>
            <w:r>
              <w:rPr>
                <w:rFonts w:ascii="TimesNewRomanPSMT" w:hAnsi="TimesNewRomanPSMT"/>
                <w:color w:val="000000"/>
                <w:lang w:val="uk-UA" w:eastAsia="ru-RU"/>
              </w:rPr>
              <w:t xml:space="preserve">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посвідка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на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тимчасове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проживання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,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посвідчення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біженця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>,</w:t>
            </w:r>
            <w:r>
              <w:rPr>
                <w:rFonts w:ascii="TimesNewRomanPSMT" w:hAnsi="TimesNewRomanPSMT"/>
                <w:color w:val="000000"/>
                <w:lang w:val="uk-UA" w:eastAsia="ru-RU"/>
              </w:rPr>
              <w:t xml:space="preserve">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посвідчення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особи, яка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потребує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додаткового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захисту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>,</w:t>
            </w:r>
            <w:r w:rsidRPr="00437914">
              <w:rPr>
                <w:rFonts w:ascii="TimesNewRomanPSMT" w:hAnsi="TimesNewRomanPSMT"/>
                <w:color w:val="000000"/>
                <w:lang w:eastAsia="ru-RU"/>
              </w:rPr>
              <w:br/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посвідчення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особи,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якій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надано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тимчасовий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захист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,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довідка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про</w:t>
            </w:r>
            <w:r w:rsidRPr="00437914">
              <w:rPr>
                <w:rFonts w:ascii="TimesNewRomanPSMT" w:hAnsi="TimesNewRomanPSMT"/>
                <w:color w:val="000000"/>
                <w:lang w:eastAsia="ru-RU"/>
              </w:rPr>
              <w:br/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звернення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за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захистом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в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Україні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св</w:t>
            </w:r>
            <w:proofErr w:type="gram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>ідоцтво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про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народження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>.</w:t>
            </w:r>
            <w:r w:rsidRPr="00437914">
              <w:rPr>
                <w:rFonts w:ascii="TimesNewRomanPSMT" w:hAnsi="TimesNewRomanPSMT"/>
                <w:color w:val="000000"/>
                <w:lang w:eastAsia="ru-RU"/>
              </w:rPr>
              <w:br/>
              <w:t>2.</w:t>
            </w:r>
            <w:r>
              <w:rPr>
                <w:rFonts w:ascii="TimesNewRomanPSMT" w:hAnsi="TimesNewRomanPSMT"/>
                <w:color w:val="000000"/>
                <w:lang w:val="uk-UA" w:eastAsia="ru-RU"/>
              </w:rPr>
              <w:t xml:space="preserve">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Будинкова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книга (в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разі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внесення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відомостей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у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зв’язку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з</w:t>
            </w:r>
            <w:r w:rsidRPr="00437914">
              <w:rPr>
                <w:rFonts w:ascii="TimesNewRomanPSMT" w:hAnsi="TimesNewRomanPSMT"/>
                <w:color w:val="000000"/>
                <w:lang w:eastAsia="ru-RU"/>
              </w:rPr>
              <w:br/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перейменуванням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вулиць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,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зміною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адрес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будинкова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книга</w:t>
            </w:r>
            <w:r w:rsidRPr="00437914">
              <w:rPr>
                <w:rFonts w:ascii="TimesNewRomanPSMT" w:hAnsi="TimesNewRomanPSMT"/>
                <w:color w:val="000000"/>
                <w:lang w:eastAsia="ru-RU"/>
              </w:rPr>
              <w:br/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надається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 xml:space="preserve"> за </w:t>
            </w:r>
            <w:proofErr w:type="spellStart"/>
            <w:r w:rsidRPr="00437914">
              <w:rPr>
                <w:rFonts w:ascii="TimesNewRomanPSMT" w:hAnsi="TimesNewRomanPSMT"/>
                <w:color w:val="000000"/>
                <w:lang w:eastAsia="ru-RU"/>
              </w:rPr>
              <w:t>наявності</w:t>
            </w:r>
            <w:proofErr w:type="spellEnd"/>
            <w:r w:rsidRPr="00437914">
              <w:rPr>
                <w:rFonts w:ascii="TimesNewRomanPSMT" w:hAnsi="TimesNewRomanPSMT"/>
                <w:color w:val="000000"/>
                <w:lang w:eastAsia="ru-RU"/>
              </w:rPr>
              <w:t>)</w:t>
            </w:r>
            <w:r w:rsidR="00437914" w:rsidRPr="00437914">
              <w:rPr>
                <w:lang w:eastAsia="ru-RU"/>
              </w:rPr>
              <w:br/>
            </w:r>
          </w:p>
        </w:tc>
      </w:tr>
      <w:tr w:rsidR="00F5107D" w:rsidTr="005F36EE">
        <w:trPr>
          <w:trHeight w:val="401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val="uk-UA" w:eastAsia="ru-RU"/>
              </w:rPr>
            </w:pPr>
            <w:r>
              <w:rPr>
                <w:color w:val="000000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Спосіб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подання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документів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необхідних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  <w:lang w:eastAsia="ru-RU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  <w:lang w:eastAsia="ru-RU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послуги</w:t>
            </w:r>
            <w:proofErr w:type="spellEnd"/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B447E2" w:rsidRDefault="00164F4A" w:rsidP="00164F4A">
            <w:pPr>
              <w:rPr>
                <w:color w:val="000000"/>
                <w:bdr w:val="none" w:sz="0" w:space="0" w:color="auto" w:frame="1"/>
                <w:lang w:val="uk-UA" w:eastAsia="ru-RU"/>
              </w:rPr>
            </w:pPr>
            <w:proofErr w:type="spellStart"/>
            <w:r w:rsidRPr="00164F4A">
              <w:rPr>
                <w:color w:val="000000"/>
                <w:bdr w:val="none" w:sz="0" w:space="0" w:color="auto" w:frame="1"/>
                <w:lang w:eastAsia="ru-RU"/>
              </w:rPr>
              <w:t>Документи</w:t>
            </w:r>
            <w:proofErr w:type="spellEnd"/>
            <w:r w:rsidRPr="00164F4A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4F4A">
              <w:rPr>
                <w:color w:val="000000"/>
                <w:bdr w:val="none" w:sz="0" w:space="0" w:color="auto" w:frame="1"/>
                <w:lang w:eastAsia="ru-RU"/>
              </w:rPr>
              <w:t>подаються</w:t>
            </w:r>
            <w:proofErr w:type="spellEnd"/>
            <w:r w:rsidRPr="00164F4A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164F4A">
              <w:rPr>
                <w:color w:val="000000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164F4A">
              <w:rPr>
                <w:color w:val="000000"/>
                <w:bdr w:val="none" w:sz="0" w:space="0" w:color="auto" w:frame="1"/>
                <w:lang w:eastAsia="ru-RU"/>
              </w:rPr>
              <w:t>іністратору</w:t>
            </w:r>
            <w:proofErr w:type="spellEnd"/>
            <w:r w:rsidRPr="00164F4A">
              <w:rPr>
                <w:color w:val="000000"/>
                <w:bdr w:val="none" w:sz="0" w:space="0" w:color="auto" w:frame="1"/>
                <w:lang w:eastAsia="ru-RU"/>
              </w:rPr>
              <w:t xml:space="preserve"> ЦНАП</w:t>
            </w:r>
          </w:p>
        </w:tc>
      </w:tr>
      <w:tr w:rsidR="00F5107D" w:rsidTr="005F36EE">
        <w:trPr>
          <w:trHeight w:val="401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val="uk-UA" w:eastAsia="ru-RU"/>
              </w:rPr>
            </w:pPr>
            <w:r>
              <w:rPr>
                <w:color w:val="000000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Платність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безоплатність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надання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  <w:lang w:eastAsia="ru-RU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  <w:lang w:eastAsia="ru-RU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послуги</w:t>
            </w:r>
            <w:proofErr w:type="spellEnd"/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B447E2">
            <w:pPr>
              <w:rPr>
                <w:color w:val="000000"/>
                <w:bdr w:val="none" w:sz="0" w:space="0" w:color="auto" w:frame="1"/>
                <w:lang w:eastAsia="ru-RU"/>
              </w:rPr>
            </w:pPr>
            <w:r w:rsidRPr="00FC2F6D">
              <w:rPr>
                <w:color w:val="000000"/>
                <w:bdr w:val="none" w:sz="0" w:space="0" w:color="auto" w:frame="1"/>
                <w:lang w:eastAsia="ru-RU"/>
              </w:rPr>
              <w:t> </w:t>
            </w:r>
            <w:r w:rsidR="00164F4A">
              <w:rPr>
                <w:rFonts w:eastAsia="Calibri"/>
                <w:color w:val="000000"/>
                <w:lang w:val="uk-UA" w:eastAsia="ru-RU"/>
              </w:rPr>
              <w:t>Безоплатно</w:t>
            </w:r>
          </w:p>
        </w:tc>
      </w:tr>
      <w:tr w:rsidR="00F5107D" w:rsidRPr="00281DE5" w:rsidTr="005F36EE">
        <w:trPr>
          <w:trHeight w:val="3642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Default="00F5107D" w:rsidP="00A65924">
            <w:pPr>
              <w:rPr>
                <w:color w:val="000000"/>
                <w:bdr w:val="none" w:sz="0" w:space="0" w:color="auto" w:frame="1"/>
                <w:lang w:val="uk-UA" w:eastAsia="ru-RU"/>
              </w:rPr>
            </w:pPr>
            <w:r>
              <w:rPr>
                <w:color w:val="000000"/>
                <w:bdr w:val="none" w:sz="0" w:space="0" w:color="auto" w:frame="1"/>
                <w:lang w:val="uk-UA" w:eastAsia="ru-RU"/>
              </w:rPr>
              <w:t>8.1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Default="00F5107D" w:rsidP="00F5107D">
            <w:pPr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val="uk-UA" w:eastAsia="ru-RU"/>
              </w:rPr>
              <w:t>Н</w:t>
            </w:r>
            <w:proofErr w:type="spellStart"/>
            <w:r w:rsidRPr="00F5107D">
              <w:rPr>
                <w:color w:val="000000"/>
                <w:bdr w:val="none" w:sz="0" w:space="0" w:color="auto" w:frame="1"/>
                <w:lang w:eastAsia="ru-RU"/>
              </w:rPr>
              <w:t>ормативно-правові</w:t>
            </w:r>
            <w:proofErr w:type="spellEnd"/>
            <w:r w:rsidRPr="00F5107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107D">
              <w:rPr>
                <w:color w:val="000000"/>
                <w:bdr w:val="none" w:sz="0" w:space="0" w:color="auto" w:frame="1"/>
                <w:lang w:eastAsia="ru-RU"/>
              </w:rPr>
              <w:t>акти</w:t>
            </w:r>
            <w:proofErr w:type="spellEnd"/>
            <w:r w:rsidRPr="00F5107D">
              <w:rPr>
                <w:color w:val="000000"/>
                <w:bdr w:val="none" w:sz="0" w:space="0" w:color="auto" w:frame="1"/>
                <w:lang w:eastAsia="ru-RU"/>
              </w:rPr>
              <w:t xml:space="preserve">, на </w:t>
            </w:r>
            <w:proofErr w:type="spellStart"/>
            <w:r w:rsidRPr="00F5107D">
              <w:rPr>
                <w:color w:val="000000"/>
                <w:bdr w:val="none" w:sz="0" w:space="0" w:color="auto" w:frame="1"/>
                <w:lang w:eastAsia="ru-RU"/>
              </w:rPr>
              <w:t>підставі</w:t>
            </w:r>
            <w:proofErr w:type="spellEnd"/>
            <w:r w:rsidRPr="00F5107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107D">
              <w:rPr>
                <w:color w:val="000000"/>
                <w:bdr w:val="none" w:sz="0" w:space="0" w:color="auto" w:frame="1"/>
                <w:lang w:eastAsia="ru-RU"/>
              </w:rPr>
              <w:t>яких</w:t>
            </w:r>
            <w:proofErr w:type="spellEnd"/>
            <w:r w:rsidRPr="00F5107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107D">
              <w:rPr>
                <w:color w:val="000000"/>
                <w:bdr w:val="none" w:sz="0" w:space="0" w:color="auto" w:frame="1"/>
                <w:lang w:eastAsia="ru-RU"/>
              </w:rPr>
              <w:t>стягується</w:t>
            </w:r>
            <w:proofErr w:type="spellEnd"/>
            <w:r w:rsidRPr="00F5107D">
              <w:rPr>
                <w:color w:val="000000"/>
                <w:bdr w:val="none" w:sz="0" w:space="0" w:color="auto" w:frame="1"/>
                <w:lang w:eastAsia="ru-RU"/>
              </w:rPr>
              <w:t xml:space="preserve"> плата</w:t>
            </w:r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A" w:rsidRPr="00164F4A" w:rsidRDefault="00164F4A" w:rsidP="00164F4A">
            <w:pPr>
              <w:tabs>
                <w:tab w:val="left" w:pos="0"/>
                <w:tab w:val="left" w:pos="342"/>
              </w:tabs>
              <w:jc w:val="both"/>
              <w:rPr>
                <w:color w:val="000000"/>
                <w:spacing w:val="-3"/>
                <w:lang w:val="uk-UA"/>
              </w:rPr>
            </w:pPr>
            <w:r w:rsidRPr="00164F4A">
              <w:rPr>
                <w:color w:val="000000"/>
                <w:spacing w:val="-3"/>
              </w:rPr>
              <w:t>1.</w:t>
            </w:r>
            <w:r w:rsidRPr="00164F4A">
              <w:rPr>
                <w:color w:val="000000"/>
                <w:spacing w:val="-3"/>
                <w:lang w:val="uk-UA"/>
              </w:rPr>
              <w:t xml:space="preserve"> </w:t>
            </w:r>
            <w:r w:rsidRPr="00164F4A">
              <w:rPr>
                <w:bCs/>
                <w:color w:val="000000"/>
                <w:spacing w:val="-3"/>
                <w:lang w:val="uk-UA"/>
              </w:rPr>
              <w:t>Стаття 37</w:t>
            </w:r>
            <w:r w:rsidRPr="00164F4A">
              <w:rPr>
                <w:bCs/>
                <w:color w:val="000000"/>
                <w:spacing w:val="-3"/>
                <w:vertAlign w:val="superscript"/>
                <w:lang w:val="uk-UA"/>
              </w:rPr>
              <w:t>1</w:t>
            </w:r>
            <w:r w:rsidRPr="00164F4A">
              <w:rPr>
                <w:bCs/>
                <w:color w:val="000000"/>
                <w:spacing w:val="-3"/>
                <w:lang w:val="uk-UA"/>
              </w:rPr>
              <w:t xml:space="preserve"> Закону України «Про місцеве самоврядування в Україні».</w:t>
            </w:r>
          </w:p>
          <w:p w:rsidR="00164F4A" w:rsidRPr="00164F4A" w:rsidRDefault="00164F4A" w:rsidP="00164F4A">
            <w:pPr>
              <w:tabs>
                <w:tab w:val="left" w:pos="0"/>
                <w:tab w:val="left" w:pos="342"/>
              </w:tabs>
              <w:jc w:val="both"/>
              <w:rPr>
                <w:bCs/>
                <w:spacing w:val="-3"/>
                <w:lang w:val="uk-UA"/>
              </w:rPr>
            </w:pPr>
            <w:r w:rsidRPr="00164F4A">
              <w:rPr>
                <w:color w:val="000000"/>
                <w:spacing w:val="-3"/>
                <w:lang w:val="uk-UA"/>
              </w:rPr>
              <w:t>2. Статті 3, 6 Закону України «Про свободу пересування та вільний вибір місця проживання в Україні».</w:t>
            </w:r>
          </w:p>
          <w:p w:rsidR="00164F4A" w:rsidRPr="00164F4A" w:rsidRDefault="00164F4A" w:rsidP="00164F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Courier New"/>
                <w:bCs/>
                <w:color w:val="000000"/>
                <w:spacing w:val="-3"/>
                <w:lang w:val="uk-UA" w:eastAsia="zh-CN"/>
              </w:rPr>
            </w:pPr>
            <w:r w:rsidRPr="00164F4A">
              <w:rPr>
                <w:rFonts w:eastAsia="Courier New"/>
                <w:bCs/>
                <w:color w:val="000000"/>
                <w:spacing w:val="-3"/>
                <w:lang w:val="uk-UA" w:eastAsia="zh-CN"/>
              </w:rPr>
              <w:t>3. Постанова Кабінету Міністрів України від 02.03.2016 №207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реєстру».</w:t>
            </w:r>
          </w:p>
          <w:p w:rsidR="00F5107D" w:rsidRPr="00164F4A" w:rsidRDefault="00164F4A" w:rsidP="00164F4A">
            <w:pPr>
              <w:rPr>
                <w:color w:val="000000"/>
                <w:bdr w:val="none" w:sz="0" w:space="0" w:color="auto" w:frame="1"/>
                <w:lang w:val="uk-UA" w:eastAsia="ru-RU"/>
              </w:rPr>
            </w:pPr>
            <w:r w:rsidRPr="00164F4A">
              <w:rPr>
                <w:bCs/>
                <w:spacing w:val="-3"/>
                <w:lang w:val="uk-UA"/>
              </w:rPr>
              <w:t xml:space="preserve">4. Рішення Волинської обласної державної адміністрації, </w:t>
            </w:r>
            <w:proofErr w:type="spellStart"/>
            <w:r w:rsidRPr="00164F4A">
              <w:rPr>
                <w:bCs/>
                <w:spacing w:val="-3"/>
                <w:lang w:val="uk-UA"/>
              </w:rPr>
              <w:t>Литовезької</w:t>
            </w:r>
            <w:proofErr w:type="spellEnd"/>
            <w:r w:rsidRPr="00164F4A">
              <w:rPr>
                <w:bCs/>
                <w:spacing w:val="-3"/>
                <w:lang w:val="uk-UA"/>
              </w:rPr>
              <w:t xml:space="preserve"> сільської ради про присвоєння/зміну назви вулиці, рішення виконавчого комітету </w:t>
            </w:r>
            <w:proofErr w:type="spellStart"/>
            <w:r w:rsidRPr="00164F4A">
              <w:rPr>
                <w:bCs/>
                <w:spacing w:val="-3"/>
                <w:lang w:val="uk-UA"/>
              </w:rPr>
              <w:t>Литовизької</w:t>
            </w:r>
            <w:proofErr w:type="spellEnd"/>
            <w:r w:rsidRPr="00164F4A">
              <w:rPr>
                <w:bCs/>
                <w:spacing w:val="-3"/>
                <w:lang w:val="uk-UA"/>
              </w:rPr>
              <w:t xml:space="preserve"> сільської ради та розпорядження сільського голови про присвоєння/зміну адреси.</w:t>
            </w:r>
          </w:p>
        </w:tc>
      </w:tr>
      <w:tr w:rsidR="00F5107D" w:rsidTr="005F36EE">
        <w:trPr>
          <w:trHeight w:val="401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val="uk-UA" w:eastAsia="ru-RU"/>
              </w:rPr>
            </w:pPr>
            <w:r>
              <w:rPr>
                <w:color w:val="000000"/>
                <w:bdr w:val="none" w:sz="0" w:space="0" w:color="auto" w:frame="1"/>
                <w:lang w:val="uk-UA" w:eastAsia="ru-RU"/>
              </w:rPr>
              <w:t>9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 xml:space="preserve">Строк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надання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  <w:lang w:eastAsia="ru-RU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  <w:lang w:eastAsia="ru-RU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послуги</w:t>
            </w:r>
            <w:proofErr w:type="spellEnd"/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B447E2" w:rsidP="00F5107D">
            <w:pPr>
              <w:rPr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 w:rsidRPr="00B447E2">
              <w:rPr>
                <w:color w:val="000000"/>
                <w:bdr w:val="none" w:sz="0" w:space="0" w:color="auto" w:frame="1"/>
                <w:lang w:eastAsia="ru-RU"/>
              </w:rPr>
              <w:t>Послуга</w:t>
            </w:r>
            <w:proofErr w:type="spellEnd"/>
            <w:r w:rsidRPr="00B447E2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47E2">
              <w:rPr>
                <w:color w:val="000000"/>
                <w:bdr w:val="none" w:sz="0" w:space="0" w:color="auto" w:frame="1"/>
                <w:lang w:eastAsia="ru-RU"/>
              </w:rPr>
              <w:t>надається</w:t>
            </w:r>
            <w:proofErr w:type="spellEnd"/>
            <w:r w:rsidRPr="00B447E2">
              <w:rPr>
                <w:color w:val="000000"/>
                <w:bdr w:val="none" w:sz="0" w:space="0" w:color="auto" w:frame="1"/>
                <w:lang w:eastAsia="ru-RU"/>
              </w:rPr>
              <w:t xml:space="preserve"> в день </w:t>
            </w:r>
            <w:proofErr w:type="spellStart"/>
            <w:r w:rsidRPr="00B447E2">
              <w:rPr>
                <w:color w:val="000000"/>
                <w:bdr w:val="none" w:sz="0" w:space="0" w:color="auto" w:frame="1"/>
                <w:lang w:eastAsia="ru-RU"/>
              </w:rPr>
              <w:t>звернення</w:t>
            </w:r>
            <w:proofErr w:type="spellEnd"/>
            <w:r w:rsidRPr="00B447E2">
              <w:rPr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</w:tr>
      <w:tr w:rsidR="00F5107D" w:rsidTr="005F36EE">
        <w:trPr>
          <w:trHeight w:val="401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jc w:val="center"/>
              <w:rPr>
                <w:color w:val="000000"/>
                <w:bdr w:val="none" w:sz="0" w:space="0" w:color="auto" w:frame="1"/>
                <w:lang w:val="uk-UA" w:eastAsia="ru-RU"/>
              </w:rPr>
            </w:pPr>
            <w:r w:rsidRPr="00FC2F6D">
              <w:rPr>
                <w:color w:val="000000"/>
                <w:bdr w:val="none" w:sz="0" w:space="0" w:color="auto" w:frame="1"/>
                <w:lang w:val="uk-UA" w:eastAsia="ru-RU"/>
              </w:rPr>
              <w:t>1</w:t>
            </w:r>
            <w:r>
              <w:rPr>
                <w:color w:val="000000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 xml:space="preserve">Результат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надання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  <w:lang w:eastAsia="ru-RU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  <w:lang w:eastAsia="ru-RU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послуги</w:t>
            </w:r>
            <w:proofErr w:type="spellEnd"/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A" w:rsidRDefault="00164F4A" w:rsidP="00164F4A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Внесення до паспорта громадянина України зміни назви вулиці.</w:t>
            </w:r>
          </w:p>
          <w:p w:rsidR="00F5107D" w:rsidRPr="00164F4A" w:rsidRDefault="00F5107D" w:rsidP="00D57FA3">
            <w:pPr>
              <w:rPr>
                <w:color w:val="000000"/>
                <w:bdr w:val="none" w:sz="0" w:space="0" w:color="auto" w:frame="1"/>
                <w:lang w:val="uk-UA" w:eastAsia="ru-RU"/>
              </w:rPr>
            </w:pPr>
          </w:p>
        </w:tc>
      </w:tr>
      <w:tr w:rsidR="00F5107D" w:rsidTr="005F36EE">
        <w:trPr>
          <w:trHeight w:val="401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jc w:val="center"/>
              <w:rPr>
                <w:color w:val="000000"/>
                <w:bdr w:val="none" w:sz="0" w:space="0" w:color="auto" w:frame="1"/>
                <w:lang w:val="uk-UA" w:eastAsia="ru-RU"/>
              </w:rPr>
            </w:pPr>
            <w:r w:rsidRPr="00FC2F6D">
              <w:rPr>
                <w:color w:val="000000"/>
                <w:bdr w:val="none" w:sz="0" w:space="0" w:color="auto" w:frame="1"/>
                <w:lang w:val="uk-UA" w:eastAsia="ru-RU"/>
              </w:rPr>
              <w:t>1</w:t>
            </w:r>
            <w:r>
              <w:rPr>
                <w:color w:val="000000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Способи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eastAsia="ru-RU"/>
              </w:rPr>
              <w:t>відповіді</w:t>
            </w:r>
            <w:proofErr w:type="spellEnd"/>
            <w:r>
              <w:rPr>
                <w:color w:val="000000"/>
                <w:bdr w:val="none" w:sz="0" w:space="0" w:color="auto" w:frame="1"/>
                <w:lang w:eastAsia="ru-RU"/>
              </w:rPr>
              <w:t xml:space="preserve"> (результату)</w:t>
            </w:r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C2F6D" w:rsidRDefault="00F5107D" w:rsidP="00A65924">
            <w:pPr>
              <w:rPr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 w:rsidRPr="00AB10FD">
              <w:rPr>
                <w:color w:val="000000"/>
                <w:bdr w:val="none" w:sz="0" w:space="0" w:color="auto" w:frame="1"/>
                <w:lang w:eastAsia="ru-RU"/>
              </w:rPr>
              <w:t>Звернутися</w:t>
            </w:r>
            <w:proofErr w:type="spellEnd"/>
            <w:r w:rsidRPr="00AB10FD">
              <w:rPr>
                <w:color w:val="000000"/>
                <w:bdr w:val="none" w:sz="0" w:space="0" w:color="auto" w:frame="1"/>
                <w:lang w:eastAsia="ru-RU"/>
              </w:rPr>
              <w:t xml:space="preserve"> до центру </w:t>
            </w:r>
            <w:proofErr w:type="spellStart"/>
            <w:r w:rsidRPr="00AB10FD">
              <w:rPr>
                <w:color w:val="000000"/>
                <w:bdr w:val="none" w:sz="0" w:space="0" w:color="auto" w:frame="1"/>
                <w:lang w:eastAsia="ru-RU"/>
              </w:rPr>
              <w:t>надання</w:t>
            </w:r>
            <w:proofErr w:type="spellEnd"/>
            <w:r w:rsidRPr="00AB10F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AB10FD">
              <w:rPr>
                <w:color w:val="000000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AB10FD">
              <w:rPr>
                <w:color w:val="000000"/>
                <w:bdr w:val="none" w:sz="0" w:space="0" w:color="auto" w:frame="1"/>
                <w:lang w:eastAsia="ru-RU"/>
              </w:rPr>
              <w:t>іністративних</w:t>
            </w:r>
            <w:proofErr w:type="spellEnd"/>
            <w:r w:rsidRPr="00AB10F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B10FD">
              <w:rPr>
                <w:color w:val="000000"/>
                <w:bdr w:val="none" w:sz="0" w:space="0" w:color="auto" w:frame="1"/>
                <w:lang w:eastAsia="ru-RU"/>
              </w:rPr>
              <w:t>послуг</w:t>
            </w:r>
            <w:proofErr w:type="spellEnd"/>
            <w:r w:rsidRPr="00AB10FD">
              <w:rPr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C336D4" w:rsidRPr="00164F4A" w:rsidRDefault="00C336D4"/>
    <w:p w:rsidR="002C1D63" w:rsidRPr="00164F4A" w:rsidRDefault="002C1D63"/>
    <w:p w:rsidR="002C1D63" w:rsidRPr="00164F4A" w:rsidRDefault="002C1D63"/>
    <w:p w:rsidR="002C1D63" w:rsidRPr="00164F4A" w:rsidRDefault="002C1D63"/>
    <w:p w:rsidR="002C1D63" w:rsidRPr="00164F4A" w:rsidRDefault="002C1D63"/>
    <w:p w:rsidR="002C1D63" w:rsidRPr="00164F4A" w:rsidRDefault="002C1D63"/>
    <w:p w:rsidR="002C1D63" w:rsidRPr="00164F4A" w:rsidRDefault="002C1D63"/>
    <w:p w:rsidR="002C1D63" w:rsidRPr="009F686C" w:rsidRDefault="002C1D63" w:rsidP="002C1D63">
      <w:pPr>
        <w:suppressAutoHyphens w:val="0"/>
        <w:ind w:left="6096" w:firstLine="708"/>
        <w:outlineLvl w:val="0"/>
        <w:rPr>
          <w:lang w:eastAsia="ru-RU"/>
        </w:rPr>
      </w:pPr>
      <w:r w:rsidRPr="009F686C">
        <w:rPr>
          <w:lang w:eastAsia="ru-RU"/>
        </w:rPr>
        <w:lastRenderedPageBreak/>
        <w:t>ЗАТВЕРДЖЕНО</w:t>
      </w:r>
    </w:p>
    <w:p w:rsidR="002C1D63" w:rsidRPr="009F686C" w:rsidRDefault="002C1D63" w:rsidP="002C1D63">
      <w:pPr>
        <w:suppressAutoHyphens w:val="0"/>
        <w:ind w:left="6804"/>
        <w:rPr>
          <w:lang w:eastAsia="ru-RU"/>
        </w:rPr>
      </w:pPr>
      <w:proofErr w:type="spellStart"/>
      <w:r w:rsidRPr="009F686C">
        <w:rPr>
          <w:lang w:eastAsia="ru-RU"/>
        </w:rPr>
        <w:t>Додаток</w:t>
      </w:r>
      <w:proofErr w:type="spellEnd"/>
      <w:r w:rsidRPr="009F686C">
        <w:rPr>
          <w:lang w:eastAsia="ru-RU"/>
        </w:rPr>
        <w:t xml:space="preserve"> </w:t>
      </w:r>
      <w:r w:rsidRPr="009F686C">
        <w:rPr>
          <w:lang w:val="uk-UA" w:eastAsia="ru-RU"/>
        </w:rPr>
        <w:t>2</w:t>
      </w:r>
      <w:r w:rsidRPr="009F686C">
        <w:rPr>
          <w:lang w:eastAsia="ru-RU"/>
        </w:rPr>
        <w:t xml:space="preserve">     </w:t>
      </w:r>
    </w:p>
    <w:p w:rsidR="002C1D63" w:rsidRPr="009F686C" w:rsidRDefault="002C1D63" w:rsidP="002C1D63">
      <w:pPr>
        <w:suppressAutoHyphens w:val="0"/>
        <w:ind w:left="6804"/>
        <w:rPr>
          <w:lang w:eastAsia="ru-RU"/>
        </w:rPr>
      </w:pPr>
      <w:r w:rsidRPr="009F686C">
        <w:rPr>
          <w:lang w:eastAsia="ru-RU"/>
        </w:rPr>
        <w:t xml:space="preserve">до </w:t>
      </w:r>
      <w:proofErr w:type="spellStart"/>
      <w:proofErr w:type="gramStart"/>
      <w:r w:rsidRPr="009F686C">
        <w:rPr>
          <w:lang w:eastAsia="ru-RU"/>
        </w:rPr>
        <w:t>р</w:t>
      </w:r>
      <w:proofErr w:type="gramEnd"/>
      <w:r w:rsidRPr="009F686C">
        <w:rPr>
          <w:lang w:eastAsia="ru-RU"/>
        </w:rPr>
        <w:t>ішення</w:t>
      </w:r>
      <w:proofErr w:type="spellEnd"/>
      <w:r w:rsidRPr="009F686C">
        <w:rPr>
          <w:lang w:eastAsia="ru-RU"/>
        </w:rPr>
        <w:t xml:space="preserve"> </w:t>
      </w:r>
      <w:proofErr w:type="spellStart"/>
      <w:r w:rsidRPr="009F686C">
        <w:rPr>
          <w:lang w:eastAsia="ru-RU"/>
        </w:rPr>
        <w:t>виконавчого</w:t>
      </w:r>
      <w:proofErr w:type="spellEnd"/>
      <w:r w:rsidRPr="009F686C">
        <w:rPr>
          <w:lang w:eastAsia="ru-RU"/>
        </w:rPr>
        <w:t xml:space="preserve"> </w:t>
      </w:r>
      <w:proofErr w:type="spellStart"/>
      <w:r w:rsidRPr="009F686C">
        <w:rPr>
          <w:lang w:eastAsia="ru-RU"/>
        </w:rPr>
        <w:t>комітету</w:t>
      </w:r>
      <w:proofErr w:type="spellEnd"/>
      <w:r w:rsidRPr="009F686C">
        <w:rPr>
          <w:lang w:eastAsia="ru-RU"/>
        </w:rPr>
        <w:t xml:space="preserve"> </w:t>
      </w:r>
      <w:proofErr w:type="spellStart"/>
      <w:r w:rsidRPr="009F686C">
        <w:rPr>
          <w:lang w:val="uk-UA" w:eastAsia="ru-RU"/>
        </w:rPr>
        <w:t>Литовезької</w:t>
      </w:r>
      <w:proofErr w:type="spellEnd"/>
      <w:r w:rsidRPr="009F686C">
        <w:rPr>
          <w:lang w:val="uk-UA" w:eastAsia="ru-RU"/>
        </w:rPr>
        <w:t xml:space="preserve"> сільської </w:t>
      </w:r>
      <w:r w:rsidRPr="009F686C">
        <w:rPr>
          <w:lang w:eastAsia="ru-RU"/>
        </w:rPr>
        <w:t xml:space="preserve">ради </w:t>
      </w:r>
    </w:p>
    <w:p w:rsidR="002C1D63" w:rsidRPr="009F686C" w:rsidRDefault="002C1D63" w:rsidP="002C1D63">
      <w:pPr>
        <w:suppressAutoHyphens w:val="0"/>
        <w:ind w:left="6804"/>
        <w:rPr>
          <w:lang w:val="uk-UA" w:eastAsia="ru-RU"/>
        </w:rPr>
      </w:pPr>
      <w:proofErr w:type="spellStart"/>
      <w:r w:rsidRPr="009F686C">
        <w:rPr>
          <w:lang w:eastAsia="ru-RU"/>
        </w:rPr>
        <w:t>від</w:t>
      </w:r>
      <w:proofErr w:type="spellEnd"/>
      <w:r w:rsidRPr="009F686C">
        <w:rPr>
          <w:lang w:eastAsia="ru-RU"/>
        </w:rPr>
        <w:t xml:space="preserve"> </w:t>
      </w:r>
      <w:r w:rsidR="005F36EE">
        <w:rPr>
          <w:lang w:val="uk-UA" w:eastAsia="ru-RU"/>
        </w:rPr>
        <w:t>28.01.2021 р.</w:t>
      </w:r>
      <w:r w:rsidRPr="009F686C">
        <w:rPr>
          <w:lang w:eastAsia="ru-RU"/>
        </w:rPr>
        <w:t xml:space="preserve"> №</w:t>
      </w:r>
      <w:r w:rsidR="005F36EE">
        <w:rPr>
          <w:lang w:val="uk-UA" w:eastAsia="ru-RU"/>
        </w:rPr>
        <w:t xml:space="preserve"> 1</w:t>
      </w:r>
      <w:r w:rsidR="005D52E6">
        <w:rPr>
          <w:lang w:val="uk-UA" w:eastAsia="ru-RU"/>
        </w:rPr>
        <w:t>6</w:t>
      </w:r>
    </w:p>
    <w:p w:rsidR="002C1D63" w:rsidRPr="009F686C" w:rsidRDefault="002C1D63" w:rsidP="002C1D63">
      <w:pPr>
        <w:suppressAutoHyphens w:val="0"/>
        <w:ind w:left="6804"/>
        <w:rPr>
          <w:lang w:val="uk-UA" w:eastAsia="ru-RU"/>
        </w:rPr>
      </w:pPr>
    </w:p>
    <w:p w:rsidR="002C1D63" w:rsidRPr="009F686C" w:rsidRDefault="002C1D63" w:rsidP="002C1D63">
      <w:pPr>
        <w:shd w:val="clear" w:color="auto" w:fill="FFFFFF"/>
        <w:suppressAutoHyphens w:val="0"/>
        <w:ind w:left="5670"/>
        <w:rPr>
          <w:sz w:val="28"/>
          <w:szCs w:val="28"/>
          <w:lang w:val="uk-UA" w:eastAsia="ru-RU"/>
        </w:rPr>
      </w:pPr>
    </w:p>
    <w:p w:rsidR="002C1D63" w:rsidRPr="009F686C" w:rsidRDefault="002C1D63" w:rsidP="002C1D63">
      <w:pPr>
        <w:suppressAutoHyphens w:val="0"/>
        <w:jc w:val="center"/>
        <w:outlineLvl w:val="0"/>
        <w:rPr>
          <w:sz w:val="28"/>
          <w:szCs w:val="28"/>
          <w:lang w:val="uk-UA" w:eastAsia="ru-RU"/>
        </w:rPr>
      </w:pPr>
      <w:r w:rsidRPr="009F686C">
        <w:rPr>
          <w:sz w:val="28"/>
          <w:szCs w:val="28"/>
          <w:lang w:val="uk-UA" w:eastAsia="ru-RU"/>
        </w:rPr>
        <w:t xml:space="preserve">ТЕХНОЛОГІЧНА КАРТКА </w:t>
      </w:r>
    </w:p>
    <w:p w:rsidR="002C1D63" w:rsidRDefault="002C1D63" w:rsidP="002C1D63">
      <w:pPr>
        <w:shd w:val="clear" w:color="auto" w:fill="FFFFFF"/>
        <w:suppressAutoHyphens w:val="0"/>
        <w:spacing w:line="228" w:lineRule="auto"/>
        <w:jc w:val="center"/>
        <w:rPr>
          <w:spacing w:val="-6"/>
          <w:sz w:val="28"/>
          <w:szCs w:val="28"/>
          <w:lang w:val="uk-UA" w:eastAsia="ru-RU"/>
        </w:rPr>
      </w:pPr>
      <w:r w:rsidRPr="009F686C">
        <w:rPr>
          <w:sz w:val="28"/>
          <w:szCs w:val="28"/>
          <w:lang w:val="uk-UA" w:eastAsia="ru-RU"/>
        </w:rPr>
        <w:t>адміністративної послуги</w:t>
      </w:r>
      <w:r w:rsidRPr="009F686C">
        <w:rPr>
          <w:spacing w:val="-6"/>
          <w:sz w:val="28"/>
          <w:szCs w:val="28"/>
          <w:lang w:val="uk-UA" w:eastAsia="ru-RU"/>
        </w:rPr>
        <w:t xml:space="preserve"> </w:t>
      </w:r>
    </w:p>
    <w:p w:rsidR="00F326F5" w:rsidRPr="009F686C" w:rsidRDefault="00F326F5" w:rsidP="002C1D63">
      <w:pPr>
        <w:shd w:val="clear" w:color="auto" w:fill="FFFFFF"/>
        <w:suppressAutoHyphens w:val="0"/>
        <w:spacing w:line="228" w:lineRule="auto"/>
        <w:jc w:val="center"/>
        <w:rPr>
          <w:spacing w:val="-6"/>
          <w:sz w:val="28"/>
          <w:szCs w:val="28"/>
          <w:lang w:val="uk-UA" w:eastAsia="ru-RU"/>
        </w:rPr>
      </w:pPr>
    </w:p>
    <w:p w:rsidR="00F326F5" w:rsidRDefault="00281DE5" w:rsidP="002C1D63">
      <w:pPr>
        <w:suppressAutoHyphens w:val="0"/>
        <w:spacing w:line="256" w:lineRule="exact"/>
        <w:jc w:val="center"/>
        <w:rPr>
          <w:b/>
          <w:caps/>
          <w:sz w:val="22"/>
          <w:szCs w:val="22"/>
          <w:lang w:val="en-US" w:eastAsia="ru-RU"/>
        </w:rPr>
      </w:pPr>
      <w:r w:rsidRPr="00281DE5">
        <w:rPr>
          <w:b/>
          <w:caps/>
          <w:sz w:val="22"/>
          <w:szCs w:val="22"/>
          <w:lang w:val="uk-UA" w:eastAsia="ru-RU"/>
        </w:rPr>
        <w:t>Внесення до паспорта громадянина України відомостей про зміну нумерації будинків, перейменування вулиць (проспектів, бульварів,площ, провулків,кварталів, тощо), населених пунктів, адміністративно – територіальних одиниць, зміни в  адміністративно – територіальному устрої</w:t>
      </w:r>
    </w:p>
    <w:p w:rsidR="00281DE5" w:rsidRPr="00281DE5" w:rsidRDefault="00281DE5" w:rsidP="002C1D63">
      <w:pPr>
        <w:suppressAutoHyphens w:val="0"/>
        <w:spacing w:line="256" w:lineRule="exact"/>
        <w:jc w:val="center"/>
        <w:rPr>
          <w:sz w:val="22"/>
          <w:szCs w:val="22"/>
          <w:lang w:val="en-US" w:eastAsia="ru-RU"/>
        </w:rPr>
      </w:pPr>
      <w:bookmarkStart w:id="0" w:name="_GoBack"/>
      <w:bookmarkEnd w:id="0"/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420"/>
        <w:gridCol w:w="2200"/>
        <w:gridCol w:w="2100"/>
        <w:gridCol w:w="1620"/>
      </w:tblGrid>
      <w:tr w:rsidR="002C1D63" w:rsidRPr="009F686C" w:rsidTr="008E38E3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D63" w:rsidRPr="009F686C" w:rsidRDefault="002C1D63" w:rsidP="008E38E3">
            <w:pPr>
              <w:suppressAutoHyphens w:val="0"/>
              <w:spacing w:before="180" w:after="180"/>
              <w:rPr>
                <w:lang w:eastAsia="ru-RU"/>
              </w:rPr>
            </w:pPr>
            <w:r w:rsidRPr="009F686C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9F686C">
              <w:rPr>
                <w:b/>
                <w:bCs/>
                <w:lang w:eastAsia="ru-RU"/>
              </w:rPr>
              <w:t>п</w:t>
            </w:r>
            <w:proofErr w:type="gramEnd"/>
            <w:r w:rsidRPr="009F686C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1D63" w:rsidRPr="009F686C" w:rsidRDefault="002C1D63" w:rsidP="008E38E3">
            <w:pPr>
              <w:suppressAutoHyphens w:val="0"/>
              <w:spacing w:before="180" w:after="180"/>
              <w:jc w:val="center"/>
              <w:rPr>
                <w:lang w:eastAsia="ru-RU"/>
              </w:rPr>
            </w:pPr>
            <w:proofErr w:type="spellStart"/>
            <w:r w:rsidRPr="009F686C">
              <w:rPr>
                <w:b/>
                <w:bCs/>
                <w:lang w:eastAsia="ru-RU"/>
              </w:rPr>
              <w:t>Етапи</w:t>
            </w:r>
            <w:proofErr w:type="spellEnd"/>
            <w:r w:rsidRPr="009F686C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9F686C">
              <w:rPr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1D63" w:rsidRPr="009F686C" w:rsidRDefault="002C1D63" w:rsidP="008E38E3">
            <w:pPr>
              <w:suppressAutoHyphens w:val="0"/>
              <w:spacing w:before="180" w:after="180"/>
              <w:jc w:val="center"/>
              <w:rPr>
                <w:lang w:eastAsia="ru-RU"/>
              </w:rPr>
            </w:pPr>
            <w:proofErr w:type="spellStart"/>
            <w:r w:rsidRPr="009F686C">
              <w:rPr>
                <w:b/>
                <w:bCs/>
                <w:lang w:eastAsia="ru-RU"/>
              </w:rPr>
              <w:t>Відповідальна</w:t>
            </w:r>
            <w:proofErr w:type="spellEnd"/>
            <w:r w:rsidRPr="009F686C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9F686C">
              <w:rPr>
                <w:b/>
                <w:bCs/>
                <w:lang w:eastAsia="ru-RU"/>
              </w:rPr>
              <w:t>посадова</w:t>
            </w:r>
            <w:proofErr w:type="spellEnd"/>
            <w:r w:rsidRPr="009F686C">
              <w:rPr>
                <w:b/>
                <w:bCs/>
                <w:lang w:eastAsia="ru-RU"/>
              </w:rPr>
              <w:t xml:space="preserve"> особа і </w:t>
            </w:r>
            <w:proofErr w:type="spellStart"/>
            <w:r w:rsidRPr="009F686C">
              <w:rPr>
                <w:b/>
                <w:bCs/>
                <w:lang w:eastAsia="ru-RU"/>
              </w:rPr>
              <w:t>структурний</w:t>
            </w:r>
            <w:proofErr w:type="spellEnd"/>
            <w:r w:rsidRPr="009F686C">
              <w:rPr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9F686C">
              <w:rPr>
                <w:b/>
                <w:bCs/>
                <w:lang w:eastAsia="ru-RU"/>
              </w:rPr>
              <w:t>п</w:t>
            </w:r>
            <w:proofErr w:type="gramEnd"/>
            <w:r w:rsidRPr="009F686C">
              <w:rPr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1D63" w:rsidRPr="009F686C" w:rsidRDefault="002C1D63" w:rsidP="008E38E3">
            <w:pPr>
              <w:suppressAutoHyphens w:val="0"/>
              <w:spacing w:before="180" w:after="180"/>
              <w:jc w:val="center"/>
              <w:rPr>
                <w:lang w:eastAsia="ru-RU"/>
              </w:rPr>
            </w:pPr>
            <w:proofErr w:type="spellStart"/>
            <w:r w:rsidRPr="009F686C">
              <w:rPr>
                <w:b/>
                <w:bCs/>
                <w:lang w:eastAsia="ru-RU"/>
              </w:rPr>
              <w:t>Структурні</w:t>
            </w:r>
            <w:proofErr w:type="spellEnd"/>
            <w:r w:rsidRPr="009F686C">
              <w:rPr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9F686C">
              <w:rPr>
                <w:b/>
                <w:bCs/>
                <w:lang w:eastAsia="ru-RU"/>
              </w:rPr>
              <w:t>п</w:t>
            </w:r>
            <w:proofErr w:type="gramEnd"/>
            <w:r w:rsidRPr="009F686C">
              <w:rPr>
                <w:b/>
                <w:bCs/>
                <w:lang w:eastAsia="ru-RU"/>
              </w:rPr>
              <w:t>ідрозділи</w:t>
            </w:r>
            <w:proofErr w:type="spellEnd"/>
            <w:r w:rsidRPr="009F686C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9F686C">
              <w:rPr>
                <w:b/>
                <w:bCs/>
                <w:lang w:eastAsia="ru-RU"/>
              </w:rPr>
              <w:t>відповідальні</w:t>
            </w:r>
            <w:proofErr w:type="spellEnd"/>
            <w:r w:rsidRPr="009F686C">
              <w:rPr>
                <w:b/>
                <w:bCs/>
                <w:lang w:eastAsia="ru-RU"/>
              </w:rPr>
              <w:t xml:space="preserve"> за </w:t>
            </w:r>
            <w:proofErr w:type="spellStart"/>
            <w:r w:rsidRPr="009F686C">
              <w:rPr>
                <w:b/>
                <w:bCs/>
                <w:lang w:eastAsia="ru-RU"/>
              </w:rPr>
              <w:t>етапи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1D63" w:rsidRPr="009F686C" w:rsidRDefault="002C1D63" w:rsidP="008E38E3">
            <w:pPr>
              <w:suppressAutoHyphens w:val="0"/>
              <w:spacing w:before="180" w:after="180"/>
              <w:jc w:val="center"/>
              <w:rPr>
                <w:lang w:eastAsia="ru-RU"/>
              </w:rPr>
            </w:pPr>
            <w:r w:rsidRPr="009F686C">
              <w:rPr>
                <w:b/>
                <w:bCs/>
                <w:lang w:eastAsia="ru-RU"/>
              </w:rPr>
              <w:t xml:space="preserve">Строк </w:t>
            </w:r>
            <w:proofErr w:type="spellStart"/>
            <w:r w:rsidRPr="009F686C">
              <w:rPr>
                <w:b/>
                <w:bCs/>
                <w:lang w:eastAsia="ru-RU"/>
              </w:rPr>
              <w:t>виконання</w:t>
            </w:r>
            <w:proofErr w:type="spellEnd"/>
          </w:p>
          <w:p w:rsidR="002C1D63" w:rsidRPr="009F686C" w:rsidRDefault="002C1D63" w:rsidP="008E38E3">
            <w:pPr>
              <w:suppressAutoHyphens w:val="0"/>
              <w:spacing w:before="180" w:after="180"/>
              <w:jc w:val="center"/>
              <w:rPr>
                <w:lang w:eastAsia="ru-RU"/>
              </w:rPr>
            </w:pPr>
            <w:proofErr w:type="spellStart"/>
            <w:r w:rsidRPr="009F686C">
              <w:rPr>
                <w:b/>
                <w:bCs/>
                <w:lang w:eastAsia="ru-RU"/>
              </w:rPr>
              <w:t>етапів</w:t>
            </w:r>
            <w:proofErr w:type="spellEnd"/>
            <w:r w:rsidRPr="009F686C">
              <w:rPr>
                <w:b/>
                <w:bCs/>
                <w:lang w:eastAsia="ru-RU"/>
              </w:rPr>
              <w:t xml:space="preserve"> (</w:t>
            </w:r>
            <w:proofErr w:type="spellStart"/>
            <w:r w:rsidRPr="009F686C">
              <w:rPr>
                <w:b/>
                <w:bCs/>
                <w:lang w:eastAsia="ru-RU"/>
              </w:rPr>
              <w:t>днів</w:t>
            </w:r>
            <w:proofErr w:type="spellEnd"/>
            <w:r w:rsidRPr="009F686C">
              <w:rPr>
                <w:b/>
                <w:bCs/>
                <w:lang w:eastAsia="ru-RU"/>
              </w:rPr>
              <w:t>)</w:t>
            </w:r>
          </w:p>
        </w:tc>
      </w:tr>
      <w:tr w:rsidR="002C1D63" w:rsidRPr="009F686C" w:rsidTr="008E38E3">
        <w:trPr>
          <w:trHeight w:val="221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D63" w:rsidRPr="009F686C" w:rsidRDefault="002C1D63" w:rsidP="008E38E3">
            <w:pPr>
              <w:suppressAutoHyphens w:val="0"/>
              <w:spacing w:after="200" w:line="220" w:lineRule="exact"/>
              <w:jc w:val="center"/>
              <w:rPr>
                <w:b/>
                <w:i/>
                <w:w w:val="99"/>
                <w:sz w:val="22"/>
                <w:szCs w:val="22"/>
                <w:lang w:val="uk-UA" w:eastAsia="en-US"/>
              </w:rPr>
            </w:pPr>
            <w:r w:rsidRPr="009F686C">
              <w:rPr>
                <w:b/>
                <w:i/>
                <w:w w:val="99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D63" w:rsidRPr="009F686C" w:rsidRDefault="002C1D63" w:rsidP="008E38E3">
            <w:pPr>
              <w:suppressAutoHyphens w:val="0"/>
              <w:spacing w:after="200" w:line="220" w:lineRule="exact"/>
              <w:ind w:right="1683"/>
              <w:jc w:val="right"/>
              <w:rPr>
                <w:i/>
                <w:sz w:val="22"/>
                <w:szCs w:val="22"/>
                <w:lang w:val="uk-UA" w:eastAsia="en-US"/>
              </w:rPr>
            </w:pPr>
            <w:r w:rsidRPr="009F686C">
              <w:rPr>
                <w:i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D63" w:rsidRPr="009F686C" w:rsidRDefault="002C1D63" w:rsidP="008E38E3">
            <w:pPr>
              <w:suppressAutoHyphens w:val="0"/>
              <w:spacing w:after="200" w:line="220" w:lineRule="exact"/>
              <w:jc w:val="center"/>
              <w:rPr>
                <w:i/>
                <w:w w:val="99"/>
                <w:sz w:val="22"/>
                <w:szCs w:val="22"/>
                <w:lang w:val="uk-UA" w:eastAsia="en-US"/>
              </w:rPr>
            </w:pPr>
            <w:r w:rsidRPr="009F686C">
              <w:rPr>
                <w:i/>
                <w:w w:val="99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D63" w:rsidRPr="009F686C" w:rsidRDefault="002C1D63" w:rsidP="008E38E3">
            <w:pPr>
              <w:suppressAutoHyphens w:val="0"/>
              <w:spacing w:after="200" w:line="220" w:lineRule="exact"/>
              <w:jc w:val="center"/>
              <w:rPr>
                <w:i/>
                <w:w w:val="99"/>
                <w:sz w:val="22"/>
                <w:szCs w:val="22"/>
                <w:lang w:val="uk-UA" w:eastAsia="en-US"/>
              </w:rPr>
            </w:pPr>
            <w:r w:rsidRPr="009F686C">
              <w:rPr>
                <w:i/>
                <w:w w:val="99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D63" w:rsidRPr="009F686C" w:rsidRDefault="002C1D63" w:rsidP="008E38E3">
            <w:pPr>
              <w:suppressAutoHyphens w:val="0"/>
              <w:spacing w:after="200" w:line="220" w:lineRule="exact"/>
              <w:jc w:val="center"/>
              <w:rPr>
                <w:i/>
                <w:w w:val="99"/>
                <w:sz w:val="22"/>
                <w:szCs w:val="22"/>
                <w:lang w:val="uk-UA" w:eastAsia="en-US"/>
              </w:rPr>
            </w:pPr>
            <w:r w:rsidRPr="009F686C">
              <w:rPr>
                <w:i/>
                <w:w w:val="99"/>
                <w:lang w:eastAsia="ru-RU"/>
              </w:rPr>
              <w:t>5</w:t>
            </w:r>
          </w:p>
        </w:tc>
      </w:tr>
      <w:tr w:rsidR="002C1D63" w:rsidRPr="009F686C" w:rsidTr="002C1D63">
        <w:trPr>
          <w:trHeight w:val="1369"/>
        </w:trPr>
        <w:tc>
          <w:tcPr>
            <w:tcW w:w="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1D63" w:rsidRPr="009F686C" w:rsidRDefault="002C1D63" w:rsidP="008E38E3">
            <w:pPr>
              <w:suppressAutoHyphens w:val="0"/>
              <w:spacing w:after="200" w:line="262" w:lineRule="exact"/>
              <w:jc w:val="center"/>
              <w:rPr>
                <w:w w:val="99"/>
                <w:szCs w:val="22"/>
                <w:lang w:val="uk-UA" w:eastAsia="en-US"/>
              </w:rPr>
            </w:pPr>
            <w:r w:rsidRPr="009F686C">
              <w:rPr>
                <w:w w:val="99"/>
                <w:lang w:eastAsia="ru-RU"/>
              </w:rPr>
              <w:t>1</w:t>
            </w:r>
            <w:r w:rsidRPr="009F686C">
              <w:rPr>
                <w:w w:val="99"/>
                <w:lang w:val="uk-UA" w:eastAsia="ru-RU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right w:val="single" w:sz="8" w:space="0" w:color="auto"/>
            </w:tcBorders>
          </w:tcPr>
          <w:p w:rsidR="002C1D63" w:rsidRPr="0028612E" w:rsidRDefault="002C1D63" w:rsidP="002C1D63">
            <w:pPr>
              <w:ind w:left="-38" w:firstLine="38"/>
            </w:pPr>
            <w:proofErr w:type="spellStart"/>
            <w:r w:rsidRPr="0028612E">
              <w:t>Прийом</w:t>
            </w:r>
            <w:proofErr w:type="spellEnd"/>
            <w:r w:rsidRPr="0028612E">
              <w:t xml:space="preserve">  </w:t>
            </w:r>
            <w:proofErr w:type="spellStart"/>
            <w:r w:rsidRPr="0028612E">
              <w:t>документів</w:t>
            </w:r>
            <w:proofErr w:type="spellEnd"/>
            <w:r w:rsidRPr="0028612E">
              <w:t xml:space="preserve">,  </w:t>
            </w:r>
            <w:proofErr w:type="spellStart"/>
            <w:r w:rsidRPr="0028612E">
              <w:t>що</w:t>
            </w:r>
            <w:proofErr w:type="spellEnd"/>
            <w:r w:rsidRPr="0028612E">
              <w:t xml:space="preserve">  </w:t>
            </w:r>
            <w:proofErr w:type="spellStart"/>
            <w:r w:rsidRPr="0028612E">
              <w:t>подаються</w:t>
            </w:r>
            <w:proofErr w:type="spellEnd"/>
            <w:r w:rsidRPr="0028612E">
              <w:t xml:space="preserve"> </w:t>
            </w:r>
            <w:proofErr w:type="spellStart"/>
            <w:r w:rsidRPr="0028612E">
              <w:t>заявником</w:t>
            </w:r>
            <w:proofErr w:type="spellEnd"/>
            <w:r w:rsidRPr="0028612E">
              <w:t xml:space="preserve">  </w:t>
            </w:r>
            <w:proofErr w:type="spellStart"/>
            <w:r w:rsidRPr="0028612E">
              <w:t>або</w:t>
            </w:r>
            <w:proofErr w:type="spellEnd"/>
            <w:r w:rsidRPr="0028612E">
              <w:t xml:space="preserve">  </w:t>
            </w:r>
            <w:proofErr w:type="spellStart"/>
            <w:r w:rsidRPr="0028612E">
              <w:t>його</w:t>
            </w:r>
            <w:proofErr w:type="spellEnd"/>
            <w:r w:rsidRPr="0028612E">
              <w:t xml:space="preserve">  </w:t>
            </w:r>
            <w:proofErr w:type="spellStart"/>
            <w:r w:rsidRPr="0028612E">
              <w:t>законним</w:t>
            </w:r>
            <w:proofErr w:type="spellEnd"/>
            <w:r w:rsidRPr="0028612E">
              <w:t xml:space="preserve"> </w:t>
            </w:r>
            <w:proofErr w:type="spellStart"/>
            <w:r w:rsidRPr="0028612E">
              <w:t>представником</w:t>
            </w:r>
            <w:proofErr w:type="spellEnd"/>
            <w:r w:rsidRPr="0028612E">
              <w:t xml:space="preserve">  для  </w:t>
            </w:r>
            <w:proofErr w:type="spellStart"/>
            <w:r w:rsidRPr="0028612E">
              <w:t>оформлення</w:t>
            </w:r>
            <w:proofErr w:type="spellEnd"/>
            <w:r w:rsidRPr="0028612E">
              <w:t xml:space="preserve"> </w:t>
            </w:r>
            <w:r>
              <w:rPr>
                <w:lang w:val="uk-UA"/>
              </w:rPr>
              <w:t>послуги</w:t>
            </w:r>
            <w:r w:rsidRPr="0028612E"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right w:val="single" w:sz="8" w:space="0" w:color="auto"/>
            </w:tcBorders>
          </w:tcPr>
          <w:p w:rsidR="002C1D63" w:rsidRPr="009F686C" w:rsidRDefault="002C1D63" w:rsidP="008E38E3">
            <w:pPr>
              <w:suppressAutoHyphens w:val="0"/>
              <w:spacing w:after="200" w:line="262" w:lineRule="exact"/>
              <w:jc w:val="center"/>
              <w:rPr>
                <w:szCs w:val="22"/>
                <w:lang w:val="uk-UA" w:eastAsia="en-US"/>
              </w:rPr>
            </w:pPr>
            <w:r w:rsidRPr="009F686C">
              <w:rPr>
                <w:lang w:val="uk-UA" w:eastAsia="ru-RU"/>
              </w:rPr>
              <w:t>А</w:t>
            </w:r>
            <w:proofErr w:type="spellStart"/>
            <w:r w:rsidRPr="009F686C">
              <w:rPr>
                <w:lang w:eastAsia="ru-RU"/>
              </w:rPr>
              <w:t>дміністратор</w:t>
            </w:r>
            <w:proofErr w:type="spellEnd"/>
            <w:r w:rsidRPr="009F686C">
              <w:rPr>
                <w:lang w:val="uk-UA" w:eastAsia="ru-RU"/>
              </w:rPr>
              <w:t xml:space="preserve"> центру надання адміністративних послуг</w:t>
            </w:r>
          </w:p>
        </w:tc>
        <w:tc>
          <w:tcPr>
            <w:tcW w:w="2100" w:type="dxa"/>
            <w:tcBorders>
              <w:top w:val="nil"/>
              <w:left w:val="nil"/>
              <w:right w:val="single" w:sz="8" w:space="0" w:color="auto"/>
            </w:tcBorders>
          </w:tcPr>
          <w:p w:rsidR="002C1D63" w:rsidRPr="009F686C" w:rsidRDefault="002C1D63" w:rsidP="008E38E3">
            <w:pPr>
              <w:spacing w:after="200" w:line="0" w:lineRule="atLeast"/>
              <w:jc w:val="center"/>
              <w:rPr>
                <w:w w:val="99"/>
                <w:szCs w:val="22"/>
                <w:lang w:val="uk-UA" w:eastAsia="en-US"/>
              </w:rPr>
            </w:pPr>
            <w:r w:rsidRPr="009F686C">
              <w:rPr>
                <w:szCs w:val="22"/>
                <w:lang w:val="uk-UA" w:eastAsia="en-US"/>
              </w:rPr>
              <w:t>ЦНАП</w:t>
            </w:r>
          </w:p>
        </w:tc>
        <w:tc>
          <w:tcPr>
            <w:tcW w:w="1620" w:type="dxa"/>
            <w:tcBorders>
              <w:top w:val="nil"/>
              <w:left w:val="nil"/>
              <w:right w:val="single" w:sz="8" w:space="0" w:color="auto"/>
            </w:tcBorders>
          </w:tcPr>
          <w:p w:rsidR="002C1D63" w:rsidRPr="009F686C" w:rsidRDefault="002C1D63" w:rsidP="008E38E3">
            <w:pPr>
              <w:suppressAutoHyphens w:val="0"/>
              <w:spacing w:after="200" w:line="262" w:lineRule="exact"/>
              <w:jc w:val="center"/>
              <w:rPr>
                <w:szCs w:val="22"/>
                <w:lang w:val="uk-UA" w:eastAsia="en-US"/>
              </w:rPr>
            </w:pPr>
            <w:proofErr w:type="gramStart"/>
            <w:r w:rsidRPr="009F686C">
              <w:rPr>
                <w:lang w:eastAsia="ru-RU"/>
              </w:rPr>
              <w:t>у</w:t>
            </w:r>
            <w:proofErr w:type="gramEnd"/>
            <w:r w:rsidRPr="009F686C">
              <w:rPr>
                <w:lang w:eastAsia="ru-RU"/>
              </w:rPr>
              <w:t xml:space="preserve"> день</w:t>
            </w:r>
          </w:p>
          <w:p w:rsidR="002C1D63" w:rsidRPr="009F686C" w:rsidRDefault="002C1D63" w:rsidP="008E38E3">
            <w:pPr>
              <w:suppressAutoHyphens w:val="0"/>
              <w:spacing w:after="200" w:line="0" w:lineRule="atLeast"/>
              <w:jc w:val="center"/>
              <w:rPr>
                <w:szCs w:val="22"/>
                <w:lang w:val="uk-UA" w:eastAsia="en-US"/>
              </w:rPr>
            </w:pPr>
            <w:proofErr w:type="spellStart"/>
            <w:r w:rsidRPr="009F686C">
              <w:rPr>
                <w:lang w:eastAsia="ru-RU"/>
              </w:rPr>
              <w:t>звернення</w:t>
            </w:r>
            <w:proofErr w:type="spellEnd"/>
          </w:p>
        </w:tc>
      </w:tr>
      <w:tr w:rsidR="002C1D63" w:rsidRPr="009F686C" w:rsidTr="00536DD6">
        <w:trPr>
          <w:trHeight w:val="111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D63" w:rsidRPr="009F686C" w:rsidRDefault="002C1D63" w:rsidP="008E38E3">
            <w:pPr>
              <w:suppressAutoHyphens w:val="0"/>
              <w:spacing w:after="200" w:line="0" w:lineRule="atLeast"/>
              <w:jc w:val="center"/>
              <w:rPr>
                <w:szCs w:val="22"/>
                <w:lang w:val="uk-UA" w:eastAsia="en-US"/>
              </w:rPr>
            </w:pPr>
            <w:r w:rsidRPr="009F686C">
              <w:rPr>
                <w:szCs w:val="22"/>
                <w:lang w:val="uk-UA"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1D63" w:rsidRPr="00071B79" w:rsidRDefault="002C1D63" w:rsidP="002C1D63">
            <w:pPr>
              <w:ind w:left="-38" w:firstLine="38"/>
            </w:pPr>
            <w:proofErr w:type="spellStart"/>
            <w:r w:rsidRPr="00071B79">
              <w:t>Прийняття</w:t>
            </w:r>
            <w:proofErr w:type="spellEnd"/>
            <w:r w:rsidRPr="00071B79">
              <w:t xml:space="preserve"> заяви про </w:t>
            </w:r>
            <w:proofErr w:type="spellStart"/>
            <w:r w:rsidRPr="00071B79">
              <w:t>внесення</w:t>
            </w:r>
            <w:proofErr w:type="spellEnd"/>
            <w:r w:rsidRPr="00071B79">
              <w:t xml:space="preserve"> </w:t>
            </w:r>
            <w:proofErr w:type="spellStart"/>
            <w:r w:rsidRPr="00071B79">
              <w:t>зміни</w:t>
            </w:r>
            <w:proofErr w:type="spellEnd"/>
            <w:r w:rsidRPr="00071B79">
              <w:t xml:space="preserve"> </w:t>
            </w:r>
            <w:proofErr w:type="spellStart"/>
            <w:r w:rsidRPr="00071B79">
              <w:t>назви</w:t>
            </w:r>
            <w:proofErr w:type="spellEnd"/>
            <w:r w:rsidRPr="00071B79">
              <w:t xml:space="preserve">  </w:t>
            </w:r>
            <w:proofErr w:type="spellStart"/>
            <w:r w:rsidRPr="00071B79">
              <w:t>вулиці</w:t>
            </w:r>
            <w:proofErr w:type="spellEnd"/>
            <w:r w:rsidRPr="00071B79">
              <w:t xml:space="preserve">  та  </w:t>
            </w:r>
            <w:proofErr w:type="spellStart"/>
            <w:r>
              <w:rPr>
                <w:lang w:val="uk-UA"/>
              </w:rPr>
              <w:t>ві</w:t>
            </w:r>
            <w:r w:rsidRPr="00071B79">
              <w:t>дповідних</w:t>
            </w:r>
            <w:proofErr w:type="spellEnd"/>
            <w:r w:rsidRPr="00071B79">
              <w:t xml:space="preserve"> </w:t>
            </w:r>
            <w:proofErr w:type="spellStart"/>
            <w:r w:rsidRPr="00071B79">
              <w:t>документі</w:t>
            </w:r>
            <w:proofErr w:type="gramStart"/>
            <w:r w:rsidRPr="00071B79">
              <w:t>в</w:t>
            </w:r>
            <w:proofErr w:type="spellEnd"/>
            <w:proofErr w:type="gramEnd"/>
            <w:r w:rsidRPr="00071B79">
              <w:t xml:space="preserve">  </w:t>
            </w:r>
          </w:p>
          <w:p w:rsidR="002C1D63" w:rsidRPr="009F686C" w:rsidRDefault="002C1D63" w:rsidP="002C1D63">
            <w:pPr>
              <w:suppressAutoHyphens w:val="0"/>
              <w:spacing w:after="200" w:line="0" w:lineRule="atLeast"/>
              <w:rPr>
                <w:szCs w:val="22"/>
                <w:lang w:val="uk-UA"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1D63" w:rsidRPr="009F686C" w:rsidRDefault="002C1D63" w:rsidP="008E38E3">
            <w:pPr>
              <w:suppressAutoHyphens w:val="0"/>
              <w:spacing w:after="200" w:line="0" w:lineRule="atLeast"/>
              <w:jc w:val="center"/>
              <w:rPr>
                <w:szCs w:val="22"/>
                <w:lang w:val="uk-UA" w:eastAsia="en-US"/>
              </w:rPr>
            </w:pPr>
            <w:r w:rsidRPr="009F686C">
              <w:rPr>
                <w:lang w:val="uk-UA" w:eastAsia="ru-RU"/>
              </w:rPr>
              <w:t>А</w:t>
            </w:r>
            <w:proofErr w:type="spellStart"/>
            <w:r w:rsidRPr="009F686C">
              <w:rPr>
                <w:lang w:eastAsia="ru-RU"/>
              </w:rPr>
              <w:t>дміністратор</w:t>
            </w:r>
            <w:proofErr w:type="spellEnd"/>
            <w:r w:rsidRPr="009F686C">
              <w:rPr>
                <w:lang w:val="uk-UA" w:eastAsia="ru-RU"/>
              </w:rPr>
              <w:t xml:space="preserve"> центру надання адміністративних послуг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1D63" w:rsidRPr="009F686C" w:rsidRDefault="002C1D63" w:rsidP="008E38E3">
            <w:pPr>
              <w:suppressAutoHyphens w:val="0"/>
              <w:spacing w:after="200" w:line="0" w:lineRule="atLeast"/>
              <w:jc w:val="center"/>
              <w:rPr>
                <w:szCs w:val="22"/>
                <w:lang w:val="uk-UA" w:eastAsia="en-US"/>
              </w:rPr>
            </w:pPr>
            <w:r w:rsidRPr="009F686C">
              <w:rPr>
                <w:szCs w:val="22"/>
                <w:lang w:val="uk-UA" w:eastAsia="en-US"/>
              </w:rPr>
              <w:t>ЦНАП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1D63" w:rsidRPr="009F686C" w:rsidRDefault="002C1D63" w:rsidP="008E38E3">
            <w:pPr>
              <w:suppressAutoHyphens w:val="0"/>
              <w:spacing w:after="200" w:line="262" w:lineRule="exact"/>
              <w:jc w:val="center"/>
              <w:rPr>
                <w:szCs w:val="22"/>
                <w:lang w:val="uk-UA" w:eastAsia="en-US"/>
              </w:rPr>
            </w:pPr>
            <w:proofErr w:type="gramStart"/>
            <w:r w:rsidRPr="009F686C">
              <w:rPr>
                <w:lang w:eastAsia="ru-RU"/>
              </w:rPr>
              <w:t>у</w:t>
            </w:r>
            <w:proofErr w:type="gramEnd"/>
            <w:r w:rsidRPr="009F686C">
              <w:rPr>
                <w:lang w:eastAsia="ru-RU"/>
              </w:rPr>
              <w:t xml:space="preserve"> день</w:t>
            </w:r>
          </w:p>
          <w:p w:rsidR="002C1D63" w:rsidRPr="009F686C" w:rsidRDefault="002C1D63" w:rsidP="008E38E3">
            <w:pPr>
              <w:suppressAutoHyphens w:val="0"/>
              <w:spacing w:after="200" w:line="0" w:lineRule="atLeast"/>
              <w:jc w:val="center"/>
              <w:rPr>
                <w:szCs w:val="22"/>
                <w:lang w:val="uk-UA" w:eastAsia="en-US"/>
              </w:rPr>
            </w:pPr>
            <w:proofErr w:type="spellStart"/>
            <w:r w:rsidRPr="009F686C">
              <w:rPr>
                <w:lang w:eastAsia="ru-RU"/>
              </w:rPr>
              <w:t>звернення</w:t>
            </w:r>
            <w:proofErr w:type="spellEnd"/>
          </w:p>
        </w:tc>
      </w:tr>
      <w:tr w:rsidR="002C1D63" w:rsidRPr="009F686C" w:rsidTr="00020F3B">
        <w:trPr>
          <w:trHeight w:val="139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D63" w:rsidRPr="009F686C" w:rsidRDefault="002C1D63" w:rsidP="008E38E3">
            <w:pPr>
              <w:suppressAutoHyphens w:val="0"/>
              <w:spacing w:after="200" w:line="253" w:lineRule="exact"/>
              <w:jc w:val="center"/>
              <w:rPr>
                <w:w w:val="99"/>
                <w:szCs w:val="22"/>
                <w:lang w:val="uk-UA" w:eastAsia="en-US"/>
              </w:rPr>
            </w:pPr>
            <w:r>
              <w:rPr>
                <w:w w:val="99"/>
                <w:lang w:val="uk-UA" w:eastAsia="ru-RU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1D63" w:rsidRPr="00071B79" w:rsidRDefault="002C1D63" w:rsidP="008E38E3">
            <w:pPr>
              <w:ind w:left="-38" w:firstLine="38"/>
            </w:pPr>
            <w:proofErr w:type="spellStart"/>
            <w:r w:rsidRPr="00071B79">
              <w:t>Розгляд</w:t>
            </w:r>
            <w:proofErr w:type="spellEnd"/>
            <w:r w:rsidRPr="00071B79">
              <w:t xml:space="preserve">  заяви  та  </w:t>
            </w:r>
            <w:proofErr w:type="spellStart"/>
            <w:r w:rsidRPr="00071B79">
              <w:t>документі</w:t>
            </w:r>
            <w:proofErr w:type="gramStart"/>
            <w:r w:rsidRPr="00071B79">
              <w:t>в</w:t>
            </w:r>
            <w:proofErr w:type="spellEnd"/>
            <w:proofErr w:type="gramEnd"/>
            <w:r w:rsidRPr="00071B79">
              <w:t xml:space="preserve">, </w:t>
            </w:r>
          </w:p>
          <w:p w:rsidR="002C1D63" w:rsidRPr="0028612E" w:rsidRDefault="002C1D63" w:rsidP="002C1D63">
            <w:pPr>
              <w:ind w:left="-38" w:firstLine="38"/>
            </w:pPr>
            <w:proofErr w:type="spellStart"/>
            <w:r w:rsidRPr="00071B79">
              <w:t>необхідних</w:t>
            </w:r>
            <w:proofErr w:type="spellEnd"/>
            <w:r w:rsidRPr="00071B79">
              <w:t xml:space="preserve"> для </w:t>
            </w:r>
            <w:proofErr w:type="spellStart"/>
            <w:r w:rsidRPr="00071B79">
              <w:t>її</w:t>
            </w:r>
            <w:proofErr w:type="spellEnd"/>
            <w:r w:rsidRPr="00071B79">
              <w:t xml:space="preserve"> </w:t>
            </w:r>
            <w:proofErr w:type="spellStart"/>
            <w:r w:rsidRPr="00071B79">
              <w:t>проведення</w:t>
            </w:r>
            <w:proofErr w:type="spellEnd"/>
            <w:r w:rsidRPr="00071B79">
              <w:t xml:space="preserve"> та у </w:t>
            </w:r>
            <w:proofErr w:type="spellStart"/>
            <w:r w:rsidRPr="00071B79">
              <w:t>разі</w:t>
            </w:r>
            <w:proofErr w:type="spellEnd"/>
            <w:r w:rsidRPr="00071B79">
              <w:t xml:space="preserve"> </w:t>
            </w:r>
            <w:proofErr w:type="spellStart"/>
            <w:r w:rsidRPr="00071B79">
              <w:t>необхідності</w:t>
            </w:r>
            <w:proofErr w:type="spellEnd"/>
            <w:r w:rsidRPr="00071B79">
              <w:t xml:space="preserve">  </w:t>
            </w:r>
            <w:proofErr w:type="spellStart"/>
            <w:r w:rsidRPr="00071B79">
              <w:t>прийняття</w:t>
            </w:r>
            <w:proofErr w:type="spellEnd"/>
            <w:r w:rsidRPr="00071B79">
              <w:t xml:space="preserve">  </w:t>
            </w:r>
            <w:proofErr w:type="spellStart"/>
            <w:proofErr w:type="gramStart"/>
            <w:r w:rsidRPr="00071B79">
              <w:t>р</w:t>
            </w:r>
            <w:proofErr w:type="gramEnd"/>
            <w:r w:rsidRPr="00071B79">
              <w:t>ішення</w:t>
            </w:r>
            <w:proofErr w:type="spellEnd"/>
            <w:r w:rsidRPr="00071B79">
              <w:t xml:space="preserve">  про </w:t>
            </w:r>
            <w:proofErr w:type="spellStart"/>
            <w:r w:rsidRPr="00071B79">
              <w:t>відмову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D63" w:rsidRPr="009F686C" w:rsidRDefault="002C1D63" w:rsidP="008E38E3">
            <w:pPr>
              <w:suppressAutoHyphens w:val="0"/>
              <w:spacing w:after="200" w:line="253" w:lineRule="exact"/>
              <w:jc w:val="center"/>
              <w:rPr>
                <w:szCs w:val="22"/>
                <w:lang w:val="uk-UA" w:eastAsia="en-US"/>
              </w:rPr>
            </w:pPr>
            <w:r w:rsidRPr="009F686C">
              <w:rPr>
                <w:szCs w:val="22"/>
                <w:lang w:val="uk-UA" w:eastAsia="en-US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1D63" w:rsidRPr="009F686C" w:rsidRDefault="002C1D63" w:rsidP="008E38E3">
            <w:pPr>
              <w:suppressAutoHyphens w:val="0"/>
              <w:jc w:val="center"/>
              <w:rPr>
                <w:lang w:val="uk-UA" w:eastAsia="ru-RU"/>
              </w:rPr>
            </w:pPr>
            <w:r w:rsidRPr="009F686C">
              <w:rPr>
                <w:lang w:val="uk-UA" w:eastAsia="ru-RU"/>
              </w:rPr>
              <w:t>ЦНАП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1D63" w:rsidRPr="009F686C" w:rsidRDefault="002C1D63" w:rsidP="008E38E3">
            <w:pPr>
              <w:suppressAutoHyphens w:val="0"/>
              <w:spacing w:after="200" w:line="262" w:lineRule="exact"/>
              <w:jc w:val="center"/>
              <w:rPr>
                <w:szCs w:val="22"/>
                <w:lang w:val="uk-UA" w:eastAsia="en-US"/>
              </w:rPr>
            </w:pPr>
            <w:proofErr w:type="gramStart"/>
            <w:r w:rsidRPr="009F686C">
              <w:rPr>
                <w:lang w:eastAsia="ru-RU"/>
              </w:rPr>
              <w:t>у</w:t>
            </w:r>
            <w:proofErr w:type="gramEnd"/>
            <w:r w:rsidRPr="009F686C">
              <w:rPr>
                <w:lang w:eastAsia="ru-RU"/>
              </w:rPr>
              <w:t xml:space="preserve"> день</w:t>
            </w:r>
          </w:p>
          <w:p w:rsidR="002C1D63" w:rsidRPr="009F686C" w:rsidRDefault="002C1D63" w:rsidP="008E38E3">
            <w:pPr>
              <w:suppressAutoHyphens w:val="0"/>
              <w:spacing w:after="200" w:line="253" w:lineRule="exact"/>
              <w:jc w:val="center"/>
              <w:rPr>
                <w:szCs w:val="22"/>
                <w:lang w:val="uk-UA" w:eastAsia="en-US"/>
              </w:rPr>
            </w:pPr>
            <w:proofErr w:type="spellStart"/>
            <w:r w:rsidRPr="009F686C">
              <w:rPr>
                <w:lang w:eastAsia="ru-RU"/>
              </w:rPr>
              <w:t>звернення</w:t>
            </w:r>
            <w:proofErr w:type="spellEnd"/>
          </w:p>
        </w:tc>
      </w:tr>
      <w:tr w:rsidR="002C1D63" w:rsidRPr="009F686C" w:rsidTr="00536DD6">
        <w:trPr>
          <w:trHeight w:val="138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D63" w:rsidRPr="009F686C" w:rsidRDefault="002C1D63" w:rsidP="008E38E3">
            <w:pPr>
              <w:suppressAutoHyphens w:val="0"/>
              <w:spacing w:after="200" w:line="264" w:lineRule="exact"/>
              <w:jc w:val="center"/>
              <w:rPr>
                <w:w w:val="99"/>
                <w:szCs w:val="22"/>
                <w:lang w:val="uk-UA" w:eastAsia="en-US"/>
              </w:rPr>
            </w:pPr>
            <w:r w:rsidRPr="009F686C">
              <w:rPr>
                <w:w w:val="99"/>
                <w:lang w:val="uk-UA" w:eastAsia="ru-RU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1D63" w:rsidRPr="002C1D63" w:rsidRDefault="002C1D63" w:rsidP="002C1D63">
            <w:pPr>
              <w:ind w:left="-38" w:firstLine="38"/>
            </w:pPr>
            <w:proofErr w:type="spellStart"/>
            <w:r w:rsidRPr="002C1D63">
              <w:t>Внесення</w:t>
            </w:r>
            <w:proofErr w:type="spellEnd"/>
            <w:r w:rsidRPr="002C1D63">
              <w:t xml:space="preserve">  </w:t>
            </w:r>
            <w:proofErr w:type="spellStart"/>
            <w:r w:rsidRPr="002C1D63">
              <w:t>інформації</w:t>
            </w:r>
            <w:proofErr w:type="spellEnd"/>
            <w:r w:rsidRPr="002C1D63">
              <w:t xml:space="preserve">  про  МПЖ  у </w:t>
            </w:r>
            <w:proofErr w:type="spellStart"/>
            <w:r w:rsidRPr="002C1D63">
              <w:t>паспортний</w:t>
            </w:r>
            <w:proofErr w:type="spellEnd"/>
            <w:r w:rsidRPr="002C1D63">
              <w:t xml:space="preserve">  документ  (у  </w:t>
            </w:r>
            <w:proofErr w:type="spellStart"/>
            <w:r w:rsidRPr="002C1D63">
              <w:t>формі</w:t>
            </w:r>
            <w:proofErr w:type="spellEnd"/>
            <w:r w:rsidRPr="002C1D63">
              <w:t xml:space="preserve"> книжечки) </w:t>
            </w:r>
          </w:p>
          <w:p w:rsidR="002C1D63" w:rsidRPr="009F686C" w:rsidRDefault="002C1D63" w:rsidP="00536DD6">
            <w:pPr>
              <w:ind w:left="-38" w:firstLine="38"/>
              <w:rPr>
                <w:lang w:val="uk-UA" w:eastAsia="ru-RU"/>
              </w:rPr>
            </w:pPr>
            <w:r w:rsidRPr="002C1D63">
              <w:t xml:space="preserve"> Для </w:t>
            </w:r>
            <w:proofErr w:type="spellStart"/>
            <w:r w:rsidRPr="002C1D63">
              <w:t>громадян</w:t>
            </w:r>
            <w:proofErr w:type="spellEnd"/>
            <w:r w:rsidRPr="002C1D63">
              <w:t xml:space="preserve"> за паспортом у </w:t>
            </w:r>
            <w:proofErr w:type="spellStart"/>
            <w:r w:rsidRPr="002C1D63">
              <w:t>формі</w:t>
            </w:r>
            <w:proofErr w:type="spellEnd"/>
            <w:r w:rsidRPr="002C1D63">
              <w:t xml:space="preserve"> </w:t>
            </w:r>
            <w:proofErr w:type="spellStart"/>
            <w:r w:rsidRPr="002C1D63">
              <w:t>картки</w:t>
            </w:r>
            <w:proofErr w:type="spellEnd"/>
            <w:r w:rsidRPr="002C1D63">
              <w:t xml:space="preserve"> – </w:t>
            </w:r>
            <w:proofErr w:type="spellStart"/>
            <w:r w:rsidRPr="002C1D63">
              <w:t>видача</w:t>
            </w:r>
            <w:proofErr w:type="spellEnd"/>
            <w:r w:rsidRPr="002C1D63">
              <w:t xml:space="preserve"> </w:t>
            </w:r>
            <w:proofErr w:type="spellStart"/>
            <w:r w:rsidRPr="002C1D63">
              <w:t>довідки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1D63" w:rsidRPr="009F686C" w:rsidRDefault="002C1D63" w:rsidP="008E38E3">
            <w:pPr>
              <w:suppressAutoHyphens w:val="0"/>
              <w:spacing w:after="200" w:line="264" w:lineRule="exact"/>
              <w:jc w:val="center"/>
              <w:rPr>
                <w:szCs w:val="22"/>
                <w:lang w:val="uk-UA" w:eastAsia="en-US"/>
              </w:rPr>
            </w:pPr>
            <w:r w:rsidRPr="009F686C">
              <w:rPr>
                <w:lang w:val="uk-UA" w:eastAsia="ru-RU"/>
              </w:rPr>
              <w:t>А</w:t>
            </w:r>
            <w:proofErr w:type="spellStart"/>
            <w:r w:rsidRPr="009F686C">
              <w:rPr>
                <w:lang w:eastAsia="ru-RU"/>
              </w:rPr>
              <w:t>дміністратор</w:t>
            </w:r>
            <w:proofErr w:type="spellEnd"/>
            <w:r w:rsidRPr="009F686C">
              <w:rPr>
                <w:lang w:val="uk-UA" w:eastAsia="ru-RU"/>
              </w:rPr>
              <w:t xml:space="preserve"> центру надання адміністративних послуг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1D63" w:rsidRPr="009F686C" w:rsidRDefault="002C1D63" w:rsidP="008E38E3">
            <w:pPr>
              <w:suppressAutoHyphens w:val="0"/>
              <w:spacing w:after="200" w:line="264" w:lineRule="exact"/>
              <w:jc w:val="center"/>
              <w:rPr>
                <w:w w:val="99"/>
                <w:szCs w:val="22"/>
                <w:lang w:val="uk-UA" w:eastAsia="en-US"/>
              </w:rPr>
            </w:pPr>
            <w:r w:rsidRPr="009F686C">
              <w:rPr>
                <w:szCs w:val="22"/>
                <w:lang w:val="uk-UA" w:eastAsia="en-US"/>
              </w:rPr>
              <w:t>ЦНАП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1D63" w:rsidRPr="009F686C" w:rsidRDefault="002C1D63" w:rsidP="008E38E3">
            <w:pPr>
              <w:suppressAutoHyphens w:val="0"/>
              <w:spacing w:after="200" w:line="262" w:lineRule="exact"/>
              <w:jc w:val="center"/>
              <w:rPr>
                <w:szCs w:val="22"/>
                <w:lang w:val="uk-UA" w:eastAsia="en-US"/>
              </w:rPr>
            </w:pPr>
            <w:proofErr w:type="gramStart"/>
            <w:r w:rsidRPr="009F686C">
              <w:rPr>
                <w:lang w:eastAsia="ru-RU"/>
              </w:rPr>
              <w:t>у</w:t>
            </w:r>
            <w:proofErr w:type="gramEnd"/>
            <w:r w:rsidRPr="009F686C">
              <w:rPr>
                <w:lang w:eastAsia="ru-RU"/>
              </w:rPr>
              <w:t xml:space="preserve"> день</w:t>
            </w:r>
          </w:p>
          <w:p w:rsidR="002C1D63" w:rsidRPr="009F686C" w:rsidRDefault="002C1D63" w:rsidP="008E38E3">
            <w:pPr>
              <w:suppressAutoHyphens w:val="0"/>
              <w:spacing w:after="200" w:line="264" w:lineRule="exact"/>
              <w:jc w:val="center"/>
              <w:rPr>
                <w:szCs w:val="22"/>
                <w:lang w:val="uk-UA" w:eastAsia="en-US"/>
              </w:rPr>
            </w:pPr>
            <w:proofErr w:type="spellStart"/>
            <w:r w:rsidRPr="009F686C">
              <w:rPr>
                <w:lang w:eastAsia="ru-RU"/>
              </w:rPr>
              <w:t>звернення</w:t>
            </w:r>
            <w:proofErr w:type="spellEnd"/>
          </w:p>
        </w:tc>
      </w:tr>
      <w:tr w:rsidR="002C1D63" w:rsidRPr="009F686C" w:rsidTr="00536DD6">
        <w:trPr>
          <w:trHeight w:val="111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D63" w:rsidRPr="009F686C" w:rsidRDefault="00536DD6" w:rsidP="008E38E3">
            <w:pPr>
              <w:suppressAutoHyphens w:val="0"/>
              <w:spacing w:after="200" w:line="264" w:lineRule="exact"/>
              <w:jc w:val="center"/>
              <w:rPr>
                <w:w w:val="99"/>
                <w:lang w:val="uk-UA" w:eastAsia="ru-RU"/>
              </w:rPr>
            </w:pPr>
            <w:r>
              <w:rPr>
                <w:w w:val="99"/>
                <w:lang w:val="uk-UA" w:eastAsia="ru-RU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1D63" w:rsidRPr="002C1D63" w:rsidRDefault="00536DD6" w:rsidP="00536DD6">
            <w:pPr>
              <w:ind w:left="-38" w:firstLine="38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t>Видача</w:t>
            </w:r>
            <w:proofErr w:type="spellEnd"/>
            <w:r>
              <w:t xml:space="preserve">  </w:t>
            </w:r>
            <w:proofErr w:type="spellStart"/>
            <w:r>
              <w:t>документів</w:t>
            </w:r>
            <w:proofErr w:type="spellEnd"/>
            <w:r w:rsidR="002C1D63" w:rsidRPr="00D8411A">
              <w:t xml:space="preserve">  з  </w:t>
            </w:r>
            <w:r>
              <w:rPr>
                <w:lang w:val="uk-UA"/>
              </w:rPr>
              <w:t>в</w:t>
            </w:r>
            <w:proofErr w:type="spellStart"/>
            <w:r w:rsidR="002C1D63" w:rsidRPr="00D8411A">
              <w:t>несеними</w:t>
            </w:r>
            <w:proofErr w:type="spellEnd"/>
            <w:r w:rsidR="002C1D63" w:rsidRPr="00D8411A">
              <w:t xml:space="preserve"> </w:t>
            </w:r>
            <w:proofErr w:type="spellStart"/>
            <w:r w:rsidR="002C1D63" w:rsidRPr="00D8411A">
              <w:t>змінами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1D63" w:rsidRPr="009F686C" w:rsidRDefault="00536DD6" w:rsidP="008E38E3">
            <w:pPr>
              <w:suppressAutoHyphens w:val="0"/>
              <w:spacing w:after="200" w:line="264" w:lineRule="exact"/>
              <w:jc w:val="center"/>
              <w:rPr>
                <w:lang w:val="uk-UA" w:eastAsia="ru-RU"/>
              </w:rPr>
            </w:pPr>
            <w:r w:rsidRPr="009F686C">
              <w:rPr>
                <w:lang w:val="uk-UA" w:eastAsia="ru-RU"/>
              </w:rPr>
              <w:t>А</w:t>
            </w:r>
            <w:proofErr w:type="spellStart"/>
            <w:r w:rsidRPr="009F686C">
              <w:rPr>
                <w:lang w:eastAsia="ru-RU"/>
              </w:rPr>
              <w:t>дміністратор</w:t>
            </w:r>
            <w:proofErr w:type="spellEnd"/>
            <w:r w:rsidRPr="009F686C">
              <w:rPr>
                <w:lang w:val="uk-UA" w:eastAsia="ru-RU"/>
              </w:rPr>
              <w:t xml:space="preserve"> центру надання адміністративних послуг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1D63" w:rsidRPr="009F686C" w:rsidRDefault="00536DD6" w:rsidP="008E38E3">
            <w:pPr>
              <w:suppressAutoHyphens w:val="0"/>
              <w:spacing w:after="200" w:line="264" w:lineRule="exact"/>
              <w:jc w:val="center"/>
              <w:rPr>
                <w:szCs w:val="22"/>
                <w:lang w:val="uk-UA" w:eastAsia="en-US"/>
              </w:rPr>
            </w:pPr>
            <w:r w:rsidRPr="009F686C">
              <w:rPr>
                <w:szCs w:val="22"/>
                <w:lang w:val="uk-UA" w:eastAsia="en-US"/>
              </w:rPr>
              <w:t>ЦНАП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6DD6" w:rsidRPr="009F686C" w:rsidRDefault="00536DD6" w:rsidP="00536DD6">
            <w:pPr>
              <w:suppressAutoHyphens w:val="0"/>
              <w:spacing w:after="200" w:line="262" w:lineRule="exact"/>
              <w:jc w:val="center"/>
              <w:rPr>
                <w:szCs w:val="22"/>
                <w:lang w:val="uk-UA" w:eastAsia="en-US"/>
              </w:rPr>
            </w:pPr>
            <w:proofErr w:type="gramStart"/>
            <w:r w:rsidRPr="009F686C">
              <w:rPr>
                <w:lang w:eastAsia="ru-RU"/>
              </w:rPr>
              <w:t>у</w:t>
            </w:r>
            <w:proofErr w:type="gramEnd"/>
            <w:r w:rsidRPr="009F686C">
              <w:rPr>
                <w:lang w:eastAsia="ru-RU"/>
              </w:rPr>
              <w:t xml:space="preserve"> день</w:t>
            </w:r>
          </w:p>
          <w:p w:rsidR="002C1D63" w:rsidRPr="009F686C" w:rsidRDefault="00536DD6" w:rsidP="00536DD6">
            <w:pPr>
              <w:suppressAutoHyphens w:val="0"/>
              <w:spacing w:after="200" w:line="262" w:lineRule="exact"/>
              <w:jc w:val="center"/>
              <w:rPr>
                <w:lang w:eastAsia="ru-RU"/>
              </w:rPr>
            </w:pPr>
            <w:proofErr w:type="spellStart"/>
            <w:r w:rsidRPr="009F686C">
              <w:rPr>
                <w:lang w:eastAsia="ru-RU"/>
              </w:rPr>
              <w:t>звернення</w:t>
            </w:r>
            <w:proofErr w:type="spellEnd"/>
          </w:p>
        </w:tc>
      </w:tr>
      <w:tr w:rsidR="002C1D63" w:rsidRPr="009F686C" w:rsidTr="00536DD6">
        <w:trPr>
          <w:trHeight w:val="852"/>
        </w:trPr>
        <w:tc>
          <w:tcPr>
            <w:tcW w:w="83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D63" w:rsidRPr="009F686C" w:rsidRDefault="002C1D63" w:rsidP="008E38E3">
            <w:pPr>
              <w:suppressAutoHyphens w:val="0"/>
              <w:spacing w:after="200" w:line="264" w:lineRule="exact"/>
              <w:ind w:right="23"/>
              <w:jc w:val="right"/>
              <w:rPr>
                <w:i/>
                <w:szCs w:val="22"/>
                <w:lang w:val="uk-UA" w:eastAsia="en-US"/>
              </w:rPr>
            </w:pPr>
            <w:proofErr w:type="spellStart"/>
            <w:r w:rsidRPr="009F686C">
              <w:rPr>
                <w:i/>
                <w:lang w:eastAsia="ru-RU"/>
              </w:rPr>
              <w:t>Загальна</w:t>
            </w:r>
            <w:proofErr w:type="spellEnd"/>
            <w:r w:rsidRPr="009F686C">
              <w:rPr>
                <w:i/>
                <w:lang w:eastAsia="ru-RU"/>
              </w:rPr>
              <w:t xml:space="preserve"> </w:t>
            </w:r>
            <w:proofErr w:type="spellStart"/>
            <w:r w:rsidRPr="009F686C">
              <w:rPr>
                <w:i/>
                <w:lang w:eastAsia="ru-RU"/>
              </w:rPr>
              <w:t>кількість</w:t>
            </w:r>
            <w:proofErr w:type="spellEnd"/>
            <w:r w:rsidRPr="009F686C">
              <w:rPr>
                <w:i/>
                <w:lang w:eastAsia="ru-RU"/>
              </w:rPr>
              <w:t xml:space="preserve"> </w:t>
            </w:r>
            <w:proofErr w:type="spellStart"/>
            <w:r w:rsidRPr="009F686C">
              <w:rPr>
                <w:i/>
                <w:lang w:eastAsia="ru-RU"/>
              </w:rPr>
              <w:t>днів</w:t>
            </w:r>
            <w:proofErr w:type="spellEnd"/>
            <w:r w:rsidRPr="009F686C">
              <w:rPr>
                <w:i/>
                <w:lang w:eastAsia="ru-RU"/>
              </w:rPr>
              <w:t xml:space="preserve"> </w:t>
            </w:r>
            <w:proofErr w:type="spellStart"/>
            <w:r w:rsidRPr="009F686C">
              <w:rPr>
                <w:i/>
                <w:lang w:eastAsia="ru-RU"/>
              </w:rPr>
              <w:t>надання</w:t>
            </w:r>
            <w:proofErr w:type="spellEnd"/>
            <w:r w:rsidRPr="009F686C">
              <w:rPr>
                <w:i/>
                <w:lang w:eastAsia="ru-RU"/>
              </w:rPr>
              <w:t xml:space="preserve"> </w:t>
            </w:r>
            <w:proofErr w:type="spellStart"/>
            <w:r w:rsidRPr="009F686C">
              <w:rPr>
                <w:i/>
                <w:lang w:eastAsia="ru-RU"/>
              </w:rPr>
              <w:t>послуги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D63" w:rsidRPr="00536DD6" w:rsidRDefault="002C1D63" w:rsidP="008E38E3">
            <w:pPr>
              <w:suppressAutoHyphens w:val="0"/>
              <w:spacing w:after="200" w:line="262" w:lineRule="exact"/>
              <w:jc w:val="center"/>
              <w:rPr>
                <w:lang w:val="uk-UA" w:eastAsia="ru-RU"/>
              </w:rPr>
            </w:pPr>
            <w:r w:rsidRPr="00536DD6">
              <w:rPr>
                <w:lang w:val="uk-UA" w:eastAsia="ru-RU"/>
              </w:rPr>
              <w:t>у день</w:t>
            </w:r>
          </w:p>
          <w:p w:rsidR="002C1D63" w:rsidRPr="00536DD6" w:rsidRDefault="002C1D63" w:rsidP="008E38E3">
            <w:pPr>
              <w:suppressAutoHyphens w:val="0"/>
              <w:spacing w:after="200" w:line="264" w:lineRule="exact"/>
              <w:jc w:val="center"/>
              <w:rPr>
                <w:lang w:val="uk-UA" w:eastAsia="ru-RU"/>
              </w:rPr>
            </w:pPr>
            <w:r w:rsidRPr="00536DD6">
              <w:rPr>
                <w:lang w:val="uk-UA" w:eastAsia="ru-RU"/>
              </w:rPr>
              <w:t>звернення</w:t>
            </w:r>
          </w:p>
        </w:tc>
      </w:tr>
      <w:tr w:rsidR="002C1D63" w:rsidRPr="009F686C" w:rsidTr="008E38E3">
        <w:trPr>
          <w:trHeight w:val="266"/>
        </w:trPr>
        <w:tc>
          <w:tcPr>
            <w:tcW w:w="8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D63" w:rsidRPr="009F686C" w:rsidRDefault="002C1D63" w:rsidP="008E38E3">
            <w:pPr>
              <w:suppressAutoHyphens w:val="0"/>
              <w:spacing w:after="200" w:line="264" w:lineRule="exact"/>
              <w:ind w:right="23"/>
              <w:jc w:val="right"/>
              <w:rPr>
                <w:i/>
                <w:w w:val="99"/>
                <w:szCs w:val="22"/>
                <w:lang w:val="uk-UA" w:eastAsia="en-US"/>
              </w:rPr>
            </w:pPr>
            <w:proofErr w:type="spellStart"/>
            <w:r w:rsidRPr="009F686C">
              <w:rPr>
                <w:i/>
                <w:w w:val="99"/>
                <w:lang w:eastAsia="ru-RU"/>
              </w:rPr>
              <w:lastRenderedPageBreak/>
              <w:t>Загальна</w:t>
            </w:r>
            <w:proofErr w:type="spellEnd"/>
            <w:r w:rsidRPr="009F686C">
              <w:rPr>
                <w:i/>
                <w:w w:val="99"/>
                <w:lang w:eastAsia="ru-RU"/>
              </w:rPr>
              <w:t xml:space="preserve"> </w:t>
            </w:r>
            <w:proofErr w:type="spellStart"/>
            <w:r w:rsidRPr="009F686C">
              <w:rPr>
                <w:i/>
                <w:w w:val="99"/>
                <w:lang w:eastAsia="ru-RU"/>
              </w:rPr>
              <w:t>кількість</w:t>
            </w:r>
            <w:proofErr w:type="spellEnd"/>
            <w:r w:rsidRPr="009F686C">
              <w:rPr>
                <w:i/>
                <w:w w:val="99"/>
                <w:lang w:eastAsia="ru-RU"/>
              </w:rPr>
              <w:t xml:space="preserve"> </w:t>
            </w:r>
            <w:proofErr w:type="spellStart"/>
            <w:r w:rsidRPr="009F686C">
              <w:rPr>
                <w:i/>
                <w:w w:val="99"/>
                <w:lang w:eastAsia="ru-RU"/>
              </w:rPr>
              <w:t>днів</w:t>
            </w:r>
            <w:proofErr w:type="spellEnd"/>
            <w:r w:rsidRPr="009F686C">
              <w:rPr>
                <w:i/>
                <w:w w:val="99"/>
                <w:lang w:eastAsia="ru-RU"/>
              </w:rPr>
              <w:t xml:space="preserve"> </w:t>
            </w:r>
            <w:proofErr w:type="spellStart"/>
            <w:r w:rsidRPr="009F686C">
              <w:rPr>
                <w:i/>
                <w:w w:val="99"/>
                <w:lang w:eastAsia="ru-RU"/>
              </w:rPr>
              <w:t>надання</w:t>
            </w:r>
            <w:proofErr w:type="spellEnd"/>
            <w:r w:rsidRPr="009F686C">
              <w:rPr>
                <w:i/>
                <w:w w:val="99"/>
                <w:lang w:eastAsia="ru-RU"/>
              </w:rPr>
              <w:t xml:space="preserve"> </w:t>
            </w:r>
            <w:proofErr w:type="spellStart"/>
            <w:r w:rsidRPr="009F686C">
              <w:rPr>
                <w:i/>
                <w:w w:val="99"/>
                <w:lang w:eastAsia="ru-RU"/>
              </w:rPr>
              <w:t>послуги</w:t>
            </w:r>
            <w:proofErr w:type="spellEnd"/>
            <w:r w:rsidRPr="009F686C">
              <w:rPr>
                <w:i/>
                <w:w w:val="99"/>
                <w:lang w:eastAsia="ru-RU"/>
              </w:rPr>
              <w:t xml:space="preserve"> (</w:t>
            </w:r>
            <w:proofErr w:type="spellStart"/>
            <w:r w:rsidRPr="009F686C">
              <w:rPr>
                <w:i/>
                <w:w w:val="99"/>
                <w:lang w:eastAsia="ru-RU"/>
              </w:rPr>
              <w:t>передбачена</w:t>
            </w:r>
            <w:proofErr w:type="spellEnd"/>
            <w:r w:rsidRPr="009F686C">
              <w:rPr>
                <w:i/>
                <w:w w:val="99"/>
                <w:lang w:eastAsia="ru-RU"/>
              </w:rPr>
              <w:t xml:space="preserve"> </w:t>
            </w:r>
            <w:proofErr w:type="spellStart"/>
            <w:r w:rsidRPr="009F686C">
              <w:rPr>
                <w:i/>
                <w:w w:val="99"/>
                <w:lang w:eastAsia="ru-RU"/>
              </w:rPr>
              <w:t>законодавством</w:t>
            </w:r>
            <w:proofErr w:type="spellEnd"/>
            <w:r w:rsidRPr="009F686C">
              <w:rPr>
                <w:i/>
                <w:w w:val="99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D63" w:rsidRPr="009F686C" w:rsidRDefault="002C1D63" w:rsidP="008E38E3">
            <w:pPr>
              <w:suppressAutoHyphens w:val="0"/>
              <w:spacing w:after="200" w:line="262" w:lineRule="exact"/>
              <w:jc w:val="center"/>
              <w:rPr>
                <w:szCs w:val="22"/>
                <w:lang w:val="uk-UA" w:eastAsia="en-US"/>
              </w:rPr>
            </w:pPr>
            <w:proofErr w:type="gramStart"/>
            <w:r w:rsidRPr="009F686C">
              <w:rPr>
                <w:lang w:eastAsia="ru-RU"/>
              </w:rPr>
              <w:t>у</w:t>
            </w:r>
            <w:proofErr w:type="gramEnd"/>
            <w:r w:rsidRPr="009F686C">
              <w:rPr>
                <w:lang w:eastAsia="ru-RU"/>
              </w:rPr>
              <w:t xml:space="preserve"> день</w:t>
            </w:r>
          </w:p>
          <w:p w:rsidR="002C1D63" w:rsidRPr="009F686C" w:rsidRDefault="002C1D63" w:rsidP="008E38E3">
            <w:pPr>
              <w:suppressAutoHyphens w:val="0"/>
              <w:spacing w:after="200" w:line="264" w:lineRule="exact"/>
              <w:jc w:val="center"/>
              <w:rPr>
                <w:w w:val="99"/>
                <w:szCs w:val="22"/>
                <w:lang w:val="uk-UA" w:eastAsia="en-US"/>
              </w:rPr>
            </w:pPr>
            <w:proofErr w:type="spellStart"/>
            <w:r w:rsidRPr="009F686C">
              <w:rPr>
                <w:lang w:eastAsia="ru-RU"/>
              </w:rPr>
              <w:t>звернення</w:t>
            </w:r>
            <w:proofErr w:type="spellEnd"/>
          </w:p>
        </w:tc>
      </w:tr>
    </w:tbl>
    <w:p w:rsidR="002C1D63" w:rsidRPr="002C1D63" w:rsidRDefault="002C1D63" w:rsidP="005D52E6">
      <w:pPr>
        <w:rPr>
          <w:lang w:val="en-US"/>
        </w:rPr>
      </w:pPr>
    </w:p>
    <w:sectPr w:rsidR="002C1D63" w:rsidRPr="002C1D63" w:rsidSect="00E025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948"/>
    <w:multiLevelType w:val="hybridMultilevel"/>
    <w:tmpl w:val="6746618E"/>
    <w:lvl w:ilvl="0" w:tplc="AED244F2">
      <w:start w:val="1"/>
      <w:numFmt w:val="bullet"/>
      <w:lvlText w:val="-"/>
      <w:lvlJc w:val="left"/>
      <w:pPr>
        <w:ind w:left="58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">
    <w:nsid w:val="3FAF5A9A"/>
    <w:multiLevelType w:val="hybridMultilevel"/>
    <w:tmpl w:val="0F824CFA"/>
    <w:lvl w:ilvl="0" w:tplc="180A9016">
      <w:start w:val="1"/>
      <w:numFmt w:val="decimal"/>
      <w:lvlText w:val="%1."/>
      <w:lvlJc w:val="left"/>
      <w:pPr>
        <w:ind w:left="583" w:hanging="360"/>
      </w:pPr>
    </w:lvl>
    <w:lvl w:ilvl="1" w:tplc="04190019">
      <w:start w:val="1"/>
      <w:numFmt w:val="lowerLetter"/>
      <w:lvlText w:val="%2."/>
      <w:lvlJc w:val="left"/>
      <w:pPr>
        <w:ind w:left="1303" w:hanging="360"/>
      </w:pPr>
    </w:lvl>
    <w:lvl w:ilvl="2" w:tplc="0419001B">
      <w:start w:val="1"/>
      <w:numFmt w:val="lowerRoman"/>
      <w:lvlText w:val="%3."/>
      <w:lvlJc w:val="right"/>
      <w:pPr>
        <w:ind w:left="2023" w:hanging="180"/>
      </w:pPr>
    </w:lvl>
    <w:lvl w:ilvl="3" w:tplc="0419000F">
      <w:start w:val="1"/>
      <w:numFmt w:val="decimal"/>
      <w:lvlText w:val="%4."/>
      <w:lvlJc w:val="left"/>
      <w:pPr>
        <w:ind w:left="2743" w:hanging="360"/>
      </w:pPr>
    </w:lvl>
    <w:lvl w:ilvl="4" w:tplc="04190019">
      <w:start w:val="1"/>
      <w:numFmt w:val="lowerLetter"/>
      <w:lvlText w:val="%5."/>
      <w:lvlJc w:val="left"/>
      <w:pPr>
        <w:ind w:left="3463" w:hanging="360"/>
      </w:pPr>
    </w:lvl>
    <w:lvl w:ilvl="5" w:tplc="0419001B">
      <w:start w:val="1"/>
      <w:numFmt w:val="lowerRoman"/>
      <w:lvlText w:val="%6."/>
      <w:lvlJc w:val="right"/>
      <w:pPr>
        <w:ind w:left="4183" w:hanging="180"/>
      </w:pPr>
    </w:lvl>
    <w:lvl w:ilvl="6" w:tplc="0419000F">
      <w:start w:val="1"/>
      <w:numFmt w:val="decimal"/>
      <w:lvlText w:val="%7."/>
      <w:lvlJc w:val="left"/>
      <w:pPr>
        <w:ind w:left="4903" w:hanging="360"/>
      </w:pPr>
    </w:lvl>
    <w:lvl w:ilvl="7" w:tplc="04190019">
      <w:start w:val="1"/>
      <w:numFmt w:val="lowerLetter"/>
      <w:lvlText w:val="%8."/>
      <w:lvlJc w:val="left"/>
      <w:pPr>
        <w:ind w:left="5623" w:hanging="360"/>
      </w:pPr>
    </w:lvl>
    <w:lvl w:ilvl="8" w:tplc="0419001B">
      <w:start w:val="1"/>
      <w:numFmt w:val="lowerRoman"/>
      <w:lvlText w:val="%9."/>
      <w:lvlJc w:val="right"/>
      <w:pPr>
        <w:ind w:left="634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7D"/>
    <w:rsid w:val="00093337"/>
    <w:rsid w:val="00164F4A"/>
    <w:rsid w:val="00281DE5"/>
    <w:rsid w:val="002C1D63"/>
    <w:rsid w:val="00437914"/>
    <w:rsid w:val="004D3BC5"/>
    <w:rsid w:val="00536DD6"/>
    <w:rsid w:val="005D52E6"/>
    <w:rsid w:val="005F36EE"/>
    <w:rsid w:val="00B1142E"/>
    <w:rsid w:val="00B447E2"/>
    <w:rsid w:val="00C336D4"/>
    <w:rsid w:val="00D5432C"/>
    <w:rsid w:val="00D57FA3"/>
    <w:rsid w:val="00DC34A7"/>
    <w:rsid w:val="00DF610F"/>
    <w:rsid w:val="00E02522"/>
    <w:rsid w:val="00F326F5"/>
    <w:rsid w:val="00F5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107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0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07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64F4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107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0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07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64F4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2021-01-26T11:13:00Z</dcterms:created>
  <dcterms:modified xsi:type="dcterms:W3CDTF">2021-05-12T06:45:00Z</dcterms:modified>
</cp:coreProperties>
</file>