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6C" w:rsidRPr="00BE6AE2" w:rsidRDefault="0017756C" w:rsidP="00177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78ADDD">
            <wp:extent cx="5727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56C" w:rsidRPr="00BE6AE2" w:rsidRDefault="0017756C" w:rsidP="00177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17756C" w:rsidRPr="00BE6AE2" w:rsidRDefault="00BE6AE2" w:rsidP="00177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ВОЛОДИМИР-ВОЛИНСЬКОГО Р</w:t>
      </w:r>
      <w:r w:rsidR="0017756C" w:rsidRPr="00BE6AE2">
        <w:rPr>
          <w:rFonts w:ascii="Times New Roman" w:hAnsi="Times New Roman" w:cs="Times New Roman"/>
          <w:b/>
          <w:sz w:val="28"/>
          <w:szCs w:val="28"/>
          <w:lang w:val="uk-UA"/>
        </w:rPr>
        <w:t>АЙОНУ ВОЛИНСЬКОЇ ОБЛАСТІ</w:t>
      </w:r>
    </w:p>
    <w:p w:rsidR="0017756C" w:rsidRPr="00BE6AE2" w:rsidRDefault="00BE6AE2" w:rsidP="00177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Восьмого </w:t>
      </w:r>
      <w:r w:rsidR="0017756C" w:rsidRPr="00BE6AE2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17756C" w:rsidRPr="00BE6AE2" w:rsidRDefault="0017756C" w:rsidP="00177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17756C" w:rsidRPr="00BE6AE2" w:rsidRDefault="006F6918" w:rsidP="001775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 xml:space="preserve"> липня 2021 </w:t>
      </w:r>
      <w:r w:rsidR="0017756C"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="00BE6AE2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BE6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№10/</w:t>
      </w:r>
      <w:r w:rsidR="003B3C44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17756C" w:rsidRPr="00BE6AE2" w:rsidRDefault="0017756C" w:rsidP="00BE6A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звіту про виконання бюджету</w:t>
      </w:r>
    </w:p>
    <w:p w:rsidR="0017756C" w:rsidRPr="00BE6AE2" w:rsidRDefault="0017756C" w:rsidP="00BE6A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об’єднаної територіальної громади </w:t>
      </w:r>
    </w:p>
    <w:p w:rsidR="0017756C" w:rsidRPr="00BE6AE2" w:rsidRDefault="0017756C" w:rsidP="00BE6A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</w:t>
      </w:r>
      <w:r w:rsidR="00BE6AE2">
        <w:rPr>
          <w:rFonts w:ascii="Times New Roman" w:hAnsi="Times New Roman" w:cs="Times New Roman"/>
          <w:b/>
          <w:sz w:val="28"/>
          <w:szCs w:val="28"/>
          <w:lang w:val="uk-UA"/>
        </w:rPr>
        <w:t>півріччя 2021</w:t>
      </w: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E6AE2" w:rsidRDefault="00BE6AE2" w:rsidP="00BE6A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6F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28 Закону України «Про місцеве  самоврядування</w:t>
      </w:r>
    </w:p>
    <w:p w:rsidR="0017756C" w:rsidRPr="00BE6AE2" w:rsidRDefault="0017756C" w:rsidP="006F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 Литовезька сільська рада                                                   </w:t>
      </w:r>
    </w:p>
    <w:p w:rsidR="0017756C" w:rsidRPr="00BE6AE2" w:rsidRDefault="0017756C" w:rsidP="006F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7756C" w:rsidRPr="00BE6AE2" w:rsidRDefault="00BE6AE2" w:rsidP="006F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7756C" w:rsidRPr="00BE6AE2">
        <w:rPr>
          <w:rFonts w:ascii="Times New Roman" w:hAnsi="Times New Roman" w:cs="Times New Roman"/>
          <w:sz w:val="28"/>
          <w:szCs w:val="28"/>
          <w:lang w:val="uk-UA"/>
        </w:rPr>
        <w:t>начальника відділу фінансів Литовезьк</w:t>
      </w:r>
      <w:r>
        <w:rPr>
          <w:rFonts w:ascii="Times New Roman" w:hAnsi="Times New Roman" w:cs="Times New Roman"/>
          <w:sz w:val="28"/>
          <w:szCs w:val="28"/>
          <w:lang w:val="uk-UA"/>
        </w:rPr>
        <w:t>ої сільської ради Мудрик О.Л.</w:t>
      </w:r>
      <w:r w:rsidR="0017756C"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бюджету об’єднаної територіал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ьної громади за І півріччя 2021 </w:t>
      </w:r>
      <w:r w:rsidR="0017756C" w:rsidRPr="00BE6AE2">
        <w:rPr>
          <w:rFonts w:ascii="Times New Roman" w:hAnsi="Times New Roman" w:cs="Times New Roman"/>
          <w:sz w:val="28"/>
          <w:szCs w:val="28"/>
          <w:lang w:val="uk-UA"/>
        </w:rPr>
        <w:t>року взяти до відома.</w:t>
      </w:r>
    </w:p>
    <w:p w:rsidR="0017756C" w:rsidRPr="00BE6AE2" w:rsidRDefault="0017756C" w:rsidP="006F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>Затвердити звіт по виконанню бюджету Литовезької об’єднаної територіаль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 xml:space="preserve">ної громади </w:t>
      </w:r>
      <w:r w:rsidR="00BE6AE2">
        <w:rPr>
          <w:rFonts w:ascii="Times New Roman" w:hAnsi="Times New Roman" w:cs="Times New Roman"/>
          <w:sz w:val="28"/>
          <w:szCs w:val="28"/>
          <w:lang w:val="uk-UA"/>
        </w:rPr>
        <w:t xml:space="preserve">за І півріччя 2021 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по доходах загаль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>ного фонду в сумі 13285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>,5 тис.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 xml:space="preserve"> грн, по видатках в сумі 1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4690,5 тис. грн, з перевищенням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над доходами в сумі 1405,0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спеціального фонду бюджету об’єднаної територіальної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 xml:space="preserve"> громади по доходах у сумі 341,7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>, по видатках у сумі 549,6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 xml:space="preserve">., з перевищенням 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>атків над доходами у сумі</w:t>
      </w:r>
      <w:r w:rsidR="002D1013">
        <w:rPr>
          <w:rFonts w:ascii="Times New Roman" w:hAnsi="Times New Roman" w:cs="Times New Roman"/>
          <w:sz w:val="28"/>
          <w:szCs w:val="28"/>
          <w:lang w:val="uk-UA"/>
        </w:rPr>
        <w:t xml:space="preserve"> 207,9</w:t>
      </w: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6AE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6F6918">
        <w:rPr>
          <w:rFonts w:ascii="Times New Roman" w:hAnsi="Times New Roman" w:cs="Times New Roman"/>
          <w:sz w:val="28"/>
          <w:szCs w:val="28"/>
          <w:lang w:val="uk-UA"/>
        </w:rPr>
        <w:t xml:space="preserve">              Олена </w:t>
      </w:r>
      <w:proofErr w:type="spellStart"/>
      <w:r w:rsidR="00BE6AE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56C" w:rsidRPr="00BE6AE2" w:rsidRDefault="0017756C" w:rsidP="001775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5"/>
    <w:rsid w:val="00001E45"/>
    <w:rsid w:val="0017756C"/>
    <w:rsid w:val="002D1013"/>
    <w:rsid w:val="003812F5"/>
    <w:rsid w:val="003B3C44"/>
    <w:rsid w:val="006F6918"/>
    <w:rsid w:val="007A204A"/>
    <w:rsid w:val="00B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ED4"/>
  <w15:chartTrackingRefBased/>
  <w15:docId w15:val="{7235B616-BA7A-4DC8-9DFB-24B412CE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2021-06-29T10:08:00Z</cp:lastPrinted>
  <dcterms:created xsi:type="dcterms:W3CDTF">2021-06-29T09:55:00Z</dcterms:created>
  <dcterms:modified xsi:type="dcterms:W3CDTF">2021-08-02T06:09:00Z</dcterms:modified>
</cp:coreProperties>
</file>