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33A" w:rsidRDefault="00FA433A" w:rsidP="00FA4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2BDE06C4">
            <wp:extent cx="57912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BDF" w:rsidRPr="00E14BDF" w:rsidRDefault="00E14BDF" w:rsidP="00FA4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BDF">
        <w:rPr>
          <w:rFonts w:ascii="Times New Roman" w:hAnsi="Times New Roman" w:cs="Times New Roman"/>
          <w:b/>
          <w:sz w:val="28"/>
          <w:szCs w:val="28"/>
        </w:rPr>
        <w:t>ЛИТОВЕЗЬКА    СІЛЬСЬКА РАДА</w:t>
      </w:r>
    </w:p>
    <w:p w:rsidR="00E14BDF" w:rsidRPr="00E14BDF" w:rsidRDefault="00E14BDF" w:rsidP="00E14B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BD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E14BDF">
        <w:rPr>
          <w:rFonts w:ascii="Times New Roman" w:hAnsi="Times New Roman" w:cs="Times New Roman"/>
          <w:b/>
          <w:sz w:val="28"/>
          <w:szCs w:val="28"/>
        </w:rPr>
        <w:t>ОЛОДИМИР-ВОЛИНСЬКОГО  РАЙОНУ ВОЛИНСЬКО</w:t>
      </w:r>
      <w:r w:rsidRPr="00E14B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r w:rsidRPr="00E14BDF">
        <w:rPr>
          <w:rFonts w:ascii="Times New Roman" w:hAnsi="Times New Roman" w:cs="Times New Roman"/>
          <w:b/>
          <w:sz w:val="28"/>
          <w:szCs w:val="28"/>
        </w:rPr>
        <w:t>ОБЛАСТІ</w:t>
      </w:r>
    </w:p>
    <w:p w:rsidR="00E14BDF" w:rsidRPr="00D97EB7" w:rsidRDefault="00D97EB7" w:rsidP="00D97E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Позачергова двадцять перша </w:t>
      </w:r>
      <w:r w:rsidR="00E14BDF" w:rsidRPr="00E14B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14BDF" w:rsidRPr="00E14BDF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="00E14BDF" w:rsidRPr="00E14BDF">
        <w:rPr>
          <w:rFonts w:ascii="Times New Roman" w:hAnsi="Times New Roman" w:cs="Times New Roman"/>
          <w:sz w:val="28"/>
          <w:szCs w:val="28"/>
        </w:rPr>
        <w:t xml:space="preserve">  восьмого </w:t>
      </w:r>
      <w:proofErr w:type="spellStart"/>
      <w:r w:rsidR="00E14BDF" w:rsidRPr="00E14BDF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E14BDF" w:rsidRPr="00E14BDF" w:rsidRDefault="00E14BDF" w:rsidP="00E14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BDF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E14BD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14BDF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E14BDF" w:rsidRPr="00E14BDF" w:rsidRDefault="00D97EB7" w:rsidP="00726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A41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225">
        <w:rPr>
          <w:rFonts w:ascii="Times New Roman" w:hAnsi="Times New Roman" w:cs="Times New Roman"/>
          <w:sz w:val="28"/>
          <w:szCs w:val="28"/>
        </w:rPr>
        <w:t xml:space="preserve"> 202</w:t>
      </w:r>
      <w:r w:rsidR="00A41225">
        <w:rPr>
          <w:rFonts w:ascii="Times New Roman" w:hAnsi="Times New Roman" w:cs="Times New Roman"/>
          <w:sz w:val="28"/>
          <w:szCs w:val="28"/>
          <w:lang w:val="uk-UA"/>
        </w:rPr>
        <w:t>2</w:t>
      </w:r>
      <w:proofErr w:type="gramEnd"/>
      <w:r w:rsidR="00E14BDF" w:rsidRPr="00E14BDF">
        <w:rPr>
          <w:rFonts w:ascii="Times New Roman" w:hAnsi="Times New Roman" w:cs="Times New Roman"/>
          <w:sz w:val="28"/>
          <w:szCs w:val="28"/>
        </w:rPr>
        <w:t xml:space="preserve"> року                </w:t>
      </w:r>
      <w:proofErr w:type="spellStart"/>
      <w:r w:rsidR="00E14BDF" w:rsidRPr="00E14BDF">
        <w:rPr>
          <w:rFonts w:ascii="Times New Roman" w:hAnsi="Times New Roman" w:cs="Times New Roman"/>
          <w:sz w:val="28"/>
          <w:szCs w:val="28"/>
        </w:rPr>
        <w:t>с.Литовеж</w:t>
      </w:r>
      <w:proofErr w:type="spellEnd"/>
      <w:r w:rsidR="00E14BDF" w:rsidRPr="00E14BD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E14BDF" w:rsidRPr="00E14BDF">
        <w:rPr>
          <w:rFonts w:ascii="Times New Roman" w:hAnsi="Times New Roman" w:cs="Times New Roman"/>
          <w:sz w:val="28"/>
          <w:szCs w:val="28"/>
        </w:rPr>
        <w:t>/</w:t>
      </w:r>
    </w:p>
    <w:p w:rsidR="0072629C" w:rsidRDefault="0072629C" w:rsidP="007262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BDF" w:rsidRPr="00E14BDF" w:rsidRDefault="00E14BDF" w:rsidP="007262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D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E14BDF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E14BDF">
        <w:rPr>
          <w:rFonts w:ascii="Times New Roman" w:hAnsi="Times New Roman" w:cs="Times New Roman"/>
          <w:b/>
          <w:sz w:val="28"/>
          <w:szCs w:val="28"/>
        </w:rPr>
        <w:t xml:space="preserve"> порядку денного</w:t>
      </w:r>
    </w:p>
    <w:p w:rsidR="00D97EB7" w:rsidRDefault="00D97EB7" w:rsidP="007262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позачергової двадцять першої </w:t>
      </w:r>
      <w:proofErr w:type="spellStart"/>
      <w:r w:rsidR="00E14BDF" w:rsidRPr="00E14BDF">
        <w:rPr>
          <w:rFonts w:ascii="Times New Roman" w:hAnsi="Times New Roman" w:cs="Times New Roman"/>
          <w:b/>
          <w:sz w:val="28"/>
          <w:szCs w:val="28"/>
        </w:rPr>
        <w:t>сесії</w:t>
      </w:r>
      <w:proofErr w:type="spellEnd"/>
      <w:r w:rsidR="00E14BDF" w:rsidRPr="00E14BD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14BDF" w:rsidRPr="00E14BDF" w:rsidRDefault="00E14BDF" w:rsidP="007262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DF">
        <w:rPr>
          <w:rFonts w:ascii="Times New Roman" w:hAnsi="Times New Roman" w:cs="Times New Roman"/>
          <w:b/>
          <w:sz w:val="28"/>
          <w:szCs w:val="28"/>
        </w:rPr>
        <w:t xml:space="preserve">Литовезької  </w:t>
      </w:r>
      <w:proofErr w:type="spellStart"/>
      <w:r w:rsidRPr="00E14BDF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Pr="00E14BDF">
        <w:rPr>
          <w:rFonts w:ascii="Times New Roman" w:hAnsi="Times New Roman" w:cs="Times New Roman"/>
          <w:b/>
          <w:sz w:val="28"/>
          <w:szCs w:val="28"/>
        </w:rPr>
        <w:t xml:space="preserve">  ради</w:t>
      </w:r>
    </w:p>
    <w:p w:rsidR="0072629C" w:rsidRDefault="0072629C" w:rsidP="00726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DF" w:rsidRPr="00E14BDF" w:rsidRDefault="00E14BDF" w:rsidP="00726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BD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до п.14 ст.46 Закону </w:t>
      </w:r>
      <w:proofErr w:type="spellStart"/>
      <w:proofErr w:type="gramStart"/>
      <w:r w:rsidRPr="00E14BD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E14BD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», Литовезька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рада </w:t>
      </w:r>
    </w:p>
    <w:p w:rsidR="00E14BDF" w:rsidRPr="00E14BDF" w:rsidRDefault="00E14BDF" w:rsidP="007262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DF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E14BDF" w:rsidRPr="00E14BDF" w:rsidRDefault="00E14BDF" w:rsidP="00726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BD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Затв</w:t>
      </w:r>
      <w:r>
        <w:rPr>
          <w:rFonts w:ascii="Times New Roman" w:hAnsi="Times New Roman" w:cs="Times New Roman"/>
          <w:sz w:val="28"/>
          <w:szCs w:val="28"/>
        </w:rPr>
        <w:t>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7EB7" w:rsidRPr="00D97EB7">
        <w:rPr>
          <w:rFonts w:ascii="Times New Roman" w:hAnsi="Times New Roman" w:cs="Times New Roman"/>
          <w:sz w:val="28"/>
          <w:szCs w:val="28"/>
          <w:lang w:val="uk-UA"/>
        </w:rPr>
        <w:t>позачергової двадцять першої</w:t>
      </w:r>
      <w:r w:rsidR="00D97EB7" w:rsidRPr="00D97E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Литовезької 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14BDF" w:rsidRPr="00E14BDF" w:rsidRDefault="00E14BDF" w:rsidP="007262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D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14BDF">
        <w:rPr>
          <w:rFonts w:ascii="Times New Roman" w:hAnsi="Times New Roman" w:cs="Times New Roman"/>
          <w:b/>
          <w:sz w:val="28"/>
          <w:szCs w:val="28"/>
        </w:rPr>
        <w:t xml:space="preserve">      Порядок </w:t>
      </w:r>
      <w:proofErr w:type="spellStart"/>
      <w:r w:rsidRPr="00E14BDF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 w:rsidRPr="00E14BDF">
        <w:rPr>
          <w:rFonts w:ascii="Times New Roman" w:hAnsi="Times New Roman" w:cs="Times New Roman"/>
          <w:b/>
          <w:sz w:val="28"/>
          <w:szCs w:val="28"/>
        </w:rPr>
        <w:t>:</w:t>
      </w:r>
    </w:p>
    <w:p w:rsidR="00E14BDF" w:rsidRPr="00D97EB7" w:rsidRDefault="00E14BDF" w:rsidP="007262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4BDF">
        <w:rPr>
          <w:rFonts w:ascii="Times New Roman" w:hAnsi="Times New Roman" w:cs="Times New Roman"/>
          <w:sz w:val="28"/>
          <w:szCs w:val="28"/>
        </w:rPr>
        <w:t xml:space="preserve">1.Про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затвердж</w:t>
      </w:r>
      <w:r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r w:rsidR="00D97EB7" w:rsidRPr="00D97EB7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позачергової двадцять першої </w:t>
      </w:r>
      <w:proofErr w:type="spellStart"/>
      <w:r w:rsidR="00D97EB7" w:rsidRPr="00D97EB7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D97EB7" w:rsidRPr="00D97E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14BDF">
        <w:rPr>
          <w:rFonts w:ascii="Times New Roman" w:hAnsi="Times New Roman" w:cs="Times New Roman"/>
          <w:sz w:val="28"/>
          <w:szCs w:val="28"/>
        </w:rPr>
        <w:t xml:space="preserve">Литовезької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>.</w:t>
      </w:r>
    </w:p>
    <w:p w:rsidR="00B76C83" w:rsidRDefault="00E14BDF" w:rsidP="0072629C">
      <w:pPr>
        <w:spacing w:after="0" w:line="240" w:lineRule="auto"/>
        <w:jc w:val="both"/>
        <w:rPr>
          <w:lang w:val="uk-UA"/>
        </w:rPr>
      </w:pPr>
      <w:proofErr w:type="spellStart"/>
      <w:r w:rsidRPr="00E14BDF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Pr="00E14BDF">
        <w:rPr>
          <w:rFonts w:ascii="Times New Roman" w:hAnsi="Times New Roman" w:cs="Times New Roman"/>
          <w:b/>
          <w:sz w:val="28"/>
          <w:szCs w:val="28"/>
        </w:rPr>
        <w:t>:</w:t>
      </w:r>
      <w:r w:rsidR="00D95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FA4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="00D95FA4">
        <w:rPr>
          <w:rFonts w:ascii="Times New Roman" w:hAnsi="Times New Roman" w:cs="Times New Roman"/>
          <w:sz w:val="28"/>
          <w:szCs w:val="28"/>
        </w:rPr>
        <w:t xml:space="preserve"> К</w:t>
      </w:r>
      <w:r w:rsidR="00D95FA4">
        <w:rPr>
          <w:rFonts w:ascii="Times New Roman" w:hAnsi="Times New Roman" w:cs="Times New Roman"/>
          <w:sz w:val="28"/>
          <w:szCs w:val="28"/>
          <w:lang w:val="uk-UA"/>
        </w:rPr>
        <w:t>АСЯНЧУК</w:t>
      </w:r>
      <w:r w:rsidRPr="00E14B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голова</w:t>
      </w:r>
      <w:r>
        <w:t>.</w:t>
      </w:r>
    </w:p>
    <w:p w:rsidR="00DB58E4" w:rsidRDefault="00DB58E4" w:rsidP="0072629C">
      <w:pPr>
        <w:spacing w:after="0" w:line="240" w:lineRule="auto"/>
        <w:jc w:val="both"/>
        <w:rPr>
          <w:lang w:val="uk-UA"/>
        </w:rPr>
      </w:pPr>
    </w:p>
    <w:p w:rsidR="00A10D62" w:rsidRPr="00A10D62" w:rsidRDefault="00DB58E4" w:rsidP="007262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58E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10D62" w:rsidRPr="00A10D6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A10D62" w:rsidRPr="00A10D62"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депутатів Литовезької сільської  ради до священнослужителів та парафіян Української  православної церкви </w:t>
      </w:r>
      <w:r w:rsidR="00A10D6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10D62" w:rsidRPr="00A10D62">
        <w:rPr>
          <w:rFonts w:ascii="Times New Roman" w:hAnsi="Times New Roman" w:cs="Times New Roman"/>
          <w:sz w:val="28"/>
          <w:szCs w:val="28"/>
          <w:lang w:val="uk-UA"/>
        </w:rPr>
        <w:t>Московського патріарху) на території Литовезької  територіальної громади.</w:t>
      </w:r>
    </w:p>
    <w:p w:rsidR="00A10D62" w:rsidRDefault="00A10D62" w:rsidP="00726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D62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Pr="00A10D6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A10D62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A10D62">
        <w:rPr>
          <w:rFonts w:ascii="Times New Roman" w:hAnsi="Times New Roman" w:cs="Times New Roman"/>
          <w:sz w:val="28"/>
          <w:szCs w:val="28"/>
        </w:rPr>
        <w:t xml:space="preserve"> К</w:t>
      </w:r>
      <w:r w:rsidRPr="00A10D62">
        <w:rPr>
          <w:rFonts w:ascii="Times New Roman" w:hAnsi="Times New Roman" w:cs="Times New Roman"/>
          <w:sz w:val="28"/>
          <w:szCs w:val="28"/>
          <w:lang w:val="uk-UA"/>
        </w:rPr>
        <w:t>АСЯНЧУК</w:t>
      </w:r>
      <w:r w:rsidRPr="00A10D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0D62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A10D62">
        <w:rPr>
          <w:rFonts w:ascii="Times New Roman" w:hAnsi="Times New Roman" w:cs="Times New Roman"/>
          <w:sz w:val="28"/>
          <w:szCs w:val="28"/>
        </w:rPr>
        <w:t xml:space="preserve"> голова.</w:t>
      </w:r>
    </w:p>
    <w:p w:rsidR="0072629C" w:rsidRDefault="0072629C" w:rsidP="00726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29C" w:rsidRDefault="0072629C" w:rsidP="00726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72629C">
        <w:rPr>
          <w:rFonts w:ascii="Times New Roman" w:hAnsi="Times New Roman" w:cs="Times New Roman"/>
          <w:sz w:val="28"/>
          <w:szCs w:val="28"/>
          <w:lang w:val="uk-UA"/>
        </w:rPr>
        <w:t>Про  розроблення технічних документацій із землеустрою щодо проведення інвентаризації земель для ведення товарного сільськогосподарського виробництва (невитребувані та не успадковані земельні частки (паї))</w:t>
      </w:r>
    </w:p>
    <w:p w:rsidR="0072629C" w:rsidRDefault="0072629C" w:rsidP="00726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2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72629C">
        <w:rPr>
          <w:rFonts w:ascii="Times New Roman" w:hAnsi="Times New Roman" w:cs="Times New Roman"/>
          <w:sz w:val="28"/>
          <w:szCs w:val="28"/>
          <w:lang w:val="uk-UA"/>
        </w:rPr>
        <w:t>Богдан КИРПИЧОВ - начальника відділу земельних відносин, комунальної власності, містобудування, архітектури,  соціально – економічного розвитку та інвестицій.</w:t>
      </w:r>
    </w:p>
    <w:p w:rsidR="0072629C" w:rsidRDefault="0072629C" w:rsidP="00726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629C" w:rsidRPr="0072629C" w:rsidRDefault="0072629C" w:rsidP="00726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72629C">
        <w:rPr>
          <w:rFonts w:ascii="Times New Roman" w:hAnsi="Times New Roman" w:cs="Times New Roman"/>
          <w:sz w:val="28"/>
          <w:szCs w:val="28"/>
          <w:lang w:val="uk-UA"/>
        </w:rPr>
        <w:t>Про  розроблення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29C">
        <w:rPr>
          <w:rFonts w:ascii="Times New Roman" w:hAnsi="Times New Roman" w:cs="Times New Roman"/>
          <w:sz w:val="28"/>
          <w:szCs w:val="28"/>
          <w:lang w:val="uk-UA"/>
        </w:rPr>
        <w:t>технічних документацій із землеустрою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29C">
        <w:rPr>
          <w:rFonts w:ascii="Times New Roman" w:hAnsi="Times New Roman" w:cs="Times New Roman"/>
          <w:sz w:val="28"/>
          <w:szCs w:val="28"/>
          <w:lang w:val="uk-UA"/>
        </w:rPr>
        <w:t>щодо проведення інвентаризації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29C">
        <w:rPr>
          <w:rFonts w:ascii="Times New Roman" w:hAnsi="Times New Roman" w:cs="Times New Roman"/>
          <w:sz w:val="28"/>
          <w:szCs w:val="28"/>
          <w:lang w:val="uk-UA"/>
        </w:rPr>
        <w:t>земель сільськогосподарського призначення</w:t>
      </w:r>
    </w:p>
    <w:p w:rsidR="0072629C" w:rsidRDefault="0072629C" w:rsidP="00726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2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72629C">
        <w:rPr>
          <w:rFonts w:ascii="Times New Roman" w:hAnsi="Times New Roman" w:cs="Times New Roman"/>
          <w:sz w:val="28"/>
          <w:szCs w:val="28"/>
          <w:lang w:val="uk-UA"/>
        </w:rPr>
        <w:t>Богдан КИРПИЧОВ - начальника відділу земельних відносин, комунальної власності, містобудування, архітектури,  соціально – економічного розвитку та інвестицій.</w:t>
      </w:r>
    </w:p>
    <w:p w:rsidR="0072629C" w:rsidRDefault="0072629C" w:rsidP="00726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2AA" w:rsidRPr="0072629C" w:rsidRDefault="0072629C" w:rsidP="00726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2629C">
        <w:rPr>
          <w:rFonts w:ascii="Times New Roman" w:hAnsi="Times New Roman" w:cs="Times New Roman"/>
          <w:sz w:val="28"/>
          <w:szCs w:val="28"/>
          <w:lang w:val="uk-UA"/>
        </w:rPr>
        <w:t>5. Різне</w:t>
      </w:r>
    </w:p>
    <w:sectPr w:rsidR="00F112AA" w:rsidRPr="0072629C" w:rsidSect="0072629C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81"/>
    <w:rsid w:val="0004026A"/>
    <w:rsid w:val="000541E8"/>
    <w:rsid w:val="00527A2F"/>
    <w:rsid w:val="0072629C"/>
    <w:rsid w:val="00940CF9"/>
    <w:rsid w:val="009E631E"/>
    <w:rsid w:val="00A10D62"/>
    <w:rsid w:val="00A41225"/>
    <w:rsid w:val="00B76C83"/>
    <w:rsid w:val="00C851B2"/>
    <w:rsid w:val="00C86572"/>
    <w:rsid w:val="00D80F4E"/>
    <w:rsid w:val="00D95FA4"/>
    <w:rsid w:val="00D97EB7"/>
    <w:rsid w:val="00DB58E4"/>
    <w:rsid w:val="00E14BDF"/>
    <w:rsid w:val="00E80581"/>
    <w:rsid w:val="00EA534F"/>
    <w:rsid w:val="00ED0C95"/>
    <w:rsid w:val="00F112AA"/>
    <w:rsid w:val="00FA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E8C2"/>
  <w15:docId w15:val="{2F825904-3EE2-4D4A-AF55-D28A5761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26</cp:revision>
  <dcterms:created xsi:type="dcterms:W3CDTF">2022-02-08T14:07:00Z</dcterms:created>
  <dcterms:modified xsi:type="dcterms:W3CDTF">2022-05-05T09:29:00Z</dcterms:modified>
</cp:coreProperties>
</file>