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55" w:rsidRPr="008F110E" w:rsidRDefault="00717C55" w:rsidP="000677E8">
      <w:pPr>
        <w:pStyle w:val="a5"/>
        <w:shd w:val="clear" w:color="auto" w:fill="FFFFFF"/>
        <w:tabs>
          <w:tab w:val="left" w:pos="0"/>
        </w:tabs>
        <w:ind w:left="0" w:firstLine="567"/>
        <w:jc w:val="center"/>
        <w:rPr>
          <w:b/>
          <w:caps/>
          <w:sz w:val="28"/>
          <w:szCs w:val="28"/>
        </w:rPr>
      </w:pPr>
      <w:r w:rsidRPr="008F110E">
        <w:rPr>
          <w:b/>
          <w:caps/>
          <w:sz w:val="28"/>
          <w:szCs w:val="28"/>
        </w:rPr>
        <w:t>Шановні</w:t>
      </w:r>
      <w:r w:rsidR="00BC2A8D">
        <w:rPr>
          <w:b/>
          <w:caps/>
          <w:sz w:val="28"/>
          <w:szCs w:val="28"/>
        </w:rPr>
        <w:t xml:space="preserve"> </w:t>
      </w:r>
      <w:r w:rsidRPr="008F110E">
        <w:rPr>
          <w:b/>
          <w:caps/>
          <w:sz w:val="28"/>
          <w:szCs w:val="28"/>
        </w:rPr>
        <w:t>жителі</w:t>
      </w:r>
      <w:r w:rsidR="00BC2A8D">
        <w:rPr>
          <w:b/>
          <w:caps/>
          <w:sz w:val="28"/>
          <w:szCs w:val="28"/>
        </w:rPr>
        <w:t xml:space="preserve"> </w:t>
      </w:r>
      <w:r w:rsidRPr="008F110E">
        <w:rPr>
          <w:b/>
          <w:caps/>
          <w:sz w:val="28"/>
          <w:szCs w:val="28"/>
        </w:rPr>
        <w:t>громади!</w:t>
      </w:r>
    </w:p>
    <w:p w:rsidR="00772A15" w:rsidRPr="008F110E" w:rsidRDefault="00772A15" w:rsidP="000677E8">
      <w:pPr>
        <w:pStyle w:val="a5"/>
        <w:shd w:val="clear" w:color="auto" w:fill="FFFFFF"/>
        <w:tabs>
          <w:tab w:val="left" w:pos="0"/>
        </w:tabs>
        <w:ind w:left="0" w:firstLine="567"/>
        <w:jc w:val="center"/>
        <w:rPr>
          <w:b/>
          <w:caps/>
          <w:sz w:val="28"/>
          <w:szCs w:val="28"/>
        </w:rPr>
      </w:pPr>
    </w:p>
    <w:p w:rsidR="003632AA" w:rsidRDefault="003632AA" w:rsidP="000677E8">
      <w:pPr>
        <w:pStyle w:val="a5"/>
        <w:shd w:val="clear" w:color="auto" w:fill="FFFFFF"/>
        <w:tabs>
          <w:tab w:val="left" w:pos="0"/>
        </w:tabs>
        <w:ind w:left="0" w:firstLine="567"/>
        <w:jc w:val="both"/>
        <w:rPr>
          <w:sz w:val="28"/>
          <w:szCs w:val="28"/>
          <w:shd w:val="clear" w:color="auto" w:fill="FFFFFF"/>
        </w:rPr>
      </w:pPr>
      <w:r>
        <w:rPr>
          <w:sz w:val="28"/>
          <w:szCs w:val="28"/>
          <w:shd w:val="clear" w:color="auto" w:fill="FFFFFF"/>
        </w:rPr>
        <w:t>Впродовж багатьох століть наш народ відчайдушно боровся за свою свободу і незалежність. У світі не знайдете аналогів таких випробувань, яких зазнали українці. Але наш народ</w:t>
      </w:r>
      <w:r w:rsidR="0029286A">
        <w:rPr>
          <w:sz w:val="28"/>
          <w:szCs w:val="28"/>
          <w:shd w:val="clear" w:color="auto" w:fill="FFFFFF"/>
        </w:rPr>
        <w:t xml:space="preserve"> завжди зберігав свій </w:t>
      </w:r>
      <w:proofErr w:type="spellStart"/>
      <w:r w:rsidR="0029286A">
        <w:rPr>
          <w:sz w:val="28"/>
          <w:szCs w:val="28"/>
          <w:shd w:val="clear" w:color="auto" w:fill="FFFFFF"/>
        </w:rPr>
        <w:t>свободолюбивий</w:t>
      </w:r>
      <w:proofErr w:type="spellEnd"/>
      <w:r w:rsidR="0029286A">
        <w:rPr>
          <w:sz w:val="28"/>
          <w:szCs w:val="28"/>
          <w:shd w:val="clear" w:color="auto" w:fill="FFFFFF"/>
        </w:rPr>
        <w:t xml:space="preserve"> дух, гідність, любов до рідної землі й непереборне прагнення бачити її вільною і щасливою.</w:t>
      </w:r>
    </w:p>
    <w:p w:rsidR="0029286A" w:rsidRDefault="0029286A" w:rsidP="000677E8">
      <w:pPr>
        <w:pStyle w:val="a5"/>
        <w:shd w:val="clear" w:color="auto" w:fill="FFFFFF"/>
        <w:tabs>
          <w:tab w:val="left" w:pos="0"/>
        </w:tabs>
        <w:ind w:left="0" w:firstLine="567"/>
        <w:jc w:val="both"/>
        <w:rPr>
          <w:sz w:val="28"/>
          <w:szCs w:val="28"/>
          <w:shd w:val="clear" w:color="auto" w:fill="FFFFFF"/>
        </w:rPr>
      </w:pPr>
      <w:r>
        <w:rPr>
          <w:sz w:val="28"/>
          <w:szCs w:val="28"/>
          <w:shd w:val="clear" w:color="auto" w:fill="FFFFFF"/>
        </w:rPr>
        <w:t xml:space="preserve">Ми покладали великі надії на минулий 2022 рік, але, на жаль, боротьба за нашу незалежність триває </w:t>
      </w:r>
      <w:r w:rsidR="007E3BA1">
        <w:rPr>
          <w:sz w:val="28"/>
          <w:szCs w:val="28"/>
          <w:shd w:val="clear" w:color="auto" w:fill="FFFFFF"/>
        </w:rPr>
        <w:t xml:space="preserve">і тепер. Вир </w:t>
      </w:r>
      <w:proofErr w:type="spellStart"/>
      <w:r w:rsidR="007E3BA1">
        <w:rPr>
          <w:sz w:val="28"/>
          <w:szCs w:val="28"/>
          <w:shd w:val="clear" w:color="auto" w:fill="FFFFFF"/>
        </w:rPr>
        <w:t>повномаштабного</w:t>
      </w:r>
      <w:proofErr w:type="spellEnd"/>
      <w:r w:rsidR="007E3BA1">
        <w:rPr>
          <w:sz w:val="28"/>
          <w:szCs w:val="28"/>
          <w:shd w:val="clear" w:color="auto" w:fill="FFFFFF"/>
        </w:rPr>
        <w:t xml:space="preserve"> в</w:t>
      </w:r>
      <w:r w:rsidR="00C51F5E">
        <w:rPr>
          <w:sz w:val="28"/>
          <w:szCs w:val="28"/>
          <w:shd w:val="clear" w:color="auto" w:fill="FFFFFF"/>
        </w:rPr>
        <w:t xml:space="preserve">торгнення </w:t>
      </w:r>
      <w:proofErr w:type="spellStart"/>
      <w:r w:rsidR="00C51F5E">
        <w:rPr>
          <w:sz w:val="28"/>
          <w:szCs w:val="28"/>
          <w:shd w:val="clear" w:color="auto" w:fill="FFFFFF"/>
        </w:rPr>
        <w:t>рашистів</w:t>
      </w:r>
      <w:proofErr w:type="spellEnd"/>
      <w:r w:rsidR="00C51F5E">
        <w:rPr>
          <w:sz w:val="28"/>
          <w:szCs w:val="28"/>
          <w:shd w:val="clear" w:color="auto" w:fill="FFFFFF"/>
        </w:rPr>
        <w:t xml:space="preserve"> в Україн</w:t>
      </w:r>
      <w:r w:rsidR="007E3BA1">
        <w:rPr>
          <w:sz w:val="28"/>
          <w:szCs w:val="28"/>
          <w:shd w:val="clear" w:color="auto" w:fill="FFFFFF"/>
        </w:rPr>
        <w:t>у відтіснив на другий план реалізацію важливих для нас проектів, посіявши біль і тривогу.</w:t>
      </w:r>
    </w:p>
    <w:p w:rsidR="007E3BA1" w:rsidRDefault="007E3BA1" w:rsidP="000677E8">
      <w:pPr>
        <w:pStyle w:val="a5"/>
        <w:shd w:val="clear" w:color="auto" w:fill="FFFFFF"/>
        <w:tabs>
          <w:tab w:val="left" w:pos="0"/>
        </w:tabs>
        <w:ind w:left="0" w:firstLine="567"/>
        <w:jc w:val="both"/>
        <w:rPr>
          <w:sz w:val="28"/>
          <w:szCs w:val="28"/>
          <w:shd w:val="clear" w:color="auto" w:fill="FFFFFF"/>
        </w:rPr>
      </w:pPr>
      <w:r>
        <w:rPr>
          <w:sz w:val="28"/>
          <w:szCs w:val="28"/>
          <w:shd w:val="clear" w:color="auto" w:fill="FFFFFF"/>
        </w:rPr>
        <w:t>Захист нашої свободи та територіальної цілісності дається нам дорогою ціною. Ми пам’ятаємо і завжди будемо пам’ятати наших ГЕРОЇВ.</w:t>
      </w:r>
    </w:p>
    <w:p w:rsidR="007E3BA1" w:rsidRDefault="007E3BA1" w:rsidP="000677E8">
      <w:pPr>
        <w:pStyle w:val="a5"/>
        <w:shd w:val="clear" w:color="auto" w:fill="FFFFFF"/>
        <w:tabs>
          <w:tab w:val="left" w:pos="0"/>
        </w:tabs>
        <w:ind w:left="0" w:firstLine="567"/>
        <w:jc w:val="both"/>
        <w:rPr>
          <w:sz w:val="28"/>
          <w:szCs w:val="28"/>
          <w:shd w:val="clear" w:color="auto" w:fill="FFFFFF"/>
        </w:rPr>
      </w:pPr>
      <w:r>
        <w:rPr>
          <w:sz w:val="28"/>
          <w:szCs w:val="28"/>
          <w:shd w:val="clear" w:color="auto" w:fill="FFFFFF"/>
        </w:rPr>
        <w:t xml:space="preserve">А </w:t>
      </w:r>
      <w:proofErr w:type="spellStart"/>
      <w:r>
        <w:rPr>
          <w:sz w:val="28"/>
          <w:szCs w:val="28"/>
          <w:shd w:val="clear" w:color="auto" w:fill="FFFFFF"/>
        </w:rPr>
        <w:t>рашистський</w:t>
      </w:r>
      <w:proofErr w:type="spellEnd"/>
      <w:r>
        <w:rPr>
          <w:sz w:val="28"/>
          <w:szCs w:val="28"/>
          <w:shd w:val="clear" w:color="auto" w:fill="FFFFFF"/>
        </w:rPr>
        <w:t xml:space="preserve"> окупант буде знищений, бо ми «народ, якого Правди сила ніким звойована ще не була».</w:t>
      </w:r>
    </w:p>
    <w:p w:rsidR="007E3BA1" w:rsidRDefault="007A327A" w:rsidP="000677E8">
      <w:pPr>
        <w:pStyle w:val="a5"/>
        <w:shd w:val="clear" w:color="auto" w:fill="FFFFFF"/>
        <w:tabs>
          <w:tab w:val="left" w:pos="0"/>
        </w:tabs>
        <w:ind w:left="0" w:firstLine="567"/>
        <w:jc w:val="both"/>
        <w:rPr>
          <w:sz w:val="28"/>
          <w:szCs w:val="28"/>
          <w:shd w:val="clear" w:color="auto" w:fill="FFFFFF"/>
        </w:rPr>
      </w:pPr>
      <w:r>
        <w:rPr>
          <w:sz w:val="28"/>
          <w:szCs w:val="28"/>
          <w:shd w:val="clear" w:color="auto" w:fill="FFFFFF"/>
        </w:rPr>
        <w:t>Сьогодні ми об’єднали</w:t>
      </w:r>
      <w:r w:rsidR="007E3BA1">
        <w:rPr>
          <w:sz w:val="28"/>
          <w:szCs w:val="28"/>
          <w:shd w:val="clear" w:color="auto" w:fill="FFFFFF"/>
        </w:rPr>
        <w:t xml:space="preserve"> всі свої зусилля, аби дати рішучу відсіч ворогу. Ми єдині в своєму прагненні відстояти рідну землю і перемогти.</w:t>
      </w:r>
      <w:r w:rsidR="00C51F5E">
        <w:rPr>
          <w:sz w:val="28"/>
          <w:szCs w:val="28"/>
          <w:shd w:val="clear" w:color="auto" w:fill="FFFFFF"/>
        </w:rPr>
        <w:t xml:space="preserve"> </w:t>
      </w:r>
      <w:r w:rsidR="007E3BA1">
        <w:rPr>
          <w:sz w:val="28"/>
          <w:szCs w:val="28"/>
          <w:shd w:val="clear" w:color="auto" w:fill="FFFFFF"/>
        </w:rPr>
        <w:t>Кожен, незалежно від віку, соціального статусу, робить свій внесок у ПЕРЕМОГУ.</w:t>
      </w:r>
      <w:r w:rsidR="000C6B15">
        <w:rPr>
          <w:sz w:val="28"/>
          <w:szCs w:val="28"/>
          <w:shd w:val="clear" w:color="auto" w:fill="FFFFFF"/>
        </w:rPr>
        <w:t xml:space="preserve"> </w:t>
      </w:r>
      <w:r w:rsidR="007E3BA1">
        <w:rPr>
          <w:sz w:val="28"/>
          <w:szCs w:val="28"/>
          <w:shd w:val="clear" w:color="auto" w:fill="FFFFFF"/>
        </w:rPr>
        <w:t xml:space="preserve">Нас не здолає ні ворожий </w:t>
      </w:r>
      <w:r w:rsidR="000C6B15">
        <w:rPr>
          <w:sz w:val="28"/>
          <w:szCs w:val="28"/>
          <w:shd w:val="clear" w:color="auto" w:fill="FFFFFF"/>
        </w:rPr>
        <w:t>вогонь,  ні темрява, ні холод! Бо ми – українці!</w:t>
      </w:r>
    </w:p>
    <w:p w:rsidR="006B40BA" w:rsidRDefault="000C6B15" w:rsidP="000677E8">
      <w:pPr>
        <w:tabs>
          <w:tab w:val="left" w:pos="0"/>
        </w:tabs>
        <w:spacing w:after="0" w:line="240" w:lineRule="auto"/>
        <w:ind w:firstLine="567"/>
        <w:rPr>
          <w:rFonts w:ascii="Times New Roman" w:eastAsia="Times New Roman" w:hAnsi="Times New Roman" w:cs="Times New Roman"/>
          <w:sz w:val="28"/>
          <w:szCs w:val="28"/>
          <w:shd w:val="clear" w:color="auto" w:fill="FFFFFF"/>
          <w:lang w:eastAsia="ru-RU"/>
        </w:rPr>
      </w:pPr>
      <w:r w:rsidRPr="000C6B15">
        <w:rPr>
          <w:rFonts w:ascii="Times New Roman" w:eastAsia="Times New Roman" w:hAnsi="Times New Roman" w:cs="Times New Roman"/>
          <w:sz w:val="28"/>
          <w:szCs w:val="28"/>
          <w:shd w:val="clear" w:color="auto" w:fill="FFFFFF"/>
          <w:lang w:eastAsia="ru-RU"/>
        </w:rPr>
        <w:t xml:space="preserve">В цих умовах перед всіма нами </w:t>
      </w:r>
      <w:r w:rsidR="006B40BA">
        <w:rPr>
          <w:rFonts w:ascii="Times New Roman" w:eastAsia="Times New Roman" w:hAnsi="Times New Roman" w:cs="Times New Roman"/>
          <w:sz w:val="28"/>
          <w:szCs w:val="28"/>
          <w:shd w:val="clear" w:color="auto" w:fill="FFFFFF"/>
          <w:lang w:eastAsia="ru-RU"/>
        </w:rPr>
        <w:t>, в тому числі і</w:t>
      </w:r>
      <w:r w:rsidRPr="000C6B15">
        <w:rPr>
          <w:rFonts w:ascii="Times New Roman" w:eastAsia="Times New Roman" w:hAnsi="Times New Roman" w:cs="Times New Roman"/>
          <w:sz w:val="28"/>
          <w:szCs w:val="28"/>
          <w:shd w:val="clear" w:color="auto" w:fill="FFFFFF"/>
          <w:lang w:eastAsia="ru-RU"/>
        </w:rPr>
        <w:t xml:space="preserve"> місцевої влади</w:t>
      </w:r>
      <w:r w:rsidR="00BC121C">
        <w:rPr>
          <w:rFonts w:ascii="Times New Roman" w:eastAsia="Times New Roman" w:hAnsi="Times New Roman" w:cs="Times New Roman"/>
          <w:sz w:val="28"/>
          <w:szCs w:val="28"/>
          <w:shd w:val="clear" w:color="auto" w:fill="FFFFFF"/>
          <w:lang w:eastAsia="ru-RU"/>
        </w:rPr>
        <w:t>, головними завда</w:t>
      </w:r>
      <w:r w:rsidR="006B40BA">
        <w:rPr>
          <w:rFonts w:ascii="Times New Roman" w:eastAsia="Times New Roman" w:hAnsi="Times New Roman" w:cs="Times New Roman"/>
          <w:sz w:val="28"/>
          <w:szCs w:val="28"/>
          <w:shd w:val="clear" w:color="auto" w:fill="FFFFFF"/>
          <w:lang w:eastAsia="ru-RU"/>
        </w:rPr>
        <w:t xml:space="preserve">ннями </w:t>
      </w:r>
      <w:r w:rsidRPr="000C6B15">
        <w:rPr>
          <w:rFonts w:ascii="Times New Roman" w:eastAsia="Times New Roman" w:hAnsi="Times New Roman" w:cs="Times New Roman"/>
          <w:sz w:val="28"/>
          <w:szCs w:val="28"/>
          <w:shd w:val="clear" w:color="auto" w:fill="FFFFFF"/>
          <w:lang w:eastAsia="ru-RU"/>
        </w:rPr>
        <w:t xml:space="preserve"> були і залишаються підтримка військових і недопущення гуманітарної кризи та соціальної стагнації.</w:t>
      </w:r>
    </w:p>
    <w:p w:rsidR="000F2487" w:rsidRDefault="006B40BA" w:rsidP="000677E8">
      <w:pPr>
        <w:tabs>
          <w:tab w:val="left" w:pos="0"/>
        </w:tabs>
        <w:spacing w:after="0" w:line="240" w:lineRule="auto"/>
        <w:ind w:firstLine="567"/>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w:t>
      </w:r>
      <w:r w:rsidRPr="006B40BA">
        <w:rPr>
          <w:rFonts w:ascii="Times New Roman" w:eastAsia="Times New Roman" w:hAnsi="Times New Roman" w:cs="Times New Roman"/>
          <w:sz w:val="28"/>
          <w:szCs w:val="28"/>
          <w:shd w:val="clear" w:color="auto" w:fill="FFFFFF"/>
          <w:lang w:eastAsia="ru-RU"/>
        </w:rPr>
        <w:t xml:space="preserve"> цьому звіті не про</w:t>
      </w:r>
      <w:r>
        <w:rPr>
          <w:rFonts w:ascii="Times New Roman" w:eastAsia="Times New Roman" w:hAnsi="Times New Roman" w:cs="Times New Roman"/>
          <w:sz w:val="28"/>
          <w:szCs w:val="28"/>
          <w:shd w:val="clear" w:color="auto" w:fill="FFFFFF"/>
          <w:lang w:eastAsia="ru-RU"/>
        </w:rPr>
        <w:t>звучить інформація про великі</w:t>
      </w:r>
      <w:r w:rsidRPr="006B40BA">
        <w:rPr>
          <w:rFonts w:ascii="Times New Roman" w:eastAsia="Times New Roman" w:hAnsi="Times New Roman" w:cs="Times New Roman"/>
          <w:sz w:val="28"/>
          <w:szCs w:val="28"/>
          <w:shd w:val="clear" w:color="auto" w:fill="FFFFFF"/>
          <w:lang w:eastAsia="ru-RU"/>
        </w:rPr>
        <w:t xml:space="preserve"> здобутки, в реалізацію яких вірили одиниці, зате десятки сіяли панічні настрої, мовляв «все пропало»</w:t>
      </w:r>
      <w:r w:rsidR="000F2487">
        <w:rPr>
          <w:rFonts w:ascii="Times New Roman" w:eastAsia="Times New Roman" w:hAnsi="Times New Roman" w:cs="Times New Roman"/>
          <w:sz w:val="28"/>
          <w:szCs w:val="28"/>
          <w:shd w:val="clear" w:color="auto" w:fill="FFFFFF"/>
          <w:lang w:eastAsia="ru-RU"/>
        </w:rPr>
        <w:t>. А ми тим часом 24/7 працювали.</w:t>
      </w:r>
    </w:p>
    <w:p w:rsidR="000F2487" w:rsidRDefault="000F2487" w:rsidP="00BE38E2">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0F2487">
        <w:rPr>
          <w:rFonts w:ascii="Times New Roman" w:eastAsia="Times New Roman" w:hAnsi="Times New Roman" w:cs="Times New Roman"/>
          <w:sz w:val="28"/>
          <w:szCs w:val="28"/>
          <w:shd w:val="clear" w:color="auto" w:fill="FFFFFF"/>
          <w:lang w:eastAsia="ru-RU"/>
        </w:rPr>
        <w:t xml:space="preserve">Коли я говоритиму про те, що зроблено в нашій громаді за ці місяці, я говоритиму про тих, хто це все зробив. Хто весь час будує і творить, </w:t>
      </w:r>
      <w:proofErr w:type="spellStart"/>
      <w:r w:rsidRPr="000F2487">
        <w:rPr>
          <w:rFonts w:ascii="Times New Roman" w:eastAsia="Times New Roman" w:hAnsi="Times New Roman" w:cs="Times New Roman"/>
          <w:sz w:val="28"/>
          <w:szCs w:val="28"/>
          <w:shd w:val="clear" w:color="auto" w:fill="FFFFFF"/>
          <w:lang w:eastAsia="ru-RU"/>
        </w:rPr>
        <w:t>волонтерить</w:t>
      </w:r>
      <w:proofErr w:type="spellEnd"/>
      <w:r w:rsidRPr="000F2487">
        <w:rPr>
          <w:rFonts w:ascii="Times New Roman" w:eastAsia="Times New Roman" w:hAnsi="Times New Roman" w:cs="Times New Roman"/>
          <w:sz w:val="28"/>
          <w:szCs w:val="28"/>
          <w:shd w:val="clear" w:color="auto" w:fill="FFFFFF"/>
          <w:lang w:eastAsia="ru-RU"/>
        </w:rPr>
        <w:t xml:space="preserve"> і захищає, лікує і навчає, пече хліб і патрулює вулиці, саджає квіти і просуває українсь</w:t>
      </w:r>
      <w:r w:rsidR="00C17B1A">
        <w:rPr>
          <w:rFonts w:ascii="Times New Roman" w:eastAsia="Times New Roman" w:hAnsi="Times New Roman" w:cs="Times New Roman"/>
          <w:sz w:val="28"/>
          <w:szCs w:val="28"/>
          <w:shd w:val="clear" w:color="auto" w:fill="FFFFFF"/>
          <w:lang w:eastAsia="ru-RU"/>
        </w:rPr>
        <w:t xml:space="preserve">ку культуру, б’ється </w:t>
      </w:r>
      <w:r w:rsidRPr="000F2487">
        <w:rPr>
          <w:rFonts w:ascii="Times New Roman" w:eastAsia="Times New Roman" w:hAnsi="Times New Roman" w:cs="Times New Roman"/>
          <w:sz w:val="28"/>
          <w:szCs w:val="28"/>
          <w:shd w:val="clear" w:color="auto" w:fill="FFFFFF"/>
          <w:lang w:eastAsia="ru-RU"/>
        </w:rPr>
        <w:t xml:space="preserve"> на полі бою, підтримує нужденних і залучає інвестиції, критикує і мотивує, збирається на засідання виконкомів і сесій, щоб приймати рішення на користь громади.</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З перших  днів  війни  чоловіки громади проводили цілодобове патрулювання вулиць, критичної інфраструктури та чергування на блокпостах. </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Наша  громада стала </w:t>
      </w:r>
      <w:proofErr w:type="spellStart"/>
      <w:r w:rsidRPr="007577D9">
        <w:rPr>
          <w:rFonts w:ascii="Times New Roman" w:eastAsia="Times New Roman" w:hAnsi="Times New Roman" w:cs="Times New Roman"/>
          <w:sz w:val="28"/>
          <w:szCs w:val="28"/>
          <w:shd w:val="clear" w:color="auto" w:fill="FFFFFF"/>
          <w:lang w:eastAsia="ru-RU"/>
        </w:rPr>
        <w:t>прихистком</w:t>
      </w:r>
      <w:proofErr w:type="spellEnd"/>
      <w:r w:rsidRPr="007577D9">
        <w:rPr>
          <w:rFonts w:ascii="Times New Roman" w:eastAsia="Times New Roman" w:hAnsi="Times New Roman" w:cs="Times New Roman"/>
          <w:sz w:val="28"/>
          <w:szCs w:val="28"/>
          <w:shd w:val="clear" w:color="auto" w:fill="FFFFFF"/>
          <w:lang w:eastAsia="ru-RU"/>
        </w:rPr>
        <w:t xml:space="preserve"> для багатьох людей, яким надали статус внутрішньо переміщених осіб. Понад 300 людей було розміщено на території </w:t>
      </w:r>
      <w:r>
        <w:rPr>
          <w:rFonts w:ascii="Times New Roman" w:eastAsia="Times New Roman" w:hAnsi="Times New Roman" w:cs="Times New Roman"/>
          <w:sz w:val="28"/>
          <w:szCs w:val="28"/>
          <w:shd w:val="clear" w:color="auto" w:fill="FFFFFF"/>
          <w:lang w:eastAsia="ru-RU"/>
        </w:rPr>
        <w:t xml:space="preserve">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громади по приватних садибах.</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15 березня  2022 року на запрошення голови громади волонтери з </w:t>
      </w:r>
      <w:proofErr w:type="spellStart"/>
      <w:r w:rsidRPr="007577D9">
        <w:rPr>
          <w:rFonts w:ascii="Times New Roman" w:eastAsia="Times New Roman" w:hAnsi="Times New Roman" w:cs="Times New Roman"/>
          <w:sz w:val="28"/>
          <w:szCs w:val="28"/>
          <w:shd w:val="clear" w:color="auto" w:fill="FFFFFF"/>
          <w:lang w:eastAsia="ru-RU"/>
        </w:rPr>
        <w:t>Остожецької</w:t>
      </w:r>
      <w:proofErr w:type="spellEnd"/>
      <w:r w:rsidRPr="007577D9">
        <w:rPr>
          <w:rFonts w:ascii="Times New Roman" w:eastAsia="Times New Roman" w:hAnsi="Times New Roman" w:cs="Times New Roman"/>
          <w:sz w:val="28"/>
          <w:szCs w:val="28"/>
          <w:shd w:val="clear" w:color="auto" w:fill="FFFFFF"/>
          <w:lang w:eastAsia="ru-RU"/>
        </w:rPr>
        <w:t xml:space="preserve"> громади  провели заняття з тактичної та військово-медичної підготовки з членами добровольчих формувань нашої громади.</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Війна згуртувала нашу громаду, як ніколи раніше. Кожен в міру своїх можливостей намагається робити все можливе для наближення перемоги. Жителі  плетуть маскувальні сітки, збирають продукти харчування, приносять овочі для виготовлення «сухих борщів» , готують смачні домашні страви, допомагають коштами та роблять масу добрих справ, які не перелічити.  </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Неодноразово гуманітарна допомога у вигляді одягу, амуніції, продуктів харчування, ліків, побутової хімії, засобів особистої гігієни, дитячого харчування, підгузків та  багато іншого,  надходила і від Республіки Польща та країн ЄС,  за що окреме дякую партнерам та  жителям громади, які проживають у цих країнах.</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lastRenderedPageBreak/>
        <w:t xml:space="preserve">З весь цей час нам вдалося зібрати та передати  для ЗСУ </w:t>
      </w:r>
      <w:proofErr w:type="spellStart"/>
      <w:r w:rsidRPr="007577D9">
        <w:rPr>
          <w:rFonts w:ascii="Times New Roman" w:eastAsia="Times New Roman" w:hAnsi="Times New Roman" w:cs="Times New Roman"/>
          <w:sz w:val="28"/>
          <w:szCs w:val="28"/>
          <w:shd w:val="clear" w:color="auto" w:fill="FFFFFF"/>
          <w:lang w:eastAsia="ru-RU"/>
        </w:rPr>
        <w:t>тонни</w:t>
      </w:r>
      <w:proofErr w:type="spellEnd"/>
      <w:r w:rsidRPr="007577D9">
        <w:rPr>
          <w:rFonts w:ascii="Times New Roman" w:eastAsia="Times New Roman" w:hAnsi="Times New Roman" w:cs="Times New Roman"/>
          <w:sz w:val="28"/>
          <w:szCs w:val="28"/>
          <w:shd w:val="clear" w:color="auto" w:fill="FFFFFF"/>
          <w:lang w:eastAsia="ru-RU"/>
        </w:rPr>
        <w:t xml:space="preserve"> гуманітарної допомоги. Велике спасибі господиням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громади за всі приготовані вами </w:t>
      </w:r>
      <w:proofErr w:type="spellStart"/>
      <w:r w:rsidRPr="007577D9">
        <w:rPr>
          <w:rFonts w:ascii="Times New Roman" w:eastAsia="Times New Roman" w:hAnsi="Times New Roman" w:cs="Times New Roman"/>
          <w:sz w:val="28"/>
          <w:szCs w:val="28"/>
          <w:shd w:val="clear" w:color="auto" w:fill="FFFFFF"/>
          <w:lang w:eastAsia="ru-RU"/>
        </w:rPr>
        <w:t>смаколики</w:t>
      </w:r>
      <w:proofErr w:type="spellEnd"/>
      <w:r w:rsidRPr="007577D9">
        <w:rPr>
          <w:rFonts w:ascii="Times New Roman" w:eastAsia="Times New Roman" w:hAnsi="Times New Roman" w:cs="Times New Roman"/>
          <w:sz w:val="28"/>
          <w:szCs w:val="28"/>
          <w:shd w:val="clear" w:color="auto" w:fill="FFFFFF"/>
          <w:lang w:eastAsia="ru-RU"/>
        </w:rPr>
        <w:t xml:space="preserve">. Завдяки вам наші захисники змогли поласувати смачними домашніми стравами та отримати частинку тепла рідного дому. Для зручності збору коштів на закупівлю продуктів для приготування страв  місцева жителька </w:t>
      </w:r>
      <w:proofErr w:type="spellStart"/>
      <w:r w:rsidRPr="007577D9">
        <w:rPr>
          <w:rFonts w:ascii="Times New Roman" w:eastAsia="Times New Roman" w:hAnsi="Times New Roman" w:cs="Times New Roman"/>
          <w:sz w:val="28"/>
          <w:szCs w:val="28"/>
          <w:shd w:val="clear" w:color="auto" w:fill="FFFFFF"/>
          <w:lang w:eastAsia="ru-RU"/>
        </w:rPr>
        <w:t>Якобчук</w:t>
      </w:r>
      <w:proofErr w:type="spellEnd"/>
      <w:r w:rsidRPr="007577D9">
        <w:rPr>
          <w:rFonts w:ascii="Times New Roman" w:eastAsia="Times New Roman" w:hAnsi="Times New Roman" w:cs="Times New Roman"/>
          <w:sz w:val="28"/>
          <w:szCs w:val="28"/>
          <w:shd w:val="clear" w:color="auto" w:fill="FFFFFF"/>
          <w:lang w:eastAsia="ru-RU"/>
        </w:rPr>
        <w:t xml:space="preserve">  </w:t>
      </w:r>
      <w:proofErr w:type="spellStart"/>
      <w:r w:rsidRPr="007577D9">
        <w:rPr>
          <w:rFonts w:ascii="Times New Roman" w:eastAsia="Times New Roman" w:hAnsi="Times New Roman" w:cs="Times New Roman"/>
          <w:sz w:val="28"/>
          <w:szCs w:val="28"/>
          <w:shd w:val="clear" w:color="auto" w:fill="FFFFFF"/>
          <w:lang w:eastAsia="ru-RU"/>
        </w:rPr>
        <w:t>Антонтоніна</w:t>
      </w:r>
      <w:proofErr w:type="spellEnd"/>
      <w:r w:rsidRPr="007577D9">
        <w:rPr>
          <w:rFonts w:ascii="Times New Roman" w:eastAsia="Times New Roman" w:hAnsi="Times New Roman" w:cs="Times New Roman"/>
          <w:sz w:val="28"/>
          <w:szCs w:val="28"/>
          <w:shd w:val="clear" w:color="auto" w:fill="FFFFFF"/>
          <w:lang w:eastAsia="ru-RU"/>
        </w:rPr>
        <w:t xml:space="preserve"> створила онлайн групу « Донат на Їдальню» ЗСУ , в якій  спільно з жителями громади </w:t>
      </w:r>
      <w:proofErr w:type="spellStart"/>
      <w:r w:rsidRPr="007577D9">
        <w:rPr>
          <w:rFonts w:ascii="Times New Roman" w:eastAsia="Times New Roman" w:hAnsi="Times New Roman" w:cs="Times New Roman"/>
          <w:sz w:val="28"/>
          <w:szCs w:val="28"/>
          <w:shd w:val="clear" w:color="auto" w:fill="FFFFFF"/>
          <w:lang w:eastAsia="ru-RU"/>
        </w:rPr>
        <w:t>комунікують</w:t>
      </w:r>
      <w:proofErr w:type="spellEnd"/>
      <w:r w:rsidRPr="007577D9">
        <w:rPr>
          <w:rFonts w:ascii="Times New Roman" w:eastAsia="Times New Roman" w:hAnsi="Times New Roman" w:cs="Times New Roman"/>
          <w:sz w:val="28"/>
          <w:szCs w:val="28"/>
          <w:shd w:val="clear" w:color="auto" w:fill="FFFFFF"/>
          <w:lang w:eastAsia="ru-RU"/>
        </w:rPr>
        <w:t xml:space="preserve"> щодо необхідної допомоги та закупляють все що потрібно.</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Місцевими активістами було  створено ще одну онлайн  групу «Авто для ЗСУ», яка об’єднала усіх охочих допомогти в придбанні авто. Вдалося закупити, відремонтувати і доставити на передову  10 автомобілів. Ще 2 авто придбали небайдужі жителі для військовослужбовців громади у </w:t>
      </w:r>
      <w:proofErr w:type="spellStart"/>
      <w:r w:rsidRPr="007577D9">
        <w:rPr>
          <w:rFonts w:ascii="Times New Roman" w:eastAsia="Times New Roman" w:hAnsi="Times New Roman" w:cs="Times New Roman"/>
          <w:sz w:val="28"/>
          <w:szCs w:val="28"/>
          <w:shd w:val="clear" w:color="auto" w:fill="FFFFFF"/>
          <w:lang w:eastAsia="ru-RU"/>
        </w:rPr>
        <w:t>Заболотцівському</w:t>
      </w:r>
      <w:proofErr w:type="spellEnd"/>
      <w:r w:rsidRPr="007577D9">
        <w:rPr>
          <w:rFonts w:ascii="Times New Roman" w:eastAsia="Times New Roman" w:hAnsi="Times New Roman" w:cs="Times New Roman"/>
          <w:sz w:val="28"/>
          <w:szCs w:val="28"/>
          <w:shd w:val="clear" w:color="auto" w:fill="FFFFFF"/>
          <w:lang w:eastAsia="ru-RU"/>
        </w:rPr>
        <w:t xml:space="preserve"> та </w:t>
      </w:r>
      <w:proofErr w:type="spellStart"/>
      <w:r w:rsidRPr="007577D9">
        <w:rPr>
          <w:rFonts w:ascii="Times New Roman" w:eastAsia="Times New Roman" w:hAnsi="Times New Roman" w:cs="Times New Roman"/>
          <w:sz w:val="28"/>
          <w:szCs w:val="28"/>
          <w:shd w:val="clear" w:color="auto" w:fill="FFFFFF"/>
          <w:lang w:eastAsia="ru-RU"/>
        </w:rPr>
        <w:t>Заставенському</w:t>
      </w:r>
      <w:proofErr w:type="spellEnd"/>
      <w:r w:rsidRPr="007577D9">
        <w:rPr>
          <w:rFonts w:ascii="Times New Roman" w:eastAsia="Times New Roman" w:hAnsi="Times New Roman" w:cs="Times New Roman"/>
          <w:sz w:val="28"/>
          <w:szCs w:val="28"/>
          <w:shd w:val="clear" w:color="auto" w:fill="FFFFFF"/>
          <w:lang w:eastAsia="ru-RU"/>
        </w:rPr>
        <w:t xml:space="preserve"> округах. А також дві сім’ї з села </w:t>
      </w:r>
      <w:proofErr w:type="spellStart"/>
      <w:r w:rsidRPr="007577D9">
        <w:rPr>
          <w:rFonts w:ascii="Times New Roman" w:eastAsia="Times New Roman" w:hAnsi="Times New Roman" w:cs="Times New Roman"/>
          <w:sz w:val="28"/>
          <w:szCs w:val="28"/>
          <w:shd w:val="clear" w:color="auto" w:fill="FFFFFF"/>
          <w:lang w:eastAsia="ru-RU"/>
        </w:rPr>
        <w:t>Заболотці</w:t>
      </w:r>
      <w:proofErr w:type="spellEnd"/>
      <w:r w:rsidRPr="007577D9">
        <w:rPr>
          <w:rFonts w:ascii="Times New Roman" w:eastAsia="Times New Roman" w:hAnsi="Times New Roman" w:cs="Times New Roman"/>
          <w:sz w:val="28"/>
          <w:szCs w:val="28"/>
          <w:shd w:val="clear" w:color="auto" w:fill="FFFFFF"/>
          <w:lang w:eastAsia="ru-RU"/>
        </w:rPr>
        <w:t xml:space="preserve"> віддали свої власні автомобілі на потреби ЗСУ.</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Щиро дякуємо  парафіянам громади за те, що організовують збір коштів для ЗСУ у місцевих храмах, підприємцям та фермерам  громади за вагомий  внесок на підтримку  ЗСУ та різнобічну допомогу.</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Працівниками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сільської ради було прийняте спільне рішення кожного місяця  передавати одноденний заробіток на потреби ЗСУ. Завдяки чому вже вдалося </w:t>
      </w:r>
      <w:r w:rsidR="00BE38E2">
        <w:rPr>
          <w:rFonts w:ascii="Times New Roman" w:eastAsia="Times New Roman" w:hAnsi="Times New Roman" w:cs="Times New Roman"/>
          <w:sz w:val="28"/>
          <w:szCs w:val="28"/>
          <w:shd w:val="clear" w:color="auto" w:fill="FFFFFF"/>
          <w:lang w:eastAsia="ru-RU"/>
        </w:rPr>
        <w:t xml:space="preserve">придбати тушку свині, чимало теплого одягу, медикаменти, </w:t>
      </w:r>
      <w:r w:rsidRPr="007577D9">
        <w:rPr>
          <w:rFonts w:ascii="Times New Roman" w:eastAsia="Times New Roman" w:hAnsi="Times New Roman" w:cs="Times New Roman"/>
          <w:sz w:val="28"/>
          <w:szCs w:val="28"/>
          <w:shd w:val="clear" w:color="auto" w:fill="FFFFFF"/>
          <w:lang w:eastAsia="ru-RU"/>
        </w:rPr>
        <w:t xml:space="preserve"> 5000 </w:t>
      </w:r>
      <w:proofErr w:type="spellStart"/>
      <w:r w:rsidRPr="007577D9">
        <w:rPr>
          <w:rFonts w:ascii="Times New Roman" w:eastAsia="Times New Roman" w:hAnsi="Times New Roman" w:cs="Times New Roman"/>
          <w:sz w:val="28"/>
          <w:szCs w:val="28"/>
          <w:shd w:val="clear" w:color="auto" w:fill="FFFFFF"/>
          <w:lang w:eastAsia="ru-RU"/>
        </w:rPr>
        <w:t>тис.грн</w:t>
      </w:r>
      <w:proofErr w:type="spellEnd"/>
      <w:r w:rsidRPr="007577D9">
        <w:rPr>
          <w:rFonts w:ascii="Times New Roman" w:eastAsia="Times New Roman" w:hAnsi="Times New Roman" w:cs="Times New Roman"/>
          <w:sz w:val="28"/>
          <w:szCs w:val="28"/>
          <w:shd w:val="clear" w:color="auto" w:fill="FFFFFF"/>
          <w:lang w:eastAsia="ru-RU"/>
        </w:rPr>
        <w:t>. передали на авто для військовослужбовця з села</w:t>
      </w:r>
      <w:r w:rsidR="00BE38E2">
        <w:rPr>
          <w:rFonts w:ascii="Times New Roman" w:eastAsia="Times New Roman" w:hAnsi="Times New Roman" w:cs="Times New Roman"/>
          <w:sz w:val="28"/>
          <w:szCs w:val="28"/>
          <w:shd w:val="clear" w:color="auto" w:fill="FFFFFF"/>
          <w:lang w:eastAsia="ru-RU"/>
        </w:rPr>
        <w:t xml:space="preserve"> Заставне. Решту коштів передаються </w:t>
      </w:r>
      <w:r w:rsidRPr="007577D9">
        <w:rPr>
          <w:rFonts w:ascii="Times New Roman" w:eastAsia="Times New Roman" w:hAnsi="Times New Roman" w:cs="Times New Roman"/>
          <w:sz w:val="28"/>
          <w:szCs w:val="28"/>
          <w:shd w:val="clear" w:color="auto" w:fill="FFFFFF"/>
          <w:lang w:eastAsia="ru-RU"/>
        </w:rPr>
        <w:t xml:space="preserve"> волонтерам на закриття запитів від військових.</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Низький уклін та велике ДЯКУЮ волонтерам нашої громади, які майже щотижня, ризикуючи життям, вирушають у зону бойових дій, щоб завезти військовим частинку рідного дому і тепла. Неможливо перелічити усе, що придбали і доставили на лінію зіткнення небайдужі жителі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громади. Ваш вклад у допомогу ЗСУ неоцінений!</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За попередній рік адміністрацією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сільської ради було налагоджено співпрацю з різними   благодійними організаціями :</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w:t>
      </w:r>
      <w:r w:rsidRPr="007577D9">
        <w:rPr>
          <w:rFonts w:ascii="Times New Roman" w:eastAsia="Times New Roman" w:hAnsi="Times New Roman" w:cs="Times New Roman"/>
          <w:sz w:val="28"/>
          <w:szCs w:val="28"/>
          <w:shd w:val="clear" w:color="auto" w:fill="FFFFFF"/>
          <w:lang w:eastAsia="ru-RU"/>
        </w:rPr>
        <w:tab/>
        <w:t>«Товариством Чесного Хреста України»</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w:t>
      </w:r>
      <w:r w:rsidRPr="007577D9">
        <w:rPr>
          <w:rFonts w:ascii="Times New Roman" w:eastAsia="Times New Roman" w:hAnsi="Times New Roman" w:cs="Times New Roman"/>
          <w:sz w:val="28"/>
          <w:szCs w:val="28"/>
          <w:shd w:val="clear" w:color="auto" w:fill="FFFFFF"/>
          <w:lang w:eastAsia="ru-RU"/>
        </w:rPr>
        <w:tab/>
        <w:t>БФ « Віримо в Україну»</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w:t>
      </w:r>
      <w:r w:rsidRPr="007577D9">
        <w:rPr>
          <w:rFonts w:ascii="Times New Roman" w:eastAsia="Times New Roman" w:hAnsi="Times New Roman" w:cs="Times New Roman"/>
          <w:sz w:val="28"/>
          <w:szCs w:val="28"/>
          <w:shd w:val="clear" w:color="auto" w:fill="FFFFFF"/>
          <w:lang w:eastAsia="ru-RU"/>
        </w:rPr>
        <w:tab/>
        <w:t>Міжнародною гуманітарною організацією « WORLD CENTRALKITCHEN» в Україні</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w:t>
      </w:r>
      <w:r w:rsidRPr="007577D9">
        <w:rPr>
          <w:rFonts w:ascii="Times New Roman" w:eastAsia="Times New Roman" w:hAnsi="Times New Roman" w:cs="Times New Roman"/>
          <w:sz w:val="28"/>
          <w:szCs w:val="28"/>
          <w:shd w:val="clear" w:color="auto" w:fill="FFFFFF"/>
          <w:lang w:eastAsia="ru-RU"/>
        </w:rPr>
        <w:tab/>
        <w:t>БФ «Збережи Україну»</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w:t>
      </w:r>
      <w:r w:rsidRPr="007577D9">
        <w:rPr>
          <w:rFonts w:ascii="Times New Roman" w:eastAsia="Times New Roman" w:hAnsi="Times New Roman" w:cs="Times New Roman"/>
          <w:sz w:val="28"/>
          <w:szCs w:val="28"/>
          <w:shd w:val="clear" w:color="auto" w:fill="FFFFFF"/>
          <w:lang w:eastAsia="ru-RU"/>
        </w:rPr>
        <w:tab/>
        <w:t>БФ « Медицина в дії»</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w:t>
      </w:r>
      <w:r w:rsidRPr="007577D9">
        <w:rPr>
          <w:rFonts w:ascii="Times New Roman" w:eastAsia="Times New Roman" w:hAnsi="Times New Roman" w:cs="Times New Roman"/>
          <w:sz w:val="28"/>
          <w:szCs w:val="28"/>
          <w:shd w:val="clear" w:color="auto" w:fill="FFFFFF"/>
          <w:lang w:eastAsia="ru-RU"/>
        </w:rPr>
        <w:tab/>
        <w:t>БО « Благополуччя дітей»</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w:t>
      </w:r>
      <w:r w:rsidRPr="007577D9">
        <w:rPr>
          <w:rFonts w:ascii="Times New Roman" w:eastAsia="Times New Roman" w:hAnsi="Times New Roman" w:cs="Times New Roman"/>
          <w:sz w:val="28"/>
          <w:szCs w:val="28"/>
          <w:shd w:val="clear" w:color="auto" w:fill="FFFFFF"/>
          <w:lang w:eastAsia="ru-RU"/>
        </w:rPr>
        <w:tab/>
        <w:t>БФ « РОКАДА»</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w:t>
      </w:r>
      <w:r w:rsidRPr="007577D9">
        <w:rPr>
          <w:rFonts w:ascii="Times New Roman" w:eastAsia="Times New Roman" w:hAnsi="Times New Roman" w:cs="Times New Roman"/>
          <w:sz w:val="28"/>
          <w:szCs w:val="28"/>
          <w:shd w:val="clear" w:color="auto" w:fill="FFFFFF"/>
          <w:lang w:eastAsia="ru-RU"/>
        </w:rPr>
        <w:tab/>
        <w:t>БФ «Всесвітні партнери»</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w:t>
      </w:r>
      <w:r w:rsidRPr="007577D9">
        <w:rPr>
          <w:rFonts w:ascii="Times New Roman" w:eastAsia="Times New Roman" w:hAnsi="Times New Roman" w:cs="Times New Roman"/>
          <w:sz w:val="28"/>
          <w:szCs w:val="28"/>
          <w:shd w:val="clear" w:color="auto" w:fill="FFFFFF"/>
          <w:lang w:eastAsia="ru-RU"/>
        </w:rPr>
        <w:tab/>
        <w:t>БФ « Матері Божої неустанної помочі»</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з</w:t>
      </w:r>
      <w:r w:rsidRPr="007577D9">
        <w:rPr>
          <w:rFonts w:ascii="Times New Roman" w:eastAsia="Times New Roman" w:hAnsi="Times New Roman" w:cs="Times New Roman"/>
          <w:sz w:val="28"/>
          <w:szCs w:val="28"/>
          <w:shd w:val="clear" w:color="auto" w:fill="FFFFFF"/>
          <w:lang w:eastAsia="ru-RU"/>
        </w:rPr>
        <w:t xml:space="preserve">а сприяння яких  неодноразово надавалася гуманітарна допомога, продуктові набори, тощо для ВПО, одиноко проживаючих підопічних відділу соціальної  допомоги вдома  та найбільш вразливих сімей нашої громади. </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На базі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АЗПСМ та у </w:t>
      </w:r>
      <w:proofErr w:type="spellStart"/>
      <w:r w:rsidRPr="007577D9">
        <w:rPr>
          <w:rFonts w:ascii="Times New Roman" w:eastAsia="Times New Roman" w:hAnsi="Times New Roman" w:cs="Times New Roman"/>
          <w:sz w:val="28"/>
          <w:szCs w:val="28"/>
          <w:shd w:val="clear" w:color="auto" w:fill="FFFFFF"/>
          <w:lang w:eastAsia="ru-RU"/>
        </w:rPr>
        <w:t>старостинських</w:t>
      </w:r>
      <w:proofErr w:type="spellEnd"/>
      <w:r w:rsidRPr="007577D9">
        <w:rPr>
          <w:rFonts w:ascii="Times New Roman" w:eastAsia="Times New Roman" w:hAnsi="Times New Roman" w:cs="Times New Roman"/>
          <w:sz w:val="28"/>
          <w:szCs w:val="28"/>
          <w:shd w:val="clear" w:color="auto" w:fill="FFFFFF"/>
          <w:lang w:eastAsia="ru-RU"/>
        </w:rPr>
        <w:t xml:space="preserve"> округах проводяться </w:t>
      </w:r>
      <w:proofErr w:type="spellStart"/>
      <w:r w:rsidRPr="007577D9">
        <w:rPr>
          <w:rFonts w:ascii="Times New Roman" w:eastAsia="Times New Roman" w:hAnsi="Times New Roman" w:cs="Times New Roman"/>
          <w:sz w:val="28"/>
          <w:szCs w:val="28"/>
          <w:shd w:val="clear" w:color="auto" w:fill="FFFFFF"/>
          <w:lang w:eastAsia="ru-RU"/>
        </w:rPr>
        <w:t>виїздні</w:t>
      </w:r>
      <w:proofErr w:type="spellEnd"/>
      <w:r w:rsidRPr="007577D9">
        <w:rPr>
          <w:rFonts w:ascii="Times New Roman" w:eastAsia="Times New Roman" w:hAnsi="Times New Roman" w:cs="Times New Roman"/>
          <w:sz w:val="28"/>
          <w:szCs w:val="28"/>
          <w:shd w:val="clear" w:color="auto" w:fill="FFFFFF"/>
          <w:lang w:eastAsia="ru-RU"/>
        </w:rPr>
        <w:t xml:space="preserve"> прийоми лікарями Медичної бригади Червоного Хреста України , йдеться про безоплатне надання медичних послуг ВПО на усім бажаючим.</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Від початку війни в приміщенні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сільської ради та </w:t>
      </w:r>
      <w:proofErr w:type="spellStart"/>
      <w:r w:rsidRPr="007577D9">
        <w:rPr>
          <w:rFonts w:ascii="Times New Roman" w:eastAsia="Times New Roman" w:hAnsi="Times New Roman" w:cs="Times New Roman"/>
          <w:sz w:val="28"/>
          <w:szCs w:val="28"/>
          <w:shd w:val="clear" w:color="auto" w:fill="FFFFFF"/>
          <w:lang w:eastAsia="ru-RU"/>
        </w:rPr>
        <w:t>адмінприміщеннях</w:t>
      </w:r>
      <w:proofErr w:type="spellEnd"/>
      <w:r w:rsidRPr="007577D9">
        <w:rPr>
          <w:rFonts w:ascii="Times New Roman" w:eastAsia="Times New Roman" w:hAnsi="Times New Roman" w:cs="Times New Roman"/>
          <w:sz w:val="28"/>
          <w:szCs w:val="28"/>
          <w:shd w:val="clear" w:color="auto" w:fill="FFFFFF"/>
          <w:lang w:eastAsia="ru-RU"/>
        </w:rPr>
        <w:t xml:space="preserve"> </w:t>
      </w:r>
      <w:proofErr w:type="spellStart"/>
      <w:r w:rsidRPr="007577D9">
        <w:rPr>
          <w:rFonts w:ascii="Times New Roman" w:eastAsia="Times New Roman" w:hAnsi="Times New Roman" w:cs="Times New Roman"/>
          <w:sz w:val="28"/>
          <w:szCs w:val="28"/>
          <w:shd w:val="clear" w:color="auto" w:fill="FFFFFF"/>
          <w:lang w:eastAsia="ru-RU"/>
        </w:rPr>
        <w:t>старостинських</w:t>
      </w:r>
      <w:proofErr w:type="spellEnd"/>
      <w:r w:rsidRPr="007577D9">
        <w:rPr>
          <w:rFonts w:ascii="Times New Roman" w:eastAsia="Times New Roman" w:hAnsi="Times New Roman" w:cs="Times New Roman"/>
          <w:sz w:val="28"/>
          <w:szCs w:val="28"/>
          <w:shd w:val="clear" w:color="auto" w:fill="FFFFFF"/>
          <w:lang w:eastAsia="ru-RU"/>
        </w:rPr>
        <w:t xml:space="preserve"> округів розміщені гуманітарні </w:t>
      </w:r>
      <w:proofErr w:type="spellStart"/>
      <w:r w:rsidRPr="007577D9">
        <w:rPr>
          <w:rFonts w:ascii="Times New Roman" w:eastAsia="Times New Roman" w:hAnsi="Times New Roman" w:cs="Times New Roman"/>
          <w:sz w:val="28"/>
          <w:szCs w:val="28"/>
          <w:shd w:val="clear" w:color="auto" w:fill="FFFFFF"/>
          <w:lang w:eastAsia="ru-RU"/>
        </w:rPr>
        <w:t>хаби</w:t>
      </w:r>
      <w:proofErr w:type="spellEnd"/>
      <w:r w:rsidRPr="007577D9">
        <w:rPr>
          <w:rFonts w:ascii="Times New Roman" w:eastAsia="Times New Roman" w:hAnsi="Times New Roman" w:cs="Times New Roman"/>
          <w:sz w:val="28"/>
          <w:szCs w:val="28"/>
          <w:shd w:val="clear" w:color="auto" w:fill="FFFFFF"/>
          <w:lang w:eastAsia="ru-RU"/>
        </w:rPr>
        <w:t xml:space="preserve"> для ВПО. Всі </w:t>
      </w:r>
      <w:r w:rsidRPr="007577D9">
        <w:rPr>
          <w:rFonts w:ascii="Times New Roman" w:eastAsia="Times New Roman" w:hAnsi="Times New Roman" w:cs="Times New Roman"/>
          <w:sz w:val="28"/>
          <w:szCs w:val="28"/>
          <w:shd w:val="clear" w:color="auto" w:fill="FFFFFF"/>
          <w:lang w:eastAsia="ru-RU"/>
        </w:rPr>
        <w:lastRenderedPageBreak/>
        <w:t>бажаючі змогли отримати одяг, продукти харчування, ковдри, пледи, подушки, постільну білизну, засоби гігієни, дитяче харчування, підгузки, тощо.</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12 квітня 2022 року адміністрацією ради спільно з педагогами громади було організовано захід  «Найкраща на світі земля – це моя Україна» для дітей ВПО, в рамках якого провели екскурсію до музею історії села </w:t>
      </w:r>
      <w:proofErr w:type="spellStart"/>
      <w:r w:rsidRPr="007577D9">
        <w:rPr>
          <w:rFonts w:ascii="Times New Roman" w:eastAsia="Times New Roman" w:hAnsi="Times New Roman" w:cs="Times New Roman"/>
          <w:sz w:val="28"/>
          <w:szCs w:val="28"/>
          <w:shd w:val="clear" w:color="auto" w:fill="FFFFFF"/>
          <w:lang w:eastAsia="ru-RU"/>
        </w:rPr>
        <w:t>Литовеж</w:t>
      </w:r>
      <w:proofErr w:type="spellEnd"/>
      <w:r w:rsidRPr="007577D9">
        <w:rPr>
          <w:rFonts w:ascii="Times New Roman" w:eastAsia="Times New Roman" w:hAnsi="Times New Roman" w:cs="Times New Roman"/>
          <w:sz w:val="28"/>
          <w:szCs w:val="28"/>
          <w:shd w:val="clear" w:color="auto" w:fill="FFFFFF"/>
          <w:lang w:eastAsia="ru-RU"/>
        </w:rPr>
        <w:t xml:space="preserve"> та визначними місцями громади, познайомилися  з учнями місцевих шкіл. </w:t>
      </w:r>
      <w:proofErr w:type="spellStart"/>
      <w:r w:rsidRPr="007577D9">
        <w:rPr>
          <w:rFonts w:ascii="Times New Roman" w:eastAsia="Times New Roman" w:hAnsi="Times New Roman" w:cs="Times New Roman"/>
          <w:sz w:val="28"/>
          <w:szCs w:val="28"/>
          <w:shd w:val="clear" w:color="auto" w:fill="FFFFFF"/>
          <w:lang w:eastAsia="ru-RU"/>
        </w:rPr>
        <w:t>Цікавинкою</w:t>
      </w:r>
      <w:proofErr w:type="spellEnd"/>
      <w:r w:rsidRPr="007577D9">
        <w:rPr>
          <w:rFonts w:ascii="Times New Roman" w:eastAsia="Times New Roman" w:hAnsi="Times New Roman" w:cs="Times New Roman"/>
          <w:sz w:val="28"/>
          <w:szCs w:val="28"/>
          <w:shd w:val="clear" w:color="auto" w:fill="FFFFFF"/>
          <w:lang w:eastAsia="ru-RU"/>
        </w:rPr>
        <w:t xml:space="preserve"> стали  майстер класи та естафети у супроводі аніматорів, а на закін</w:t>
      </w:r>
      <w:r w:rsidR="008E618B">
        <w:rPr>
          <w:rFonts w:ascii="Times New Roman" w:eastAsia="Times New Roman" w:hAnsi="Times New Roman" w:cs="Times New Roman"/>
          <w:sz w:val="28"/>
          <w:szCs w:val="28"/>
          <w:shd w:val="clear" w:color="auto" w:fill="FFFFFF"/>
          <w:lang w:eastAsia="ru-RU"/>
        </w:rPr>
        <w:t>чення заходу для діток організу</w:t>
      </w:r>
      <w:r w:rsidRPr="007577D9">
        <w:rPr>
          <w:rFonts w:ascii="Times New Roman" w:eastAsia="Times New Roman" w:hAnsi="Times New Roman" w:cs="Times New Roman"/>
          <w:sz w:val="28"/>
          <w:szCs w:val="28"/>
          <w:shd w:val="clear" w:color="auto" w:fill="FFFFFF"/>
          <w:lang w:eastAsia="ru-RU"/>
        </w:rPr>
        <w:t>вали частування та вручили подарунки.</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Молодь та діти нашої громади також  не стоять осто</w:t>
      </w:r>
      <w:r w:rsidR="008E618B">
        <w:rPr>
          <w:rFonts w:ascii="Times New Roman" w:eastAsia="Times New Roman" w:hAnsi="Times New Roman" w:cs="Times New Roman"/>
          <w:sz w:val="28"/>
          <w:szCs w:val="28"/>
          <w:shd w:val="clear" w:color="auto" w:fill="FFFFFF"/>
          <w:lang w:eastAsia="ru-RU"/>
        </w:rPr>
        <w:t>ронь у допомозі ЗСУ. Малюють патр</w:t>
      </w:r>
      <w:r w:rsidRPr="007577D9">
        <w:rPr>
          <w:rFonts w:ascii="Times New Roman" w:eastAsia="Times New Roman" w:hAnsi="Times New Roman" w:cs="Times New Roman"/>
          <w:sz w:val="28"/>
          <w:szCs w:val="28"/>
          <w:shd w:val="clear" w:color="auto" w:fill="FFFFFF"/>
          <w:lang w:eastAsia="ru-RU"/>
        </w:rPr>
        <w:t>іотичні малюнки , беруть участь у благодійних ярмарках, виготовляють обереги для захисників та всіляко  підтримують моральний дух бійців.</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Випускники </w:t>
      </w:r>
      <w:proofErr w:type="spellStart"/>
      <w:r w:rsidRPr="007577D9">
        <w:rPr>
          <w:rFonts w:ascii="Times New Roman" w:eastAsia="Times New Roman" w:hAnsi="Times New Roman" w:cs="Times New Roman"/>
          <w:sz w:val="28"/>
          <w:szCs w:val="28"/>
          <w:shd w:val="clear" w:color="auto" w:fill="FFFFFF"/>
          <w:lang w:eastAsia="ru-RU"/>
        </w:rPr>
        <w:t>Заболотцівського</w:t>
      </w:r>
      <w:proofErr w:type="spellEnd"/>
      <w:r w:rsidRPr="007577D9">
        <w:rPr>
          <w:rFonts w:ascii="Times New Roman" w:eastAsia="Times New Roman" w:hAnsi="Times New Roman" w:cs="Times New Roman"/>
          <w:sz w:val="28"/>
          <w:szCs w:val="28"/>
          <w:shd w:val="clear" w:color="auto" w:fill="FFFFFF"/>
          <w:lang w:eastAsia="ru-RU"/>
        </w:rPr>
        <w:t xml:space="preserve"> ліцею  та </w:t>
      </w:r>
      <w:proofErr w:type="spellStart"/>
      <w:r w:rsidRPr="007577D9">
        <w:rPr>
          <w:rFonts w:ascii="Times New Roman" w:eastAsia="Times New Roman" w:hAnsi="Times New Roman" w:cs="Times New Roman"/>
          <w:sz w:val="28"/>
          <w:szCs w:val="28"/>
          <w:shd w:val="clear" w:color="auto" w:fill="FFFFFF"/>
          <w:lang w:eastAsia="ru-RU"/>
        </w:rPr>
        <w:t>Литовезького</w:t>
      </w:r>
      <w:proofErr w:type="spellEnd"/>
      <w:r w:rsidRPr="007577D9">
        <w:rPr>
          <w:rFonts w:ascii="Times New Roman" w:eastAsia="Times New Roman" w:hAnsi="Times New Roman" w:cs="Times New Roman"/>
          <w:sz w:val="28"/>
          <w:szCs w:val="28"/>
          <w:shd w:val="clear" w:color="auto" w:fill="FFFFFF"/>
          <w:lang w:eastAsia="ru-RU"/>
        </w:rPr>
        <w:t xml:space="preserve"> ліцею ім. Володимира </w:t>
      </w:r>
      <w:proofErr w:type="spellStart"/>
      <w:r w:rsidRPr="007577D9">
        <w:rPr>
          <w:rFonts w:ascii="Times New Roman" w:eastAsia="Times New Roman" w:hAnsi="Times New Roman" w:cs="Times New Roman"/>
          <w:sz w:val="28"/>
          <w:szCs w:val="28"/>
          <w:shd w:val="clear" w:color="auto" w:fill="FFFFFF"/>
          <w:lang w:eastAsia="ru-RU"/>
        </w:rPr>
        <w:t>Якобчука</w:t>
      </w:r>
      <w:proofErr w:type="spellEnd"/>
      <w:r w:rsidRPr="007577D9">
        <w:rPr>
          <w:rFonts w:ascii="Times New Roman" w:eastAsia="Times New Roman" w:hAnsi="Times New Roman" w:cs="Times New Roman"/>
          <w:sz w:val="28"/>
          <w:szCs w:val="28"/>
          <w:shd w:val="clear" w:color="auto" w:fill="FFFFFF"/>
          <w:lang w:eastAsia="ru-RU"/>
        </w:rPr>
        <w:t xml:space="preserve"> відмовились  від святкування випускних вечорів та передали на ЗСУ понад 6000 грн. </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Окремо хочемо виділити ученицю </w:t>
      </w:r>
      <w:proofErr w:type="spellStart"/>
      <w:r w:rsidRPr="007577D9">
        <w:rPr>
          <w:rFonts w:ascii="Times New Roman" w:eastAsia="Times New Roman" w:hAnsi="Times New Roman" w:cs="Times New Roman"/>
          <w:sz w:val="28"/>
          <w:szCs w:val="28"/>
          <w:shd w:val="clear" w:color="auto" w:fill="FFFFFF"/>
          <w:lang w:eastAsia="ru-RU"/>
        </w:rPr>
        <w:t>Мовниківської</w:t>
      </w:r>
      <w:proofErr w:type="spellEnd"/>
      <w:r w:rsidRPr="007577D9">
        <w:rPr>
          <w:rFonts w:ascii="Times New Roman" w:eastAsia="Times New Roman" w:hAnsi="Times New Roman" w:cs="Times New Roman"/>
          <w:sz w:val="28"/>
          <w:szCs w:val="28"/>
          <w:shd w:val="clear" w:color="auto" w:fill="FFFFFF"/>
          <w:lang w:eastAsia="ru-RU"/>
        </w:rPr>
        <w:t xml:space="preserve"> гімназії Таню Грищук, яка виготовляє і продає прикраси з бісеру, а на виручені кошти купляє одяг та взуття для воїнів; Артема </w:t>
      </w:r>
      <w:proofErr w:type="spellStart"/>
      <w:r w:rsidRPr="007577D9">
        <w:rPr>
          <w:rFonts w:ascii="Times New Roman" w:eastAsia="Times New Roman" w:hAnsi="Times New Roman" w:cs="Times New Roman"/>
          <w:sz w:val="28"/>
          <w:szCs w:val="28"/>
          <w:shd w:val="clear" w:color="auto" w:fill="FFFFFF"/>
          <w:lang w:eastAsia="ru-RU"/>
        </w:rPr>
        <w:t>Щуцького</w:t>
      </w:r>
      <w:proofErr w:type="spellEnd"/>
      <w:r w:rsidRPr="007577D9">
        <w:rPr>
          <w:rFonts w:ascii="Times New Roman" w:eastAsia="Times New Roman" w:hAnsi="Times New Roman" w:cs="Times New Roman"/>
          <w:sz w:val="28"/>
          <w:szCs w:val="28"/>
          <w:shd w:val="clear" w:color="auto" w:fill="FFFFFF"/>
          <w:lang w:eastAsia="ru-RU"/>
        </w:rPr>
        <w:t xml:space="preserve"> жителя села </w:t>
      </w:r>
      <w:proofErr w:type="spellStart"/>
      <w:r w:rsidRPr="007577D9">
        <w:rPr>
          <w:rFonts w:ascii="Times New Roman" w:eastAsia="Times New Roman" w:hAnsi="Times New Roman" w:cs="Times New Roman"/>
          <w:sz w:val="28"/>
          <w:szCs w:val="28"/>
          <w:shd w:val="clear" w:color="auto" w:fill="FFFFFF"/>
          <w:lang w:eastAsia="ru-RU"/>
        </w:rPr>
        <w:t>Заболотці</w:t>
      </w:r>
      <w:proofErr w:type="spellEnd"/>
      <w:r w:rsidRPr="007577D9">
        <w:rPr>
          <w:rFonts w:ascii="Times New Roman" w:eastAsia="Times New Roman" w:hAnsi="Times New Roman" w:cs="Times New Roman"/>
          <w:sz w:val="28"/>
          <w:szCs w:val="28"/>
          <w:shd w:val="clear" w:color="auto" w:fill="FFFFFF"/>
          <w:lang w:eastAsia="ru-RU"/>
        </w:rPr>
        <w:t xml:space="preserve"> за патріотизм та участь у благодійному аукціоні в GRAND HOTEL WIEN у Відні (Австрія). Саме його роботи « АНГЕЛ ІЗЮМА» та « ХУТІР» представляли України на даному заході; Юлію </w:t>
      </w:r>
      <w:proofErr w:type="spellStart"/>
      <w:r w:rsidRPr="007577D9">
        <w:rPr>
          <w:rFonts w:ascii="Times New Roman" w:eastAsia="Times New Roman" w:hAnsi="Times New Roman" w:cs="Times New Roman"/>
          <w:sz w:val="28"/>
          <w:szCs w:val="28"/>
          <w:shd w:val="clear" w:color="auto" w:fill="FFFFFF"/>
          <w:lang w:eastAsia="ru-RU"/>
        </w:rPr>
        <w:t>Кукобу</w:t>
      </w:r>
      <w:proofErr w:type="spellEnd"/>
      <w:r w:rsidRPr="007577D9">
        <w:rPr>
          <w:rFonts w:ascii="Times New Roman" w:eastAsia="Times New Roman" w:hAnsi="Times New Roman" w:cs="Times New Roman"/>
          <w:sz w:val="28"/>
          <w:szCs w:val="28"/>
          <w:shd w:val="clear" w:color="auto" w:fill="FFFFFF"/>
          <w:lang w:eastAsia="ru-RU"/>
        </w:rPr>
        <w:t xml:space="preserve"> з села </w:t>
      </w:r>
      <w:proofErr w:type="spellStart"/>
      <w:r w:rsidRPr="007577D9">
        <w:rPr>
          <w:rFonts w:ascii="Times New Roman" w:eastAsia="Times New Roman" w:hAnsi="Times New Roman" w:cs="Times New Roman"/>
          <w:sz w:val="28"/>
          <w:szCs w:val="28"/>
          <w:shd w:val="clear" w:color="auto" w:fill="FFFFFF"/>
          <w:lang w:eastAsia="ru-RU"/>
        </w:rPr>
        <w:t>Заболотці</w:t>
      </w:r>
      <w:proofErr w:type="spellEnd"/>
      <w:r w:rsidRPr="007577D9">
        <w:rPr>
          <w:rFonts w:ascii="Times New Roman" w:eastAsia="Times New Roman" w:hAnsi="Times New Roman" w:cs="Times New Roman"/>
          <w:sz w:val="28"/>
          <w:szCs w:val="28"/>
          <w:shd w:val="clear" w:color="auto" w:fill="FFFFFF"/>
          <w:lang w:eastAsia="ru-RU"/>
        </w:rPr>
        <w:t xml:space="preserve">, яка створила 302-і жовто-блакитні </w:t>
      </w:r>
      <w:r w:rsidR="008E618B">
        <w:rPr>
          <w:rFonts w:ascii="Times New Roman" w:eastAsia="Times New Roman" w:hAnsi="Times New Roman" w:cs="Times New Roman"/>
          <w:sz w:val="28"/>
          <w:szCs w:val="28"/>
          <w:shd w:val="clear" w:color="auto" w:fill="FFFFFF"/>
          <w:lang w:eastAsia="ru-RU"/>
        </w:rPr>
        <w:t>«</w:t>
      </w:r>
      <w:proofErr w:type="spellStart"/>
      <w:r w:rsidRPr="007577D9">
        <w:rPr>
          <w:rFonts w:ascii="Times New Roman" w:eastAsia="Times New Roman" w:hAnsi="Times New Roman" w:cs="Times New Roman"/>
          <w:sz w:val="28"/>
          <w:szCs w:val="28"/>
          <w:shd w:val="clear" w:color="auto" w:fill="FFFFFF"/>
          <w:lang w:eastAsia="ru-RU"/>
        </w:rPr>
        <w:t>аватарки</w:t>
      </w:r>
      <w:proofErr w:type="spellEnd"/>
      <w:r w:rsidR="008E618B">
        <w:rPr>
          <w:rFonts w:ascii="Times New Roman" w:eastAsia="Times New Roman" w:hAnsi="Times New Roman" w:cs="Times New Roman"/>
          <w:sz w:val="28"/>
          <w:szCs w:val="28"/>
          <w:shd w:val="clear" w:color="auto" w:fill="FFFFFF"/>
          <w:lang w:eastAsia="ru-RU"/>
        </w:rPr>
        <w:t>»</w:t>
      </w:r>
      <w:r w:rsidRPr="007577D9">
        <w:rPr>
          <w:rFonts w:ascii="Times New Roman" w:eastAsia="Times New Roman" w:hAnsi="Times New Roman" w:cs="Times New Roman"/>
          <w:sz w:val="28"/>
          <w:szCs w:val="28"/>
          <w:shd w:val="clear" w:color="auto" w:fill="FFFFFF"/>
          <w:lang w:eastAsia="ru-RU"/>
        </w:rPr>
        <w:t>, за що отрима</w:t>
      </w:r>
      <w:r w:rsidR="00BE38E2">
        <w:rPr>
          <w:rFonts w:ascii="Times New Roman" w:eastAsia="Times New Roman" w:hAnsi="Times New Roman" w:cs="Times New Roman"/>
          <w:sz w:val="28"/>
          <w:szCs w:val="28"/>
          <w:shd w:val="clear" w:color="auto" w:fill="FFFFFF"/>
          <w:lang w:eastAsia="ru-RU"/>
        </w:rPr>
        <w:t xml:space="preserve">ла 22 </w:t>
      </w:r>
      <w:proofErr w:type="spellStart"/>
      <w:r w:rsidR="00BE38E2">
        <w:rPr>
          <w:rFonts w:ascii="Times New Roman" w:eastAsia="Times New Roman" w:hAnsi="Times New Roman" w:cs="Times New Roman"/>
          <w:sz w:val="28"/>
          <w:szCs w:val="28"/>
          <w:shd w:val="clear" w:color="auto" w:fill="FFFFFF"/>
          <w:lang w:eastAsia="ru-RU"/>
        </w:rPr>
        <w:t>тис.грн</w:t>
      </w:r>
      <w:proofErr w:type="spellEnd"/>
      <w:r w:rsidR="00BE38E2">
        <w:rPr>
          <w:rFonts w:ascii="Times New Roman" w:eastAsia="Times New Roman" w:hAnsi="Times New Roman" w:cs="Times New Roman"/>
          <w:sz w:val="28"/>
          <w:szCs w:val="28"/>
          <w:shd w:val="clear" w:color="auto" w:fill="FFFFFF"/>
          <w:lang w:eastAsia="ru-RU"/>
        </w:rPr>
        <w:t xml:space="preserve">., які передала </w:t>
      </w:r>
      <w:r w:rsidRPr="007577D9">
        <w:rPr>
          <w:rFonts w:ascii="Times New Roman" w:eastAsia="Times New Roman" w:hAnsi="Times New Roman" w:cs="Times New Roman"/>
          <w:sz w:val="28"/>
          <w:szCs w:val="28"/>
          <w:shd w:val="clear" w:color="auto" w:fill="FFFFFF"/>
          <w:lang w:eastAsia="ru-RU"/>
        </w:rPr>
        <w:t xml:space="preserve"> на ЗСУ; </w:t>
      </w:r>
      <w:proofErr w:type="spellStart"/>
      <w:r w:rsidRPr="007577D9">
        <w:rPr>
          <w:rFonts w:ascii="Times New Roman" w:eastAsia="Times New Roman" w:hAnsi="Times New Roman" w:cs="Times New Roman"/>
          <w:sz w:val="28"/>
          <w:szCs w:val="28"/>
          <w:shd w:val="clear" w:color="auto" w:fill="FFFFFF"/>
          <w:lang w:eastAsia="ru-RU"/>
        </w:rPr>
        <w:t>Фіськович</w:t>
      </w:r>
      <w:proofErr w:type="spellEnd"/>
      <w:r w:rsidRPr="007577D9">
        <w:rPr>
          <w:rFonts w:ascii="Times New Roman" w:eastAsia="Times New Roman" w:hAnsi="Times New Roman" w:cs="Times New Roman"/>
          <w:sz w:val="28"/>
          <w:szCs w:val="28"/>
          <w:shd w:val="clear" w:color="auto" w:fill="FFFFFF"/>
          <w:lang w:eastAsia="ru-RU"/>
        </w:rPr>
        <w:t xml:space="preserve"> Анастасію ученицю </w:t>
      </w:r>
      <w:proofErr w:type="spellStart"/>
      <w:r w:rsidRPr="007577D9">
        <w:rPr>
          <w:rFonts w:ascii="Times New Roman" w:eastAsia="Times New Roman" w:hAnsi="Times New Roman" w:cs="Times New Roman"/>
          <w:sz w:val="28"/>
          <w:szCs w:val="28"/>
          <w:shd w:val="clear" w:color="auto" w:fill="FFFFFF"/>
          <w:lang w:eastAsia="ru-RU"/>
        </w:rPr>
        <w:t>Литовезького</w:t>
      </w:r>
      <w:proofErr w:type="spellEnd"/>
      <w:r w:rsidRPr="007577D9">
        <w:rPr>
          <w:rFonts w:ascii="Times New Roman" w:eastAsia="Times New Roman" w:hAnsi="Times New Roman" w:cs="Times New Roman"/>
          <w:sz w:val="28"/>
          <w:szCs w:val="28"/>
          <w:shd w:val="clear" w:color="auto" w:fill="FFFFFF"/>
          <w:lang w:eastAsia="ru-RU"/>
        </w:rPr>
        <w:t xml:space="preserve"> ліцею ім. Володимира </w:t>
      </w:r>
      <w:proofErr w:type="spellStart"/>
      <w:r w:rsidRPr="007577D9">
        <w:rPr>
          <w:rFonts w:ascii="Times New Roman" w:eastAsia="Times New Roman" w:hAnsi="Times New Roman" w:cs="Times New Roman"/>
          <w:sz w:val="28"/>
          <w:szCs w:val="28"/>
          <w:shd w:val="clear" w:color="auto" w:fill="FFFFFF"/>
          <w:lang w:eastAsia="ru-RU"/>
        </w:rPr>
        <w:t>Якобчука</w:t>
      </w:r>
      <w:proofErr w:type="spellEnd"/>
      <w:r w:rsidRPr="007577D9">
        <w:rPr>
          <w:rFonts w:ascii="Times New Roman" w:eastAsia="Times New Roman" w:hAnsi="Times New Roman" w:cs="Times New Roman"/>
          <w:sz w:val="28"/>
          <w:szCs w:val="28"/>
          <w:shd w:val="clear" w:color="auto" w:fill="FFFFFF"/>
          <w:lang w:eastAsia="ru-RU"/>
        </w:rPr>
        <w:t xml:space="preserve">, яка гідно представила громаду на всеукраїнському конкурсі « Україна –мова Героїв» та вийшла у фінал з авторським </w:t>
      </w:r>
      <w:proofErr w:type="spellStart"/>
      <w:r w:rsidRPr="007577D9">
        <w:rPr>
          <w:rFonts w:ascii="Times New Roman" w:eastAsia="Times New Roman" w:hAnsi="Times New Roman" w:cs="Times New Roman"/>
          <w:sz w:val="28"/>
          <w:szCs w:val="28"/>
          <w:shd w:val="clear" w:color="auto" w:fill="FFFFFF"/>
          <w:lang w:eastAsia="ru-RU"/>
        </w:rPr>
        <w:t>віршем</w:t>
      </w:r>
      <w:proofErr w:type="spellEnd"/>
      <w:r w:rsidRPr="007577D9">
        <w:rPr>
          <w:rFonts w:ascii="Times New Roman" w:eastAsia="Times New Roman" w:hAnsi="Times New Roman" w:cs="Times New Roman"/>
          <w:sz w:val="28"/>
          <w:szCs w:val="28"/>
          <w:shd w:val="clear" w:color="auto" w:fill="FFFFFF"/>
          <w:lang w:eastAsia="ru-RU"/>
        </w:rPr>
        <w:t xml:space="preserve"> « Моя Україна-найкраща у світі».</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Не строять осторонь і  юні спортсмени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громади та  беруть участь у благодійних спортивних турнірах на підтримку ЗСУ.  Хлопці вже неодноразово виборювали призові місця та перемагали у змаганнях. </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Молодь власними силами облаштувала спортивний зал у селі </w:t>
      </w:r>
      <w:proofErr w:type="spellStart"/>
      <w:r w:rsidRPr="007577D9">
        <w:rPr>
          <w:rFonts w:ascii="Times New Roman" w:eastAsia="Times New Roman" w:hAnsi="Times New Roman" w:cs="Times New Roman"/>
          <w:sz w:val="28"/>
          <w:szCs w:val="28"/>
          <w:shd w:val="clear" w:color="auto" w:fill="FFFFFF"/>
          <w:lang w:eastAsia="ru-RU"/>
        </w:rPr>
        <w:t>Литовеж</w:t>
      </w:r>
      <w:proofErr w:type="spellEnd"/>
      <w:r w:rsidRPr="007577D9">
        <w:rPr>
          <w:rFonts w:ascii="Times New Roman" w:eastAsia="Times New Roman" w:hAnsi="Times New Roman" w:cs="Times New Roman"/>
          <w:sz w:val="28"/>
          <w:szCs w:val="28"/>
          <w:shd w:val="clear" w:color="auto" w:fill="FFFFFF"/>
          <w:lang w:eastAsia="ru-RU"/>
        </w:rPr>
        <w:t xml:space="preserve">  для занять спортом та гри у теніс. А за ініціативи голови громади та  сприяння Народного депутата Андрія </w:t>
      </w:r>
      <w:proofErr w:type="spellStart"/>
      <w:r w:rsidRPr="007577D9">
        <w:rPr>
          <w:rFonts w:ascii="Times New Roman" w:eastAsia="Times New Roman" w:hAnsi="Times New Roman" w:cs="Times New Roman"/>
          <w:sz w:val="28"/>
          <w:szCs w:val="28"/>
          <w:shd w:val="clear" w:color="auto" w:fill="FFFFFF"/>
          <w:lang w:eastAsia="ru-RU"/>
        </w:rPr>
        <w:t>Геруса</w:t>
      </w:r>
      <w:proofErr w:type="spellEnd"/>
      <w:r w:rsidRPr="007577D9">
        <w:rPr>
          <w:rFonts w:ascii="Times New Roman" w:eastAsia="Times New Roman" w:hAnsi="Times New Roman" w:cs="Times New Roman"/>
          <w:sz w:val="28"/>
          <w:szCs w:val="28"/>
          <w:shd w:val="clear" w:color="auto" w:fill="FFFFFF"/>
          <w:lang w:eastAsia="ru-RU"/>
        </w:rPr>
        <w:t xml:space="preserve"> було створено перший у наші громаді простір для активного відпочинку дітей та молоді. </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17 вересня 2022 року команда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громади взяла участь в Обласному благодійному фестивалі фізичної культури і спорту серед територіальних громад Волині, який відбувся у селі Тростянець Ківерцівського району де гідно представила нашу громаду та отримала призові місця. 20 листопада 2022 року команда від нашої громади взяла участь у </w:t>
      </w:r>
      <w:r w:rsidR="00BE38E2">
        <w:rPr>
          <w:rFonts w:ascii="Times New Roman" w:eastAsia="Times New Roman" w:hAnsi="Times New Roman" w:cs="Times New Roman"/>
          <w:sz w:val="28"/>
          <w:szCs w:val="28"/>
          <w:shd w:val="clear" w:color="auto" w:fill="FFFFFF"/>
          <w:lang w:eastAsia="ru-RU"/>
        </w:rPr>
        <w:t xml:space="preserve">  </w:t>
      </w:r>
      <w:r w:rsidRPr="007577D9">
        <w:rPr>
          <w:rFonts w:ascii="Times New Roman" w:eastAsia="Times New Roman" w:hAnsi="Times New Roman" w:cs="Times New Roman"/>
          <w:sz w:val="28"/>
          <w:szCs w:val="28"/>
          <w:shd w:val="clear" w:color="auto" w:fill="FFFFFF"/>
          <w:lang w:eastAsia="ru-RU"/>
        </w:rPr>
        <w:t xml:space="preserve">чемпіонаті, </w:t>
      </w:r>
      <w:r w:rsidR="00BE38E2">
        <w:rPr>
          <w:rFonts w:ascii="Times New Roman" w:eastAsia="Times New Roman" w:hAnsi="Times New Roman" w:cs="Times New Roman"/>
          <w:sz w:val="28"/>
          <w:szCs w:val="28"/>
          <w:shd w:val="clear" w:color="auto" w:fill="FFFFFF"/>
          <w:lang w:eastAsia="ru-RU"/>
        </w:rPr>
        <w:t xml:space="preserve">  </w:t>
      </w:r>
      <w:r w:rsidRPr="007577D9">
        <w:rPr>
          <w:rFonts w:ascii="Times New Roman" w:eastAsia="Times New Roman" w:hAnsi="Times New Roman" w:cs="Times New Roman"/>
          <w:sz w:val="28"/>
          <w:szCs w:val="28"/>
          <w:shd w:val="clear" w:color="auto" w:fill="FFFFFF"/>
          <w:lang w:eastAsia="ru-RU"/>
        </w:rPr>
        <w:t>органі</w:t>
      </w:r>
      <w:r w:rsidR="00BE38E2">
        <w:rPr>
          <w:rFonts w:ascii="Times New Roman" w:eastAsia="Times New Roman" w:hAnsi="Times New Roman" w:cs="Times New Roman"/>
          <w:sz w:val="28"/>
          <w:szCs w:val="28"/>
          <w:shd w:val="clear" w:color="auto" w:fill="FFFFFF"/>
          <w:lang w:eastAsia="ru-RU"/>
        </w:rPr>
        <w:t xml:space="preserve">зованому ГО « Волинська ТОВФСТ </w:t>
      </w:r>
      <w:r w:rsidRPr="007577D9">
        <w:rPr>
          <w:rFonts w:ascii="Times New Roman" w:eastAsia="Times New Roman" w:hAnsi="Times New Roman" w:cs="Times New Roman"/>
          <w:sz w:val="28"/>
          <w:szCs w:val="28"/>
          <w:shd w:val="clear" w:color="auto" w:fill="FFFFFF"/>
          <w:lang w:eastAsia="ru-RU"/>
        </w:rPr>
        <w:t xml:space="preserve"> </w:t>
      </w:r>
      <w:r w:rsidR="00BE38E2">
        <w:rPr>
          <w:rFonts w:ascii="Times New Roman" w:eastAsia="Times New Roman" w:hAnsi="Times New Roman" w:cs="Times New Roman"/>
          <w:sz w:val="28"/>
          <w:szCs w:val="28"/>
          <w:shd w:val="clear" w:color="auto" w:fill="FFFFFF"/>
          <w:lang w:eastAsia="ru-RU"/>
        </w:rPr>
        <w:t>«</w:t>
      </w:r>
      <w:r w:rsidRPr="007577D9">
        <w:rPr>
          <w:rFonts w:ascii="Times New Roman" w:eastAsia="Times New Roman" w:hAnsi="Times New Roman" w:cs="Times New Roman"/>
          <w:sz w:val="28"/>
          <w:szCs w:val="28"/>
          <w:shd w:val="clear" w:color="auto" w:fill="FFFFFF"/>
          <w:lang w:eastAsia="ru-RU"/>
        </w:rPr>
        <w:t xml:space="preserve">Колос»» з настільного тенісу, </w:t>
      </w:r>
      <w:proofErr w:type="spellStart"/>
      <w:r w:rsidRPr="007577D9">
        <w:rPr>
          <w:rFonts w:ascii="Times New Roman" w:eastAsia="Times New Roman" w:hAnsi="Times New Roman" w:cs="Times New Roman"/>
          <w:sz w:val="28"/>
          <w:szCs w:val="28"/>
          <w:shd w:val="clear" w:color="auto" w:fill="FFFFFF"/>
          <w:lang w:eastAsia="ru-RU"/>
        </w:rPr>
        <w:t>дартсу</w:t>
      </w:r>
      <w:proofErr w:type="spellEnd"/>
      <w:r w:rsidRPr="007577D9">
        <w:rPr>
          <w:rFonts w:ascii="Times New Roman" w:eastAsia="Times New Roman" w:hAnsi="Times New Roman" w:cs="Times New Roman"/>
          <w:sz w:val="28"/>
          <w:szCs w:val="28"/>
          <w:shd w:val="clear" w:color="auto" w:fill="FFFFFF"/>
          <w:lang w:eastAsia="ru-RU"/>
        </w:rPr>
        <w:t>, шахів та шашок».</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З 30 липня по 6 серпня 2022 року діти військовослужбовців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громади мали змогу оздоровитись у виїзному таборі на базі відпочинку «Квіткова» у селі Світязь Волинської області.  А 15 серпня 2022 року на запрошення від </w:t>
      </w:r>
      <w:proofErr w:type="spellStart"/>
      <w:r w:rsidRPr="007577D9">
        <w:rPr>
          <w:rFonts w:ascii="Times New Roman" w:eastAsia="Times New Roman" w:hAnsi="Times New Roman" w:cs="Times New Roman"/>
          <w:sz w:val="28"/>
          <w:szCs w:val="28"/>
          <w:shd w:val="clear" w:color="auto" w:fill="FFFFFF"/>
          <w:lang w:eastAsia="ru-RU"/>
        </w:rPr>
        <w:t>Лодзького</w:t>
      </w:r>
      <w:proofErr w:type="spellEnd"/>
      <w:r w:rsidRPr="007577D9">
        <w:rPr>
          <w:rFonts w:ascii="Times New Roman" w:eastAsia="Times New Roman" w:hAnsi="Times New Roman" w:cs="Times New Roman"/>
          <w:sz w:val="28"/>
          <w:szCs w:val="28"/>
          <w:shd w:val="clear" w:color="auto" w:fill="FFFFFF"/>
          <w:lang w:eastAsia="ru-RU"/>
        </w:rPr>
        <w:t xml:space="preserve"> воєводства на </w:t>
      </w:r>
      <w:proofErr w:type="spellStart"/>
      <w:r w:rsidRPr="007577D9">
        <w:rPr>
          <w:rFonts w:ascii="Times New Roman" w:eastAsia="Times New Roman" w:hAnsi="Times New Roman" w:cs="Times New Roman"/>
          <w:sz w:val="28"/>
          <w:szCs w:val="28"/>
          <w:shd w:val="clear" w:color="auto" w:fill="FFFFFF"/>
          <w:lang w:eastAsia="ru-RU"/>
        </w:rPr>
        <w:t>двотиждневий</w:t>
      </w:r>
      <w:proofErr w:type="spellEnd"/>
      <w:r w:rsidRPr="007577D9">
        <w:rPr>
          <w:rFonts w:ascii="Times New Roman" w:eastAsia="Times New Roman" w:hAnsi="Times New Roman" w:cs="Times New Roman"/>
          <w:sz w:val="28"/>
          <w:szCs w:val="28"/>
          <w:shd w:val="clear" w:color="auto" w:fill="FFFFFF"/>
          <w:lang w:eastAsia="ru-RU"/>
        </w:rPr>
        <w:t xml:space="preserve"> відпочинок у місто Спала Республіки Польща,  відбула одна з найкращих учениць </w:t>
      </w:r>
      <w:proofErr w:type="spellStart"/>
      <w:r w:rsidRPr="007577D9">
        <w:rPr>
          <w:rFonts w:ascii="Times New Roman" w:eastAsia="Times New Roman" w:hAnsi="Times New Roman" w:cs="Times New Roman"/>
          <w:sz w:val="28"/>
          <w:szCs w:val="28"/>
          <w:shd w:val="clear" w:color="auto" w:fill="FFFFFF"/>
          <w:lang w:eastAsia="ru-RU"/>
        </w:rPr>
        <w:t>Литовезького</w:t>
      </w:r>
      <w:proofErr w:type="spellEnd"/>
      <w:r w:rsidRPr="007577D9">
        <w:rPr>
          <w:rFonts w:ascii="Times New Roman" w:eastAsia="Times New Roman" w:hAnsi="Times New Roman" w:cs="Times New Roman"/>
          <w:sz w:val="28"/>
          <w:szCs w:val="28"/>
          <w:shd w:val="clear" w:color="auto" w:fill="FFFFFF"/>
          <w:lang w:eastAsia="ru-RU"/>
        </w:rPr>
        <w:t xml:space="preserve"> ліцею ім. Володимира </w:t>
      </w:r>
      <w:proofErr w:type="spellStart"/>
      <w:r w:rsidRPr="007577D9">
        <w:rPr>
          <w:rFonts w:ascii="Times New Roman" w:eastAsia="Times New Roman" w:hAnsi="Times New Roman" w:cs="Times New Roman"/>
          <w:sz w:val="28"/>
          <w:szCs w:val="28"/>
          <w:shd w:val="clear" w:color="auto" w:fill="FFFFFF"/>
          <w:lang w:eastAsia="ru-RU"/>
        </w:rPr>
        <w:t>Якобчука</w:t>
      </w:r>
      <w:proofErr w:type="spellEnd"/>
      <w:r w:rsidRPr="007577D9">
        <w:rPr>
          <w:rFonts w:ascii="Times New Roman" w:eastAsia="Times New Roman" w:hAnsi="Times New Roman" w:cs="Times New Roman"/>
          <w:sz w:val="28"/>
          <w:szCs w:val="28"/>
          <w:shd w:val="clear" w:color="auto" w:fill="FFFFFF"/>
          <w:lang w:eastAsia="ru-RU"/>
        </w:rPr>
        <w:t xml:space="preserve"> –Катерина </w:t>
      </w:r>
      <w:proofErr w:type="spellStart"/>
      <w:r w:rsidRPr="007577D9">
        <w:rPr>
          <w:rFonts w:ascii="Times New Roman" w:eastAsia="Times New Roman" w:hAnsi="Times New Roman" w:cs="Times New Roman"/>
          <w:sz w:val="28"/>
          <w:szCs w:val="28"/>
          <w:shd w:val="clear" w:color="auto" w:fill="FFFFFF"/>
          <w:lang w:eastAsia="ru-RU"/>
        </w:rPr>
        <w:t>Крась</w:t>
      </w:r>
      <w:proofErr w:type="spellEnd"/>
      <w:r w:rsidRPr="007577D9">
        <w:rPr>
          <w:rFonts w:ascii="Times New Roman" w:eastAsia="Times New Roman" w:hAnsi="Times New Roman" w:cs="Times New Roman"/>
          <w:sz w:val="28"/>
          <w:szCs w:val="28"/>
          <w:shd w:val="clear" w:color="auto" w:fill="FFFFFF"/>
          <w:lang w:eastAsia="ru-RU"/>
        </w:rPr>
        <w:t>.</w:t>
      </w:r>
      <w:r w:rsidR="006365DC">
        <w:rPr>
          <w:rFonts w:ascii="Times New Roman" w:eastAsia="Times New Roman" w:hAnsi="Times New Roman" w:cs="Times New Roman"/>
          <w:sz w:val="28"/>
          <w:szCs w:val="28"/>
          <w:shd w:val="clear" w:color="auto" w:fill="FFFFFF"/>
          <w:lang w:eastAsia="ru-RU"/>
        </w:rPr>
        <w:t xml:space="preserve"> З 12 по 25 серпня за сприяння Фонду Ігоря Палиці</w:t>
      </w:r>
      <w:r w:rsidR="00EA1B5D">
        <w:rPr>
          <w:rFonts w:ascii="Times New Roman" w:eastAsia="Times New Roman" w:hAnsi="Times New Roman" w:cs="Times New Roman"/>
          <w:sz w:val="28"/>
          <w:szCs w:val="28"/>
          <w:shd w:val="clear" w:color="auto" w:fill="FFFFFF"/>
          <w:lang w:eastAsia="ru-RU"/>
        </w:rPr>
        <w:t xml:space="preserve"> троє діток: донька загиблого Героя - Царик Анна та </w:t>
      </w:r>
      <w:proofErr w:type="spellStart"/>
      <w:r w:rsidR="00EA1B5D">
        <w:rPr>
          <w:rFonts w:ascii="Times New Roman" w:eastAsia="Times New Roman" w:hAnsi="Times New Roman" w:cs="Times New Roman"/>
          <w:sz w:val="28"/>
          <w:szCs w:val="28"/>
          <w:shd w:val="clear" w:color="auto" w:fill="FFFFFF"/>
          <w:lang w:eastAsia="ru-RU"/>
        </w:rPr>
        <w:t>Любеля</w:t>
      </w:r>
      <w:proofErr w:type="spellEnd"/>
      <w:r w:rsidR="00EA1B5D">
        <w:rPr>
          <w:rFonts w:ascii="Times New Roman" w:eastAsia="Times New Roman" w:hAnsi="Times New Roman" w:cs="Times New Roman"/>
          <w:sz w:val="28"/>
          <w:szCs w:val="28"/>
          <w:shd w:val="clear" w:color="auto" w:fill="FFFFFF"/>
          <w:lang w:eastAsia="ru-RU"/>
        </w:rPr>
        <w:t xml:space="preserve"> Дарина і Назарій з родини учасника бойових дій безкоштовно оздоровлювалися у</w:t>
      </w:r>
      <w:r w:rsidR="008E618B">
        <w:rPr>
          <w:rFonts w:ascii="Times New Roman" w:eastAsia="Times New Roman" w:hAnsi="Times New Roman" w:cs="Times New Roman"/>
          <w:sz w:val="28"/>
          <w:szCs w:val="28"/>
          <w:shd w:val="clear" w:color="auto" w:fill="FFFFFF"/>
          <w:lang w:eastAsia="ru-RU"/>
        </w:rPr>
        <w:t xml:space="preserve"> Міжнародному дитячому центрі «Артек-</w:t>
      </w:r>
      <w:r w:rsidR="00EA1B5D">
        <w:rPr>
          <w:rFonts w:ascii="Times New Roman" w:eastAsia="Times New Roman" w:hAnsi="Times New Roman" w:cs="Times New Roman"/>
          <w:sz w:val="28"/>
          <w:szCs w:val="28"/>
          <w:shd w:val="clear" w:color="auto" w:fill="FFFFFF"/>
          <w:lang w:eastAsia="ru-RU"/>
        </w:rPr>
        <w:t>Буковел</w:t>
      </w:r>
      <w:r w:rsidR="008E618B">
        <w:rPr>
          <w:rFonts w:ascii="Times New Roman" w:eastAsia="Times New Roman" w:hAnsi="Times New Roman" w:cs="Times New Roman"/>
          <w:sz w:val="28"/>
          <w:szCs w:val="28"/>
          <w:shd w:val="clear" w:color="auto" w:fill="FFFFFF"/>
          <w:lang w:eastAsia="ru-RU"/>
        </w:rPr>
        <w:t>ь».</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Не обійшлося і без благодійно-мистецьких заходів  на </w:t>
      </w:r>
      <w:proofErr w:type="spellStart"/>
      <w:r w:rsidRPr="007577D9">
        <w:rPr>
          <w:rFonts w:ascii="Times New Roman" w:eastAsia="Times New Roman" w:hAnsi="Times New Roman" w:cs="Times New Roman"/>
          <w:sz w:val="28"/>
          <w:szCs w:val="28"/>
          <w:shd w:val="clear" w:color="auto" w:fill="FFFFFF"/>
          <w:lang w:eastAsia="ru-RU"/>
        </w:rPr>
        <w:t>підримку</w:t>
      </w:r>
      <w:proofErr w:type="spellEnd"/>
      <w:r w:rsidRPr="007577D9">
        <w:rPr>
          <w:rFonts w:ascii="Times New Roman" w:eastAsia="Times New Roman" w:hAnsi="Times New Roman" w:cs="Times New Roman"/>
          <w:sz w:val="28"/>
          <w:szCs w:val="28"/>
          <w:shd w:val="clear" w:color="auto" w:fill="FFFFFF"/>
          <w:lang w:eastAsia="ru-RU"/>
        </w:rPr>
        <w:t xml:space="preserve">  ЗСУ у </w:t>
      </w:r>
      <w:proofErr w:type="spellStart"/>
      <w:r w:rsidRPr="007577D9">
        <w:rPr>
          <w:rFonts w:ascii="Times New Roman" w:eastAsia="Times New Roman" w:hAnsi="Times New Roman" w:cs="Times New Roman"/>
          <w:sz w:val="28"/>
          <w:szCs w:val="28"/>
          <w:shd w:val="clear" w:color="auto" w:fill="FFFFFF"/>
          <w:lang w:eastAsia="ru-RU"/>
        </w:rPr>
        <w:t>Литовезькій</w:t>
      </w:r>
      <w:proofErr w:type="spellEnd"/>
      <w:r w:rsidRPr="007577D9">
        <w:rPr>
          <w:rFonts w:ascii="Times New Roman" w:eastAsia="Times New Roman" w:hAnsi="Times New Roman" w:cs="Times New Roman"/>
          <w:sz w:val="28"/>
          <w:szCs w:val="28"/>
          <w:shd w:val="clear" w:color="auto" w:fill="FFFFFF"/>
          <w:lang w:eastAsia="ru-RU"/>
        </w:rPr>
        <w:t xml:space="preserve"> громаді:</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lastRenderedPageBreak/>
        <w:t xml:space="preserve">На передодні Великодня мешканці та гості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ТГ взяли участь у благодійній виставці «Великдень миру і надії» де показали власноруч виготовлені тематичні вироби, які прикрасили храми громади під час святкових богослужінь. В рамках виставки було зібрано понад 3000 грн.</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15 травня відбувся турнір з міні-футболу на підтримку ЗСУ  у селі </w:t>
      </w:r>
      <w:proofErr w:type="spellStart"/>
      <w:r w:rsidRPr="007577D9">
        <w:rPr>
          <w:rFonts w:ascii="Times New Roman" w:eastAsia="Times New Roman" w:hAnsi="Times New Roman" w:cs="Times New Roman"/>
          <w:sz w:val="28"/>
          <w:szCs w:val="28"/>
          <w:shd w:val="clear" w:color="auto" w:fill="FFFFFF"/>
          <w:lang w:eastAsia="ru-RU"/>
        </w:rPr>
        <w:t>Литовеж</w:t>
      </w:r>
      <w:proofErr w:type="spellEnd"/>
      <w:r w:rsidRPr="007577D9">
        <w:rPr>
          <w:rFonts w:ascii="Times New Roman" w:eastAsia="Times New Roman" w:hAnsi="Times New Roman" w:cs="Times New Roman"/>
          <w:sz w:val="28"/>
          <w:szCs w:val="28"/>
          <w:shd w:val="clear" w:color="auto" w:fill="FFFFFF"/>
          <w:lang w:eastAsia="ru-RU"/>
        </w:rPr>
        <w:t xml:space="preserve"> де вдалося зібрати 10 567 грн.</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7 липня у </w:t>
      </w:r>
      <w:proofErr w:type="spellStart"/>
      <w:r w:rsidRPr="007577D9">
        <w:rPr>
          <w:rFonts w:ascii="Times New Roman" w:eastAsia="Times New Roman" w:hAnsi="Times New Roman" w:cs="Times New Roman"/>
          <w:sz w:val="28"/>
          <w:szCs w:val="28"/>
          <w:shd w:val="clear" w:color="auto" w:fill="FFFFFF"/>
          <w:lang w:eastAsia="ru-RU"/>
        </w:rPr>
        <w:t>Мовниківському</w:t>
      </w:r>
      <w:proofErr w:type="spellEnd"/>
      <w:r w:rsidRPr="007577D9">
        <w:rPr>
          <w:rFonts w:ascii="Times New Roman" w:eastAsia="Times New Roman" w:hAnsi="Times New Roman" w:cs="Times New Roman"/>
          <w:sz w:val="28"/>
          <w:szCs w:val="28"/>
          <w:shd w:val="clear" w:color="auto" w:fill="FFFFFF"/>
          <w:lang w:eastAsia="ru-RU"/>
        </w:rPr>
        <w:t xml:space="preserve"> </w:t>
      </w:r>
      <w:proofErr w:type="spellStart"/>
      <w:r w:rsidRPr="007577D9">
        <w:rPr>
          <w:rFonts w:ascii="Times New Roman" w:eastAsia="Times New Roman" w:hAnsi="Times New Roman" w:cs="Times New Roman"/>
          <w:sz w:val="28"/>
          <w:szCs w:val="28"/>
          <w:shd w:val="clear" w:color="auto" w:fill="FFFFFF"/>
          <w:lang w:eastAsia="ru-RU"/>
        </w:rPr>
        <w:t>старостинському</w:t>
      </w:r>
      <w:proofErr w:type="spellEnd"/>
      <w:r w:rsidRPr="007577D9">
        <w:rPr>
          <w:rFonts w:ascii="Times New Roman" w:eastAsia="Times New Roman" w:hAnsi="Times New Roman" w:cs="Times New Roman"/>
          <w:sz w:val="28"/>
          <w:szCs w:val="28"/>
          <w:shd w:val="clear" w:color="auto" w:fill="FFFFFF"/>
          <w:lang w:eastAsia="ru-RU"/>
        </w:rPr>
        <w:t xml:space="preserve"> окрузі було проведено свято-ярмарок до Івана Купала  де  зібрали 7500 грн.</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10 липня відбувся благодійний турнір з волейболу у селі </w:t>
      </w:r>
      <w:proofErr w:type="spellStart"/>
      <w:r w:rsidRPr="007577D9">
        <w:rPr>
          <w:rFonts w:ascii="Times New Roman" w:eastAsia="Times New Roman" w:hAnsi="Times New Roman" w:cs="Times New Roman"/>
          <w:sz w:val="28"/>
          <w:szCs w:val="28"/>
          <w:shd w:val="clear" w:color="auto" w:fill="FFFFFF"/>
          <w:lang w:eastAsia="ru-RU"/>
        </w:rPr>
        <w:t>Литовеж</w:t>
      </w:r>
      <w:proofErr w:type="spellEnd"/>
      <w:r w:rsidRPr="007577D9">
        <w:rPr>
          <w:rFonts w:ascii="Times New Roman" w:eastAsia="Times New Roman" w:hAnsi="Times New Roman" w:cs="Times New Roman"/>
          <w:sz w:val="28"/>
          <w:szCs w:val="28"/>
          <w:shd w:val="clear" w:color="auto" w:fill="FFFFFF"/>
          <w:lang w:eastAsia="ru-RU"/>
        </w:rPr>
        <w:t xml:space="preserve"> –зібрали 9340 грн.</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16 липня за ініціативи місцевого підприємця Сергія </w:t>
      </w:r>
      <w:proofErr w:type="spellStart"/>
      <w:r w:rsidRPr="007577D9">
        <w:rPr>
          <w:rFonts w:ascii="Times New Roman" w:eastAsia="Times New Roman" w:hAnsi="Times New Roman" w:cs="Times New Roman"/>
          <w:sz w:val="28"/>
          <w:szCs w:val="28"/>
          <w:shd w:val="clear" w:color="auto" w:fill="FFFFFF"/>
          <w:lang w:eastAsia="ru-RU"/>
        </w:rPr>
        <w:t>Лонюка</w:t>
      </w:r>
      <w:proofErr w:type="spellEnd"/>
      <w:r w:rsidRPr="007577D9">
        <w:rPr>
          <w:rFonts w:ascii="Times New Roman" w:eastAsia="Times New Roman" w:hAnsi="Times New Roman" w:cs="Times New Roman"/>
          <w:sz w:val="28"/>
          <w:szCs w:val="28"/>
          <w:shd w:val="clear" w:color="auto" w:fill="FFFFFF"/>
          <w:lang w:eastAsia="ru-RU"/>
        </w:rPr>
        <w:t xml:space="preserve"> та </w:t>
      </w:r>
      <w:proofErr w:type="spellStart"/>
      <w:r w:rsidRPr="007577D9">
        <w:rPr>
          <w:rFonts w:ascii="Times New Roman" w:eastAsia="Times New Roman" w:hAnsi="Times New Roman" w:cs="Times New Roman"/>
          <w:sz w:val="28"/>
          <w:szCs w:val="28"/>
          <w:shd w:val="clear" w:color="auto" w:fill="FFFFFF"/>
          <w:lang w:eastAsia="ru-RU"/>
        </w:rPr>
        <w:t>підпримки</w:t>
      </w:r>
      <w:proofErr w:type="spellEnd"/>
      <w:r w:rsidRPr="007577D9">
        <w:rPr>
          <w:rFonts w:ascii="Times New Roman" w:eastAsia="Times New Roman" w:hAnsi="Times New Roman" w:cs="Times New Roman"/>
          <w:sz w:val="28"/>
          <w:szCs w:val="28"/>
          <w:shd w:val="clear" w:color="auto" w:fill="FFFFFF"/>
          <w:lang w:eastAsia="ru-RU"/>
        </w:rPr>
        <w:t xml:space="preserve">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ТГ  був організований  благодійний концерт ( Збір коштів на авто ЗСУ) Зібрано 76051 грн. 20 євро та 30 ZI.</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7 серпня  у селі </w:t>
      </w:r>
      <w:proofErr w:type="spellStart"/>
      <w:r w:rsidRPr="007577D9">
        <w:rPr>
          <w:rFonts w:ascii="Times New Roman" w:eastAsia="Times New Roman" w:hAnsi="Times New Roman" w:cs="Times New Roman"/>
          <w:sz w:val="28"/>
          <w:szCs w:val="28"/>
          <w:shd w:val="clear" w:color="auto" w:fill="FFFFFF"/>
          <w:lang w:eastAsia="ru-RU"/>
        </w:rPr>
        <w:t>Литовеж</w:t>
      </w:r>
      <w:proofErr w:type="spellEnd"/>
      <w:r w:rsidRPr="007577D9">
        <w:rPr>
          <w:rFonts w:ascii="Times New Roman" w:eastAsia="Times New Roman" w:hAnsi="Times New Roman" w:cs="Times New Roman"/>
          <w:sz w:val="28"/>
          <w:szCs w:val="28"/>
          <w:shd w:val="clear" w:color="auto" w:fill="FFFFFF"/>
          <w:lang w:eastAsia="ru-RU"/>
        </w:rPr>
        <w:t xml:space="preserve"> відбувся благодійний захід « Наближаємо перемогу разом», в рамках якого відбувся турнір з міні-футболу та шахів, благодійний ярмарок, дитяча анімація та неповторний виступ Волинського народного хору.  На підтримку ЗСУ зібрали 31 000 грн.</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У серпні 2022 року відбулися благодійні заходи у </w:t>
      </w:r>
      <w:proofErr w:type="spellStart"/>
      <w:r w:rsidRPr="007577D9">
        <w:rPr>
          <w:rFonts w:ascii="Times New Roman" w:eastAsia="Times New Roman" w:hAnsi="Times New Roman" w:cs="Times New Roman"/>
          <w:sz w:val="28"/>
          <w:szCs w:val="28"/>
          <w:shd w:val="clear" w:color="auto" w:fill="FFFFFF"/>
          <w:lang w:eastAsia="ru-RU"/>
        </w:rPr>
        <w:t>Заболотцівському</w:t>
      </w:r>
      <w:proofErr w:type="spellEnd"/>
      <w:r w:rsidRPr="007577D9">
        <w:rPr>
          <w:rFonts w:ascii="Times New Roman" w:eastAsia="Times New Roman" w:hAnsi="Times New Roman" w:cs="Times New Roman"/>
          <w:sz w:val="28"/>
          <w:szCs w:val="28"/>
          <w:shd w:val="clear" w:color="auto" w:fill="FFFFFF"/>
          <w:lang w:eastAsia="ru-RU"/>
        </w:rPr>
        <w:t xml:space="preserve"> </w:t>
      </w:r>
      <w:proofErr w:type="spellStart"/>
      <w:r w:rsidRPr="007577D9">
        <w:rPr>
          <w:rFonts w:ascii="Times New Roman" w:eastAsia="Times New Roman" w:hAnsi="Times New Roman" w:cs="Times New Roman"/>
          <w:sz w:val="28"/>
          <w:szCs w:val="28"/>
          <w:shd w:val="clear" w:color="auto" w:fill="FFFFFF"/>
          <w:lang w:eastAsia="ru-RU"/>
        </w:rPr>
        <w:t>старостинському</w:t>
      </w:r>
      <w:proofErr w:type="spellEnd"/>
      <w:r w:rsidRPr="007577D9">
        <w:rPr>
          <w:rFonts w:ascii="Times New Roman" w:eastAsia="Times New Roman" w:hAnsi="Times New Roman" w:cs="Times New Roman"/>
          <w:sz w:val="28"/>
          <w:szCs w:val="28"/>
          <w:shd w:val="clear" w:color="auto" w:fill="FFFFFF"/>
          <w:lang w:eastAsia="ru-RU"/>
        </w:rPr>
        <w:t xml:space="preserve"> окрузі . Завдяки заходу « З Україною в серці» у селі </w:t>
      </w:r>
      <w:proofErr w:type="spellStart"/>
      <w:r w:rsidRPr="007577D9">
        <w:rPr>
          <w:rFonts w:ascii="Times New Roman" w:eastAsia="Times New Roman" w:hAnsi="Times New Roman" w:cs="Times New Roman"/>
          <w:sz w:val="28"/>
          <w:szCs w:val="28"/>
          <w:shd w:val="clear" w:color="auto" w:fill="FFFFFF"/>
          <w:lang w:eastAsia="ru-RU"/>
        </w:rPr>
        <w:t>Біличі</w:t>
      </w:r>
      <w:proofErr w:type="spellEnd"/>
      <w:r w:rsidRPr="007577D9">
        <w:rPr>
          <w:rFonts w:ascii="Times New Roman" w:eastAsia="Times New Roman" w:hAnsi="Times New Roman" w:cs="Times New Roman"/>
          <w:sz w:val="28"/>
          <w:szCs w:val="28"/>
          <w:shd w:val="clear" w:color="auto" w:fill="FFFFFF"/>
          <w:lang w:eastAsia="ru-RU"/>
        </w:rPr>
        <w:t xml:space="preserve"> вдалося зібрати 27000 грн. та 100 </w:t>
      </w:r>
      <w:proofErr w:type="spellStart"/>
      <w:r w:rsidRPr="007577D9">
        <w:rPr>
          <w:rFonts w:ascii="Times New Roman" w:eastAsia="Times New Roman" w:hAnsi="Times New Roman" w:cs="Times New Roman"/>
          <w:sz w:val="28"/>
          <w:szCs w:val="28"/>
          <w:shd w:val="clear" w:color="auto" w:fill="FFFFFF"/>
          <w:lang w:eastAsia="ru-RU"/>
        </w:rPr>
        <w:t>зл</w:t>
      </w:r>
      <w:proofErr w:type="spellEnd"/>
      <w:r w:rsidRPr="007577D9">
        <w:rPr>
          <w:rFonts w:ascii="Times New Roman" w:eastAsia="Times New Roman" w:hAnsi="Times New Roman" w:cs="Times New Roman"/>
          <w:sz w:val="28"/>
          <w:szCs w:val="28"/>
          <w:shd w:val="clear" w:color="auto" w:fill="FFFFFF"/>
          <w:lang w:eastAsia="ru-RU"/>
        </w:rPr>
        <w:t xml:space="preserve">., а на заході «Немає слів, щоб вдячність передати за подвиг Ваш» у селі </w:t>
      </w:r>
      <w:proofErr w:type="spellStart"/>
      <w:r w:rsidRPr="007577D9">
        <w:rPr>
          <w:rFonts w:ascii="Times New Roman" w:eastAsia="Times New Roman" w:hAnsi="Times New Roman" w:cs="Times New Roman"/>
          <w:sz w:val="28"/>
          <w:szCs w:val="28"/>
          <w:shd w:val="clear" w:color="auto" w:fill="FFFFFF"/>
          <w:lang w:eastAsia="ru-RU"/>
        </w:rPr>
        <w:t>Заболотці</w:t>
      </w:r>
      <w:proofErr w:type="spellEnd"/>
      <w:r w:rsidRPr="007577D9">
        <w:rPr>
          <w:rFonts w:ascii="Times New Roman" w:eastAsia="Times New Roman" w:hAnsi="Times New Roman" w:cs="Times New Roman"/>
          <w:sz w:val="28"/>
          <w:szCs w:val="28"/>
          <w:shd w:val="clear" w:color="auto" w:fill="FFFFFF"/>
          <w:lang w:eastAsia="ru-RU"/>
        </w:rPr>
        <w:t xml:space="preserve">  -  32870 грн.</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13 листопада 2023 року в спортивному залі  села </w:t>
      </w:r>
      <w:proofErr w:type="spellStart"/>
      <w:r w:rsidRPr="007577D9">
        <w:rPr>
          <w:rFonts w:ascii="Times New Roman" w:eastAsia="Times New Roman" w:hAnsi="Times New Roman" w:cs="Times New Roman"/>
          <w:sz w:val="28"/>
          <w:szCs w:val="28"/>
          <w:shd w:val="clear" w:color="auto" w:fill="FFFFFF"/>
          <w:lang w:eastAsia="ru-RU"/>
        </w:rPr>
        <w:t>Литовеж</w:t>
      </w:r>
      <w:proofErr w:type="spellEnd"/>
      <w:r w:rsidRPr="007577D9">
        <w:rPr>
          <w:rFonts w:ascii="Times New Roman" w:eastAsia="Times New Roman" w:hAnsi="Times New Roman" w:cs="Times New Roman"/>
          <w:sz w:val="28"/>
          <w:szCs w:val="28"/>
          <w:shd w:val="clear" w:color="auto" w:fill="FFFFFF"/>
          <w:lang w:eastAsia="ru-RU"/>
        </w:rPr>
        <w:t xml:space="preserve"> відбулися спортивні змагання з настільного тенісу- зібрані кошти у сумі 1000 грн.</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На свято </w:t>
      </w:r>
      <w:proofErr w:type="spellStart"/>
      <w:r w:rsidRPr="007577D9">
        <w:rPr>
          <w:rFonts w:ascii="Times New Roman" w:eastAsia="Times New Roman" w:hAnsi="Times New Roman" w:cs="Times New Roman"/>
          <w:sz w:val="28"/>
          <w:szCs w:val="28"/>
          <w:shd w:val="clear" w:color="auto" w:fill="FFFFFF"/>
          <w:lang w:eastAsia="ru-RU"/>
        </w:rPr>
        <w:t>св</w:t>
      </w:r>
      <w:proofErr w:type="spellEnd"/>
      <w:r w:rsidRPr="007577D9">
        <w:rPr>
          <w:rFonts w:ascii="Times New Roman" w:eastAsia="Times New Roman" w:hAnsi="Times New Roman" w:cs="Times New Roman"/>
          <w:sz w:val="28"/>
          <w:szCs w:val="28"/>
          <w:shd w:val="clear" w:color="auto" w:fill="FFFFFF"/>
          <w:lang w:eastAsia="ru-RU"/>
        </w:rPr>
        <w:t xml:space="preserve">. Миколая 19 грудня 2022 року  дирекція </w:t>
      </w:r>
      <w:proofErr w:type="spellStart"/>
      <w:r w:rsidRPr="007577D9">
        <w:rPr>
          <w:rFonts w:ascii="Times New Roman" w:eastAsia="Times New Roman" w:hAnsi="Times New Roman" w:cs="Times New Roman"/>
          <w:sz w:val="28"/>
          <w:szCs w:val="28"/>
          <w:shd w:val="clear" w:color="auto" w:fill="FFFFFF"/>
          <w:lang w:eastAsia="ru-RU"/>
        </w:rPr>
        <w:t>Литовезького</w:t>
      </w:r>
      <w:proofErr w:type="spellEnd"/>
      <w:r w:rsidRPr="007577D9">
        <w:rPr>
          <w:rFonts w:ascii="Times New Roman" w:eastAsia="Times New Roman" w:hAnsi="Times New Roman" w:cs="Times New Roman"/>
          <w:sz w:val="28"/>
          <w:szCs w:val="28"/>
          <w:shd w:val="clear" w:color="auto" w:fill="FFFFFF"/>
          <w:lang w:eastAsia="ru-RU"/>
        </w:rPr>
        <w:t xml:space="preserve"> ліцею ім. Володимира </w:t>
      </w:r>
      <w:proofErr w:type="spellStart"/>
      <w:r w:rsidRPr="007577D9">
        <w:rPr>
          <w:rFonts w:ascii="Times New Roman" w:eastAsia="Times New Roman" w:hAnsi="Times New Roman" w:cs="Times New Roman"/>
          <w:sz w:val="28"/>
          <w:szCs w:val="28"/>
          <w:shd w:val="clear" w:color="auto" w:fill="FFFFFF"/>
          <w:lang w:eastAsia="ru-RU"/>
        </w:rPr>
        <w:t>Якобчука</w:t>
      </w:r>
      <w:proofErr w:type="spellEnd"/>
      <w:r w:rsidRPr="007577D9">
        <w:rPr>
          <w:rFonts w:ascii="Times New Roman" w:eastAsia="Times New Roman" w:hAnsi="Times New Roman" w:cs="Times New Roman"/>
          <w:sz w:val="28"/>
          <w:szCs w:val="28"/>
          <w:shd w:val="clear" w:color="auto" w:fill="FFFFFF"/>
          <w:lang w:eastAsia="ru-RU"/>
        </w:rPr>
        <w:t xml:space="preserve"> спільно з учнями та їх батьками організували благодійний ярмарок на підтримку ЗСУ, де діти продавали власноруч виготовлені  вироби та виручили 8300 </w:t>
      </w:r>
      <w:proofErr w:type="spellStart"/>
      <w:r w:rsidRPr="007577D9">
        <w:rPr>
          <w:rFonts w:ascii="Times New Roman" w:eastAsia="Times New Roman" w:hAnsi="Times New Roman" w:cs="Times New Roman"/>
          <w:sz w:val="28"/>
          <w:szCs w:val="28"/>
          <w:shd w:val="clear" w:color="auto" w:fill="FFFFFF"/>
          <w:lang w:eastAsia="ru-RU"/>
        </w:rPr>
        <w:t>тис.грн</w:t>
      </w:r>
      <w:proofErr w:type="spellEnd"/>
      <w:r w:rsidRPr="007577D9">
        <w:rPr>
          <w:rFonts w:ascii="Times New Roman" w:eastAsia="Times New Roman" w:hAnsi="Times New Roman" w:cs="Times New Roman"/>
          <w:sz w:val="28"/>
          <w:szCs w:val="28"/>
          <w:shd w:val="clear" w:color="auto" w:fill="FFFFFF"/>
          <w:lang w:eastAsia="ru-RU"/>
        </w:rPr>
        <w:t>.</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Лише  завдяки  проведеним заходам у </w:t>
      </w:r>
      <w:proofErr w:type="spellStart"/>
      <w:r w:rsidRPr="007577D9">
        <w:rPr>
          <w:rFonts w:ascii="Times New Roman" w:eastAsia="Times New Roman" w:hAnsi="Times New Roman" w:cs="Times New Roman"/>
          <w:sz w:val="28"/>
          <w:szCs w:val="28"/>
          <w:shd w:val="clear" w:color="auto" w:fill="FFFFFF"/>
          <w:lang w:eastAsia="ru-RU"/>
        </w:rPr>
        <w:t>Литовезькій</w:t>
      </w:r>
      <w:proofErr w:type="spellEnd"/>
      <w:r w:rsidRPr="007577D9">
        <w:rPr>
          <w:rFonts w:ascii="Times New Roman" w:eastAsia="Times New Roman" w:hAnsi="Times New Roman" w:cs="Times New Roman"/>
          <w:sz w:val="28"/>
          <w:szCs w:val="28"/>
          <w:shd w:val="clear" w:color="auto" w:fill="FFFFFF"/>
          <w:lang w:eastAsia="ru-RU"/>
        </w:rPr>
        <w:t xml:space="preserve"> громаді в 2022 року вдалося зібрати на потреби ЗСУ 213 428 грн.</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До Дня Захисників та Захисниць України та до свята </w:t>
      </w:r>
      <w:proofErr w:type="spellStart"/>
      <w:r w:rsidRPr="007577D9">
        <w:rPr>
          <w:rFonts w:ascii="Times New Roman" w:eastAsia="Times New Roman" w:hAnsi="Times New Roman" w:cs="Times New Roman"/>
          <w:sz w:val="28"/>
          <w:szCs w:val="28"/>
          <w:shd w:val="clear" w:color="auto" w:fill="FFFFFF"/>
          <w:lang w:eastAsia="ru-RU"/>
        </w:rPr>
        <w:t>св</w:t>
      </w:r>
      <w:proofErr w:type="spellEnd"/>
      <w:r w:rsidRPr="007577D9">
        <w:rPr>
          <w:rFonts w:ascii="Times New Roman" w:eastAsia="Times New Roman" w:hAnsi="Times New Roman" w:cs="Times New Roman"/>
          <w:sz w:val="28"/>
          <w:szCs w:val="28"/>
          <w:shd w:val="clear" w:color="auto" w:fill="FFFFFF"/>
          <w:lang w:eastAsia="ru-RU"/>
        </w:rPr>
        <w:t>. Миколая  були оголошені  благодійні акції «Одягни солдата» та « Зігрій воїна ЗСУ».  Небайдужі громадяни мали змогу долучитися  до збору та закупівлі теплого одягу , взуття та речей для військовослужбовців.</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Дуже приємно що громадяни  навіть у такий важкий час дбають про благоустрій та привабливий вигляд нашої громади. Спільними зусил</w:t>
      </w:r>
      <w:r w:rsidR="006365DC">
        <w:rPr>
          <w:rFonts w:ascii="Times New Roman" w:eastAsia="Times New Roman" w:hAnsi="Times New Roman" w:cs="Times New Roman"/>
          <w:sz w:val="28"/>
          <w:szCs w:val="28"/>
          <w:shd w:val="clear" w:color="auto" w:fill="FFFFFF"/>
          <w:lang w:eastAsia="ru-RU"/>
        </w:rPr>
        <w:t>л</w:t>
      </w:r>
      <w:r w:rsidRPr="007577D9">
        <w:rPr>
          <w:rFonts w:ascii="Times New Roman" w:eastAsia="Times New Roman" w:hAnsi="Times New Roman" w:cs="Times New Roman"/>
          <w:sz w:val="28"/>
          <w:szCs w:val="28"/>
          <w:shd w:val="clear" w:color="auto" w:fill="FFFFFF"/>
          <w:lang w:eastAsia="ru-RU"/>
        </w:rPr>
        <w:t xml:space="preserve">ями нам вдалося навести лад на кладовищах, навколо прибудинкових територій та комунальних установ . Адже щорічно </w:t>
      </w:r>
      <w:proofErr w:type="spellStart"/>
      <w:r w:rsidRPr="007577D9">
        <w:rPr>
          <w:rFonts w:ascii="Times New Roman" w:eastAsia="Times New Roman" w:hAnsi="Times New Roman" w:cs="Times New Roman"/>
          <w:sz w:val="28"/>
          <w:szCs w:val="28"/>
          <w:shd w:val="clear" w:color="auto" w:fill="FFFFFF"/>
          <w:lang w:eastAsia="ru-RU"/>
        </w:rPr>
        <w:t>Литовезька</w:t>
      </w:r>
      <w:proofErr w:type="spellEnd"/>
      <w:r w:rsidRPr="007577D9">
        <w:rPr>
          <w:rFonts w:ascii="Times New Roman" w:eastAsia="Times New Roman" w:hAnsi="Times New Roman" w:cs="Times New Roman"/>
          <w:sz w:val="28"/>
          <w:szCs w:val="28"/>
          <w:shd w:val="clear" w:color="auto" w:fill="FFFFFF"/>
          <w:lang w:eastAsia="ru-RU"/>
        </w:rPr>
        <w:t xml:space="preserve"> ТГ бере участь у всеукраїнській акції « За чисте довкілля».</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За ініціативи ГО «Побужжя» під головуванням Тетяни Іваницької був реалізований </w:t>
      </w:r>
      <w:proofErr w:type="spellStart"/>
      <w:r w:rsidRPr="007577D9">
        <w:rPr>
          <w:rFonts w:ascii="Times New Roman" w:eastAsia="Times New Roman" w:hAnsi="Times New Roman" w:cs="Times New Roman"/>
          <w:sz w:val="28"/>
          <w:szCs w:val="28"/>
          <w:shd w:val="clear" w:color="auto" w:fill="FFFFFF"/>
          <w:lang w:eastAsia="ru-RU"/>
        </w:rPr>
        <w:t>проєкт</w:t>
      </w:r>
      <w:proofErr w:type="spellEnd"/>
      <w:r w:rsidRPr="007577D9">
        <w:rPr>
          <w:rFonts w:ascii="Times New Roman" w:eastAsia="Times New Roman" w:hAnsi="Times New Roman" w:cs="Times New Roman"/>
          <w:sz w:val="28"/>
          <w:szCs w:val="28"/>
          <w:shd w:val="clear" w:color="auto" w:fill="FFFFFF"/>
          <w:lang w:eastAsia="ru-RU"/>
        </w:rPr>
        <w:t xml:space="preserve">   «Встановлення макетів пішохода» на </w:t>
      </w:r>
      <w:r w:rsidR="00A043BF">
        <w:rPr>
          <w:rFonts w:ascii="Times New Roman" w:eastAsia="Times New Roman" w:hAnsi="Times New Roman" w:cs="Times New Roman"/>
          <w:sz w:val="28"/>
          <w:szCs w:val="28"/>
          <w:shd w:val="clear" w:color="auto" w:fill="FFFFFF"/>
          <w:lang w:eastAsia="ru-RU"/>
        </w:rPr>
        <w:t xml:space="preserve">аварійному </w:t>
      </w:r>
      <w:r w:rsidRPr="007577D9">
        <w:rPr>
          <w:rFonts w:ascii="Times New Roman" w:eastAsia="Times New Roman" w:hAnsi="Times New Roman" w:cs="Times New Roman"/>
          <w:sz w:val="28"/>
          <w:szCs w:val="28"/>
          <w:shd w:val="clear" w:color="auto" w:fill="FFFFFF"/>
          <w:lang w:eastAsia="ru-RU"/>
        </w:rPr>
        <w:t xml:space="preserve">відрізку дороги Р-15 у селі </w:t>
      </w:r>
      <w:proofErr w:type="spellStart"/>
      <w:r w:rsidRPr="007577D9">
        <w:rPr>
          <w:rFonts w:ascii="Times New Roman" w:eastAsia="Times New Roman" w:hAnsi="Times New Roman" w:cs="Times New Roman"/>
          <w:sz w:val="28"/>
          <w:szCs w:val="28"/>
          <w:shd w:val="clear" w:color="auto" w:fill="FFFFFF"/>
          <w:lang w:eastAsia="ru-RU"/>
        </w:rPr>
        <w:t>Литовеж</w:t>
      </w:r>
      <w:proofErr w:type="spellEnd"/>
      <w:r w:rsidRPr="007577D9">
        <w:rPr>
          <w:rFonts w:ascii="Times New Roman" w:eastAsia="Times New Roman" w:hAnsi="Times New Roman" w:cs="Times New Roman"/>
          <w:sz w:val="28"/>
          <w:szCs w:val="28"/>
          <w:shd w:val="clear" w:color="auto" w:fill="FFFFFF"/>
          <w:lang w:eastAsia="ru-RU"/>
        </w:rPr>
        <w:t xml:space="preserve"> .</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За сприяння Волинської ОДА та Гуманітарного відділу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сільської ради 5 педагогів ЗЗСО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громади отримали 5 ноутбуків в рамках національного </w:t>
      </w:r>
      <w:proofErr w:type="spellStart"/>
      <w:r w:rsidRPr="007577D9">
        <w:rPr>
          <w:rFonts w:ascii="Times New Roman" w:eastAsia="Times New Roman" w:hAnsi="Times New Roman" w:cs="Times New Roman"/>
          <w:sz w:val="28"/>
          <w:szCs w:val="28"/>
          <w:shd w:val="clear" w:color="auto" w:fill="FFFFFF"/>
          <w:lang w:eastAsia="ru-RU"/>
        </w:rPr>
        <w:t>проєкту</w:t>
      </w:r>
      <w:proofErr w:type="spellEnd"/>
      <w:r w:rsidRPr="007577D9">
        <w:rPr>
          <w:rFonts w:ascii="Times New Roman" w:eastAsia="Times New Roman" w:hAnsi="Times New Roman" w:cs="Times New Roman"/>
          <w:sz w:val="28"/>
          <w:szCs w:val="28"/>
          <w:shd w:val="clear" w:color="auto" w:fill="FFFFFF"/>
          <w:lang w:eastAsia="ru-RU"/>
        </w:rPr>
        <w:t xml:space="preserve"> «Ноутбук кожному вчителю» та інтерактивну панель PRESTIGIO MULTIBOARD для учнів </w:t>
      </w:r>
      <w:proofErr w:type="spellStart"/>
      <w:r w:rsidRPr="007577D9">
        <w:rPr>
          <w:rFonts w:ascii="Times New Roman" w:eastAsia="Times New Roman" w:hAnsi="Times New Roman" w:cs="Times New Roman"/>
          <w:sz w:val="28"/>
          <w:szCs w:val="28"/>
          <w:shd w:val="clear" w:color="auto" w:fill="FFFFFF"/>
          <w:lang w:eastAsia="ru-RU"/>
        </w:rPr>
        <w:t>Литовезького</w:t>
      </w:r>
      <w:proofErr w:type="spellEnd"/>
      <w:r w:rsidRPr="007577D9">
        <w:rPr>
          <w:rFonts w:ascii="Times New Roman" w:eastAsia="Times New Roman" w:hAnsi="Times New Roman" w:cs="Times New Roman"/>
          <w:sz w:val="28"/>
          <w:szCs w:val="28"/>
          <w:shd w:val="clear" w:color="auto" w:fill="FFFFFF"/>
          <w:lang w:eastAsia="ru-RU"/>
        </w:rPr>
        <w:t xml:space="preserve"> ліцею ім. Володимира </w:t>
      </w:r>
      <w:proofErr w:type="spellStart"/>
      <w:r w:rsidRPr="007577D9">
        <w:rPr>
          <w:rFonts w:ascii="Times New Roman" w:eastAsia="Times New Roman" w:hAnsi="Times New Roman" w:cs="Times New Roman"/>
          <w:sz w:val="28"/>
          <w:szCs w:val="28"/>
          <w:shd w:val="clear" w:color="auto" w:fill="FFFFFF"/>
          <w:lang w:eastAsia="ru-RU"/>
        </w:rPr>
        <w:t>Якобчука</w:t>
      </w:r>
      <w:proofErr w:type="spellEnd"/>
      <w:r w:rsidRPr="007577D9">
        <w:rPr>
          <w:rFonts w:ascii="Times New Roman" w:eastAsia="Times New Roman" w:hAnsi="Times New Roman" w:cs="Times New Roman"/>
          <w:sz w:val="28"/>
          <w:szCs w:val="28"/>
          <w:shd w:val="clear" w:color="auto" w:fill="FFFFFF"/>
          <w:lang w:eastAsia="ru-RU"/>
        </w:rPr>
        <w:t>.</w:t>
      </w:r>
    </w:p>
    <w:p w:rsid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577D9">
        <w:rPr>
          <w:rFonts w:ascii="Times New Roman" w:eastAsia="Times New Roman" w:hAnsi="Times New Roman" w:cs="Times New Roman"/>
          <w:sz w:val="28"/>
          <w:szCs w:val="28"/>
          <w:shd w:val="clear" w:color="auto" w:fill="FFFFFF"/>
          <w:lang w:eastAsia="ru-RU"/>
        </w:rPr>
        <w:t xml:space="preserve">Заклади освіти </w:t>
      </w:r>
      <w:proofErr w:type="spellStart"/>
      <w:r w:rsidRPr="007577D9">
        <w:rPr>
          <w:rFonts w:ascii="Times New Roman" w:eastAsia="Times New Roman" w:hAnsi="Times New Roman" w:cs="Times New Roman"/>
          <w:sz w:val="28"/>
          <w:szCs w:val="28"/>
          <w:shd w:val="clear" w:color="auto" w:fill="FFFFFF"/>
          <w:lang w:eastAsia="ru-RU"/>
        </w:rPr>
        <w:t>Литовезької</w:t>
      </w:r>
      <w:proofErr w:type="spellEnd"/>
      <w:r w:rsidRPr="007577D9">
        <w:rPr>
          <w:rFonts w:ascii="Times New Roman" w:eastAsia="Times New Roman" w:hAnsi="Times New Roman" w:cs="Times New Roman"/>
          <w:sz w:val="28"/>
          <w:szCs w:val="28"/>
          <w:shd w:val="clear" w:color="auto" w:fill="FFFFFF"/>
          <w:lang w:eastAsia="ru-RU"/>
        </w:rPr>
        <w:t xml:space="preserve"> ТГ (</w:t>
      </w:r>
      <w:proofErr w:type="spellStart"/>
      <w:r w:rsidRPr="007577D9">
        <w:rPr>
          <w:rFonts w:ascii="Times New Roman" w:eastAsia="Times New Roman" w:hAnsi="Times New Roman" w:cs="Times New Roman"/>
          <w:sz w:val="28"/>
          <w:szCs w:val="28"/>
          <w:shd w:val="clear" w:color="auto" w:fill="FFFFFF"/>
          <w:lang w:eastAsia="ru-RU"/>
        </w:rPr>
        <w:t>Заболотцівський</w:t>
      </w:r>
      <w:proofErr w:type="spellEnd"/>
      <w:r w:rsidRPr="007577D9">
        <w:rPr>
          <w:rFonts w:ascii="Times New Roman" w:eastAsia="Times New Roman" w:hAnsi="Times New Roman" w:cs="Times New Roman"/>
          <w:sz w:val="28"/>
          <w:szCs w:val="28"/>
          <w:shd w:val="clear" w:color="auto" w:fill="FFFFFF"/>
          <w:lang w:eastAsia="ru-RU"/>
        </w:rPr>
        <w:t xml:space="preserve"> ліцей та </w:t>
      </w:r>
      <w:proofErr w:type="spellStart"/>
      <w:r w:rsidRPr="007577D9">
        <w:rPr>
          <w:rFonts w:ascii="Times New Roman" w:eastAsia="Times New Roman" w:hAnsi="Times New Roman" w:cs="Times New Roman"/>
          <w:sz w:val="28"/>
          <w:szCs w:val="28"/>
          <w:shd w:val="clear" w:color="auto" w:fill="FFFFFF"/>
          <w:lang w:eastAsia="ru-RU"/>
        </w:rPr>
        <w:t>Литовезький</w:t>
      </w:r>
      <w:proofErr w:type="spellEnd"/>
      <w:r w:rsidRPr="007577D9">
        <w:rPr>
          <w:rFonts w:ascii="Times New Roman" w:eastAsia="Times New Roman" w:hAnsi="Times New Roman" w:cs="Times New Roman"/>
          <w:sz w:val="28"/>
          <w:szCs w:val="28"/>
          <w:shd w:val="clear" w:color="auto" w:fill="FFFFFF"/>
          <w:lang w:eastAsia="ru-RU"/>
        </w:rPr>
        <w:t xml:space="preserve"> ліцей імені Володимира </w:t>
      </w:r>
      <w:proofErr w:type="spellStart"/>
      <w:r w:rsidRPr="007577D9">
        <w:rPr>
          <w:rFonts w:ascii="Times New Roman" w:eastAsia="Times New Roman" w:hAnsi="Times New Roman" w:cs="Times New Roman"/>
          <w:sz w:val="28"/>
          <w:szCs w:val="28"/>
          <w:shd w:val="clear" w:color="auto" w:fill="FFFFFF"/>
          <w:lang w:eastAsia="ru-RU"/>
        </w:rPr>
        <w:t>Якобчука</w:t>
      </w:r>
      <w:proofErr w:type="spellEnd"/>
      <w:r w:rsidRPr="007577D9">
        <w:rPr>
          <w:rFonts w:ascii="Times New Roman" w:eastAsia="Times New Roman" w:hAnsi="Times New Roman" w:cs="Times New Roman"/>
          <w:sz w:val="28"/>
          <w:szCs w:val="28"/>
          <w:shd w:val="clear" w:color="auto" w:fill="FFFFFF"/>
          <w:lang w:eastAsia="ru-RU"/>
        </w:rPr>
        <w:t xml:space="preserve">) взяли участь у Всеукраїнському благодійному </w:t>
      </w:r>
      <w:proofErr w:type="spellStart"/>
      <w:r w:rsidRPr="007577D9">
        <w:rPr>
          <w:rFonts w:ascii="Times New Roman" w:eastAsia="Times New Roman" w:hAnsi="Times New Roman" w:cs="Times New Roman"/>
          <w:sz w:val="28"/>
          <w:szCs w:val="28"/>
          <w:shd w:val="clear" w:color="auto" w:fill="FFFFFF"/>
          <w:lang w:eastAsia="ru-RU"/>
        </w:rPr>
        <w:t>проєкті</w:t>
      </w:r>
      <w:proofErr w:type="spellEnd"/>
      <w:r w:rsidRPr="007577D9">
        <w:rPr>
          <w:rFonts w:ascii="Times New Roman" w:eastAsia="Times New Roman" w:hAnsi="Times New Roman" w:cs="Times New Roman"/>
          <w:sz w:val="28"/>
          <w:szCs w:val="28"/>
          <w:shd w:val="clear" w:color="auto" w:fill="FFFFFF"/>
          <w:lang w:eastAsia="ru-RU"/>
        </w:rPr>
        <w:t xml:space="preserve"> «FLOWER4SCHOOL»  та отримали цибулини тюльпанів, нарцисів, гіацинтів та </w:t>
      </w:r>
      <w:r w:rsidRPr="007577D9">
        <w:rPr>
          <w:rFonts w:ascii="Times New Roman" w:eastAsia="Times New Roman" w:hAnsi="Times New Roman" w:cs="Times New Roman"/>
          <w:sz w:val="28"/>
          <w:szCs w:val="28"/>
          <w:shd w:val="clear" w:color="auto" w:fill="FFFFFF"/>
          <w:lang w:eastAsia="ru-RU"/>
        </w:rPr>
        <w:lastRenderedPageBreak/>
        <w:t>інших  квітів. Сподіваємось, що вже навесні  навкруги зацвітуть квіти нашої  Перемоги.</w:t>
      </w:r>
    </w:p>
    <w:p w:rsidR="007577D9" w:rsidRPr="007577D9" w:rsidRDefault="007577D9" w:rsidP="000677E8">
      <w:pPr>
        <w:tabs>
          <w:tab w:val="left" w:pos="0"/>
        </w:tabs>
        <w:spacing w:after="0" w:line="240" w:lineRule="auto"/>
        <w:ind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Тепер перейдемо до звітних цифр.</w:t>
      </w:r>
    </w:p>
    <w:p w:rsidR="000A42AE" w:rsidRPr="007577D9" w:rsidRDefault="00940E77" w:rsidP="000677E8">
      <w:pPr>
        <w:tabs>
          <w:tab w:val="left" w:pos="0"/>
        </w:tabs>
        <w:ind w:firstLine="567"/>
        <w:rPr>
          <w:rFonts w:ascii="Times New Roman" w:eastAsia="Times New Roman" w:hAnsi="Times New Roman" w:cs="Times New Roman"/>
          <w:sz w:val="28"/>
          <w:szCs w:val="28"/>
          <w:shd w:val="clear" w:color="auto" w:fill="FFFFFF"/>
          <w:lang w:eastAsia="ru-RU"/>
        </w:rPr>
      </w:pPr>
      <w:proofErr w:type="spellStart"/>
      <w:r>
        <w:rPr>
          <w:rFonts w:ascii="Times New Roman" w:hAnsi="Times New Roman" w:cs="Times New Roman"/>
          <w:b/>
          <w:i/>
          <w:sz w:val="28"/>
          <w:szCs w:val="28"/>
        </w:rPr>
        <w:t>Литовезька</w:t>
      </w:r>
      <w:proofErr w:type="spellEnd"/>
      <w:r w:rsidR="00DB021E" w:rsidRPr="0011084C">
        <w:rPr>
          <w:rFonts w:ascii="Times New Roman" w:hAnsi="Times New Roman" w:cs="Times New Roman"/>
          <w:b/>
          <w:i/>
          <w:sz w:val="28"/>
          <w:szCs w:val="28"/>
        </w:rPr>
        <w:t xml:space="preserve"> територіальна громада</w:t>
      </w:r>
      <w:r w:rsidR="00560AE5">
        <w:rPr>
          <w:rFonts w:ascii="Times New Roman" w:hAnsi="Times New Roman" w:cs="Times New Roman"/>
          <w:sz w:val="28"/>
          <w:szCs w:val="28"/>
        </w:rPr>
        <w:t xml:space="preserve"> створена 29 липня</w:t>
      </w:r>
      <w:r>
        <w:rPr>
          <w:rFonts w:ascii="Times New Roman" w:hAnsi="Times New Roman" w:cs="Times New Roman"/>
          <w:sz w:val="28"/>
          <w:szCs w:val="28"/>
        </w:rPr>
        <w:t xml:space="preserve"> 2016 року</w:t>
      </w:r>
      <w:r>
        <w:rPr>
          <w:rFonts w:ascii="Times New Roman" w:eastAsia="Times New Roman" w:hAnsi="Times New Roman" w:cs="Times New Roman"/>
          <w:sz w:val="28"/>
          <w:szCs w:val="28"/>
          <w:bdr w:val="none" w:sz="0" w:space="0" w:color="auto" w:frame="1"/>
        </w:rPr>
        <w:t xml:space="preserve"> та налічує 6 населених пунктів.</w:t>
      </w:r>
    </w:p>
    <w:p w:rsidR="00DB021E" w:rsidRPr="0011084C" w:rsidRDefault="00560AE5" w:rsidP="000677E8">
      <w:pPr>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території </w:t>
      </w:r>
      <w:proofErr w:type="spellStart"/>
      <w:r>
        <w:rPr>
          <w:rFonts w:ascii="Times New Roman" w:hAnsi="Times New Roman" w:cs="Times New Roman"/>
          <w:sz w:val="28"/>
          <w:szCs w:val="28"/>
          <w:lang w:eastAsia="en-US"/>
        </w:rPr>
        <w:t>Литовезької</w:t>
      </w:r>
      <w:proofErr w:type="spellEnd"/>
      <w:r w:rsidR="00DB021E" w:rsidRPr="0011084C">
        <w:rPr>
          <w:rFonts w:ascii="Times New Roman" w:hAnsi="Times New Roman" w:cs="Times New Roman"/>
          <w:sz w:val="28"/>
          <w:szCs w:val="28"/>
          <w:lang w:eastAsia="en-US"/>
        </w:rPr>
        <w:t xml:space="preserve"> сільської ради </w:t>
      </w:r>
      <w:r w:rsidR="00CD38D2">
        <w:rPr>
          <w:rFonts w:ascii="Times New Roman" w:hAnsi="Times New Roman" w:cs="Times New Roman"/>
          <w:sz w:val="28"/>
          <w:szCs w:val="28"/>
          <w:lang w:eastAsia="en-US"/>
        </w:rPr>
        <w:t>незмінними залишаються</w:t>
      </w:r>
      <w:r w:rsidR="00974859" w:rsidRPr="0011084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три</w:t>
      </w:r>
      <w:r w:rsidR="00DB021E" w:rsidRPr="0011084C">
        <w:rPr>
          <w:rFonts w:ascii="Times New Roman" w:hAnsi="Times New Roman" w:cs="Times New Roman"/>
          <w:sz w:val="28"/>
          <w:szCs w:val="28"/>
          <w:lang w:eastAsia="en-US"/>
        </w:rPr>
        <w:t xml:space="preserve"> </w:t>
      </w:r>
      <w:proofErr w:type="spellStart"/>
      <w:r w:rsidR="00DB021E" w:rsidRPr="0011084C">
        <w:rPr>
          <w:rFonts w:ascii="Times New Roman" w:hAnsi="Times New Roman" w:cs="Times New Roman"/>
          <w:sz w:val="28"/>
          <w:szCs w:val="28"/>
          <w:lang w:eastAsia="en-US"/>
        </w:rPr>
        <w:t>старостинські</w:t>
      </w:r>
      <w:proofErr w:type="spellEnd"/>
      <w:r w:rsidR="00DB021E" w:rsidRPr="0011084C">
        <w:rPr>
          <w:rFonts w:ascii="Times New Roman" w:hAnsi="Times New Roman" w:cs="Times New Roman"/>
          <w:sz w:val="28"/>
          <w:szCs w:val="28"/>
          <w:lang w:eastAsia="en-US"/>
        </w:rPr>
        <w:t xml:space="preserve"> округи:</w:t>
      </w:r>
      <w:r w:rsidR="00CD38D2">
        <w:rPr>
          <w:rFonts w:ascii="Times New Roman" w:hAnsi="Times New Roman" w:cs="Times New Roman"/>
          <w:sz w:val="28"/>
          <w:szCs w:val="28"/>
          <w:lang w:eastAsia="en-US"/>
        </w:rPr>
        <w:t xml:space="preserve"> </w:t>
      </w:r>
      <w:proofErr w:type="spellStart"/>
      <w:r w:rsidR="00CD38D2">
        <w:rPr>
          <w:rFonts w:ascii="Times New Roman" w:hAnsi="Times New Roman" w:cs="Times New Roman"/>
          <w:sz w:val="28"/>
          <w:szCs w:val="28"/>
          <w:lang w:eastAsia="en-US"/>
        </w:rPr>
        <w:t>Заболотцівський</w:t>
      </w:r>
      <w:proofErr w:type="spellEnd"/>
      <w:r w:rsidR="00CD38D2">
        <w:rPr>
          <w:rFonts w:ascii="Times New Roman" w:hAnsi="Times New Roman" w:cs="Times New Roman"/>
          <w:sz w:val="28"/>
          <w:szCs w:val="28"/>
          <w:lang w:eastAsia="en-US"/>
        </w:rPr>
        <w:t xml:space="preserve">, </w:t>
      </w:r>
      <w:proofErr w:type="spellStart"/>
      <w:r w:rsidR="00CD38D2">
        <w:rPr>
          <w:rFonts w:ascii="Times New Roman" w:hAnsi="Times New Roman" w:cs="Times New Roman"/>
          <w:sz w:val="28"/>
          <w:szCs w:val="28"/>
          <w:lang w:eastAsia="en-US"/>
        </w:rPr>
        <w:t>Заставн</w:t>
      </w:r>
      <w:r>
        <w:rPr>
          <w:rFonts w:ascii="Times New Roman" w:hAnsi="Times New Roman" w:cs="Times New Roman"/>
          <w:sz w:val="28"/>
          <w:szCs w:val="28"/>
          <w:lang w:eastAsia="en-US"/>
        </w:rPr>
        <w:t>е</w:t>
      </w:r>
      <w:r w:rsidR="00CD38D2">
        <w:rPr>
          <w:rFonts w:ascii="Times New Roman" w:hAnsi="Times New Roman" w:cs="Times New Roman"/>
          <w:sz w:val="28"/>
          <w:szCs w:val="28"/>
          <w:lang w:eastAsia="en-US"/>
        </w:rPr>
        <w:t>нський</w:t>
      </w:r>
      <w:proofErr w:type="spellEnd"/>
      <w:r w:rsidR="00CD38D2">
        <w:rPr>
          <w:rFonts w:ascii="Times New Roman" w:hAnsi="Times New Roman" w:cs="Times New Roman"/>
          <w:sz w:val="28"/>
          <w:szCs w:val="28"/>
          <w:lang w:eastAsia="en-US"/>
        </w:rPr>
        <w:t xml:space="preserve"> та </w:t>
      </w:r>
      <w:proofErr w:type="spellStart"/>
      <w:r w:rsidR="00CD38D2">
        <w:rPr>
          <w:rFonts w:ascii="Times New Roman" w:hAnsi="Times New Roman" w:cs="Times New Roman"/>
          <w:sz w:val="28"/>
          <w:szCs w:val="28"/>
          <w:lang w:eastAsia="en-US"/>
        </w:rPr>
        <w:t>Мовниківський</w:t>
      </w:r>
      <w:proofErr w:type="spellEnd"/>
      <w:r>
        <w:rPr>
          <w:rFonts w:ascii="Times New Roman" w:hAnsi="Times New Roman" w:cs="Times New Roman"/>
          <w:sz w:val="28"/>
          <w:szCs w:val="28"/>
          <w:lang w:eastAsia="en-US"/>
        </w:rPr>
        <w:t>.</w:t>
      </w:r>
      <w:r w:rsidR="00DB021E" w:rsidRPr="0011084C">
        <w:rPr>
          <w:rFonts w:ascii="Times New Roman" w:hAnsi="Times New Roman" w:cs="Times New Roman"/>
          <w:sz w:val="28"/>
          <w:szCs w:val="28"/>
          <w:lang w:eastAsia="en-US"/>
        </w:rPr>
        <w:t xml:space="preserve"> </w:t>
      </w:r>
    </w:p>
    <w:p w:rsidR="00DB021E" w:rsidRDefault="00DB021E" w:rsidP="000677E8">
      <w:pPr>
        <w:shd w:val="clear" w:color="auto" w:fill="FFFFFF"/>
        <w:tabs>
          <w:tab w:val="left" w:pos="0"/>
        </w:tabs>
        <w:spacing w:after="0" w:line="240" w:lineRule="auto"/>
        <w:ind w:firstLine="567"/>
        <w:jc w:val="both"/>
        <w:rPr>
          <w:rFonts w:ascii="Times New Roman" w:eastAsia="Times New Roman" w:hAnsi="Times New Roman" w:cs="Times New Roman"/>
          <w:sz w:val="28"/>
          <w:szCs w:val="28"/>
          <w:bdr w:val="none" w:sz="0" w:space="0" w:color="auto" w:frame="1"/>
        </w:rPr>
      </w:pPr>
      <w:r w:rsidRPr="0011084C">
        <w:rPr>
          <w:rFonts w:ascii="Times New Roman" w:eastAsia="Times New Roman" w:hAnsi="Times New Roman" w:cs="Times New Roman"/>
          <w:sz w:val="28"/>
          <w:szCs w:val="28"/>
          <w:bdr w:val="none" w:sz="0" w:space="0" w:color="auto" w:frame="1"/>
        </w:rPr>
        <w:t>Населення громади</w:t>
      </w:r>
      <w:r w:rsidR="00C17B1A">
        <w:rPr>
          <w:rFonts w:ascii="Times New Roman" w:eastAsia="Times New Roman" w:hAnsi="Times New Roman" w:cs="Times New Roman"/>
          <w:sz w:val="28"/>
          <w:szCs w:val="28"/>
          <w:bdr w:val="none" w:sz="0" w:space="0" w:color="auto" w:frame="1"/>
        </w:rPr>
        <w:t xml:space="preserve"> на 01.01.2022</w:t>
      </w:r>
      <w:r w:rsidR="00560AE5">
        <w:rPr>
          <w:rFonts w:ascii="Times New Roman" w:eastAsia="Times New Roman" w:hAnsi="Times New Roman" w:cs="Times New Roman"/>
          <w:sz w:val="28"/>
          <w:szCs w:val="28"/>
          <w:bdr w:val="none" w:sz="0" w:space="0" w:color="auto" w:frame="1"/>
        </w:rPr>
        <w:t xml:space="preserve"> </w:t>
      </w:r>
      <w:r w:rsidR="008263E7" w:rsidRPr="0011084C">
        <w:rPr>
          <w:rFonts w:ascii="Times New Roman" w:eastAsia="Times New Roman" w:hAnsi="Times New Roman" w:cs="Times New Roman"/>
          <w:sz w:val="28"/>
          <w:szCs w:val="28"/>
          <w:bdr w:val="none" w:sz="0" w:space="0" w:color="auto" w:frame="1"/>
        </w:rPr>
        <w:t>р.</w:t>
      </w:r>
      <w:r w:rsidR="00560AE5">
        <w:rPr>
          <w:rFonts w:ascii="Times New Roman" w:eastAsia="Times New Roman" w:hAnsi="Times New Roman" w:cs="Times New Roman"/>
          <w:sz w:val="28"/>
          <w:szCs w:val="28"/>
          <w:bdr w:val="none" w:sz="0" w:space="0" w:color="auto" w:frame="1"/>
        </w:rPr>
        <w:t xml:space="preserve"> становить </w:t>
      </w:r>
      <w:r w:rsidR="00CD38D2" w:rsidRPr="00560AE5">
        <w:rPr>
          <w:rFonts w:ascii="Times New Roman" w:eastAsia="Times New Roman" w:hAnsi="Times New Roman" w:cs="Times New Roman"/>
          <w:b/>
          <w:sz w:val="28"/>
          <w:szCs w:val="28"/>
          <w:u w:val="single"/>
          <w:bdr w:val="none" w:sz="0" w:space="0" w:color="auto" w:frame="1"/>
        </w:rPr>
        <w:t>3985</w:t>
      </w:r>
      <w:r w:rsidR="00560AE5">
        <w:rPr>
          <w:rFonts w:ascii="Times New Roman" w:eastAsia="Times New Roman" w:hAnsi="Times New Roman" w:cs="Times New Roman"/>
          <w:sz w:val="28"/>
          <w:szCs w:val="28"/>
          <w:bdr w:val="none" w:sz="0" w:space="0" w:color="auto" w:frame="1"/>
        </w:rPr>
        <w:t xml:space="preserve"> чоловік. </w:t>
      </w:r>
      <w:r w:rsidRPr="0011084C">
        <w:rPr>
          <w:rFonts w:ascii="Times New Roman" w:eastAsia="Times New Roman" w:hAnsi="Times New Roman" w:cs="Times New Roman"/>
          <w:sz w:val="28"/>
          <w:szCs w:val="28"/>
          <w:bdr w:val="none" w:sz="0" w:space="0" w:color="auto" w:frame="1"/>
        </w:rPr>
        <w:t>Загальна площа території сільсь</w:t>
      </w:r>
      <w:r w:rsidR="00CD38D2">
        <w:rPr>
          <w:rFonts w:ascii="Times New Roman" w:eastAsia="Times New Roman" w:hAnsi="Times New Roman" w:cs="Times New Roman"/>
          <w:sz w:val="28"/>
          <w:szCs w:val="28"/>
          <w:bdr w:val="none" w:sz="0" w:space="0" w:color="auto" w:frame="1"/>
        </w:rPr>
        <w:t xml:space="preserve">кої ради складає – </w:t>
      </w:r>
      <w:r w:rsidR="00CD38D2" w:rsidRPr="00560AE5">
        <w:rPr>
          <w:rFonts w:ascii="Times New Roman" w:eastAsia="Times New Roman" w:hAnsi="Times New Roman" w:cs="Times New Roman"/>
          <w:b/>
          <w:sz w:val="28"/>
          <w:szCs w:val="28"/>
          <w:u w:val="single"/>
          <w:bdr w:val="none" w:sz="0" w:space="0" w:color="auto" w:frame="1"/>
        </w:rPr>
        <w:t>122.2</w:t>
      </w:r>
      <w:r w:rsidR="00CD38D2">
        <w:rPr>
          <w:rFonts w:ascii="Times New Roman" w:eastAsia="Times New Roman" w:hAnsi="Times New Roman" w:cs="Times New Roman"/>
          <w:sz w:val="28"/>
          <w:szCs w:val="28"/>
          <w:bdr w:val="none" w:sz="0" w:space="0" w:color="auto" w:frame="1"/>
        </w:rPr>
        <w:t xml:space="preserve"> </w:t>
      </w:r>
      <w:proofErr w:type="spellStart"/>
      <w:r w:rsidR="00CD38D2">
        <w:rPr>
          <w:rFonts w:ascii="Times New Roman" w:eastAsia="Times New Roman" w:hAnsi="Times New Roman" w:cs="Times New Roman"/>
          <w:sz w:val="28"/>
          <w:szCs w:val="28"/>
          <w:bdr w:val="none" w:sz="0" w:space="0" w:color="auto" w:frame="1"/>
        </w:rPr>
        <w:t>кв</w:t>
      </w:r>
      <w:proofErr w:type="spellEnd"/>
      <w:r w:rsidR="00560AE5">
        <w:rPr>
          <w:rFonts w:ascii="Times New Roman" w:eastAsia="Times New Roman" w:hAnsi="Times New Roman" w:cs="Times New Roman"/>
          <w:sz w:val="28"/>
          <w:szCs w:val="28"/>
          <w:bdr w:val="none" w:sz="0" w:space="0" w:color="auto" w:frame="1"/>
        </w:rPr>
        <w:t>.</w:t>
      </w:r>
      <w:r w:rsidR="00CD38D2">
        <w:rPr>
          <w:rFonts w:ascii="Times New Roman" w:eastAsia="Times New Roman" w:hAnsi="Times New Roman" w:cs="Times New Roman"/>
          <w:sz w:val="28"/>
          <w:szCs w:val="28"/>
          <w:bdr w:val="none" w:sz="0" w:space="0" w:color="auto" w:frame="1"/>
        </w:rPr>
        <w:t xml:space="preserve"> км.</w:t>
      </w:r>
    </w:p>
    <w:p w:rsidR="00217872" w:rsidRPr="0011084C" w:rsidRDefault="00217872" w:rsidP="000677E8">
      <w:pPr>
        <w:shd w:val="clear" w:color="auto" w:fill="FFFFFF"/>
        <w:tabs>
          <w:tab w:val="left" w:pos="0"/>
        </w:tabs>
        <w:spacing w:after="0" w:line="240" w:lineRule="auto"/>
        <w:ind w:firstLine="567"/>
        <w:jc w:val="both"/>
        <w:rPr>
          <w:rFonts w:ascii="Times New Roman" w:eastAsia="Times New Roman" w:hAnsi="Times New Roman" w:cs="Times New Roman"/>
          <w:sz w:val="28"/>
          <w:szCs w:val="28"/>
          <w:bdr w:val="none" w:sz="0" w:space="0" w:color="auto" w:frame="1"/>
        </w:rPr>
      </w:pPr>
    </w:p>
    <w:p w:rsidR="00DB021E" w:rsidRPr="00613B71" w:rsidRDefault="00560AE5" w:rsidP="000677E8">
      <w:pPr>
        <w:shd w:val="clear" w:color="auto" w:fill="FFFFFF"/>
        <w:tabs>
          <w:tab w:val="left" w:pos="0"/>
        </w:tabs>
        <w:spacing w:after="0" w:line="240" w:lineRule="auto"/>
        <w:ind w:firstLine="567"/>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ДІЯЛЬНІСТЬ </w:t>
      </w:r>
      <w:r w:rsidR="00DB021E" w:rsidRPr="0011084C">
        <w:rPr>
          <w:rFonts w:ascii="Times New Roman" w:eastAsia="Times New Roman" w:hAnsi="Times New Roman" w:cs="Times New Roman"/>
          <w:b/>
          <w:sz w:val="28"/>
          <w:szCs w:val="28"/>
          <w:bdr w:val="none" w:sz="0" w:space="0" w:color="auto" w:frame="1"/>
        </w:rPr>
        <w:t>РАДИ</w:t>
      </w:r>
    </w:p>
    <w:p w:rsidR="00DB021E" w:rsidRPr="0011084C" w:rsidRDefault="00DB021E" w:rsidP="000677E8">
      <w:pPr>
        <w:tabs>
          <w:tab w:val="left" w:pos="0"/>
        </w:tabs>
        <w:spacing w:after="0" w:line="240" w:lineRule="auto"/>
        <w:ind w:firstLine="567"/>
        <w:jc w:val="both"/>
        <w:rPr>
          <w:rFonts w:ascii="Times New Roman" w:hAnsi="Times New Roman" w:cs="Times New Roman"/>
          <w:sz w:val="28"/>
          <w:szCs w:val="28"/>
          <w:lang w:eastAsia="zh-CN"/>
        </w:rPr>
      </w:pPr>
      <w:r w:rsidRPr="0011084C">
        <w:rPr>
          <w:rFonts w:ascii="Times New Roman" w:hAnsi="Times New Roman" w:cs="Times New Roman"/>
          <w:sz w:val="28"/>
          <w:szCs w:val="28"/>
        </w:rPr>
        <w:t xml:space="preserve">Важливою формою роботи була і залишається </w:t>
      </w:r>
      <w:r w:rsidRPr="0011084C">
        <w:rPr>
          <w:rFonts w:ascii="Times New Roman" w:hAnsi="Times New Roman" w:cs="Times New Roman"/>
          <w:b/>
          <w:i/>
          <w:sz w:val="28"/>
          <w:szCs w:val="28"/>
          <w:u w:val="single"/>
        </w:rPr>
        <w:t>сесійна діяльність</w:t>
      </w:r>
      <w:r w:rsidRPr="0011084C">
        <w:rPr>
          <w:rFonts w:ascii="Times New Roman" w:hAnsi="Times New Roman" w:cs="Times New Roman"/>
          <w:sz w:val="28"/>
          <w:szCs w:val="28"/>
        </w:rPr>
        <w:t>.</w:t>
      </w:r>
    </w:p>
    <w:p w:rsidR="00DB021E" w:rsidRPr="00C17B1A" w:rsidRDefault="00C17B1A" w:rsidP="000677E8">
      <w:pPr>
        <w:shd w:val="clear" w:color="auto" w:fill="FFFFFF"/>
        <w:tabs>
          <w:tab w:val="left" w:pos="0"/>
        </w:tabs>
        <w:spacing w:after="0" w:line="240" w:lineRule="auto"/>
        <w:ind w:firstLine="567"/>
        <w:jc w:val="both"/>
        <w:rPr>
          <w:rFonts w:ascii="Times New Roman" w:eastAsia="Times New Roman" w:hAnsi="Times New Roman" w:cs="Times New Roman"/>
          <w:sz w:val="28"/>
          <w:szCs w:val="28"/>
          <w:bdr w:val="none" w:sz="0" w:space="0" w:color="auto" w:frame="1"/>
        </w:rPr>
      </w:pPr>
      <w:r w:rsidRPr="00C17B1A">
        <w:rPr>
          <w:rFonts w:ascii="Times New Roman" w:hAnsi="Times New Roman" w:cs="Times New Roman"/>
          <w:sz w:val="28"/>
          <w:szCs w:val="28"/>
          <w:shd w:val="clear" w:color="auto" w:fill="FFFFFF"/>
        </w:rPr>
        <w:t xml:space="preserve">В </w:t>
      </w:r>
      <w:r w:rsidR="0036649E" w:rsidRPr="00C17B1A">
        <w:rPr>
          <w:rFonts w:ascii="Times New Roman" w:eastAsia="Times New Roman" w:hAnsi="Times New Roman" w:cs="Times New Roman"/>
          <w:sz w:val="28"/>
          <w:szCs w:val="28"/>
          <w:bdr w:val="none" w:sz="0" w:space="0" w:color="auto" w:frame="1"/>
        </w:rPr>
        <w:t xml:space="preserve"> 2021 році відбулося </w:t>
      </w:r>
      <w:r w:rsidRPr="00C17B1A">
        <w:rPr>
          <w:rFonts w:ascii="Times New Roman" w:eastAsia="Times New Roman" w:hAnsi="Times New Roman" w:cs="Times New Roman"/>
          <w:bCs/>
          <w:sz w:val="28"/>
          <w:szCs w:val="28"/>
          <w:bdr w:val="none" w:sz="0" w:space="0" w:color="auto" w:frame="1"/>
        </w:rPr>
        <w:t>11</w:t>
      </w:r>
      <w:r w:rsidR="000A42AE" w:rsidRPr="00C17B1A">
        <w:rPr>
          <w:rFonts w:ascii="Times New Roman" w:eastAsia="Times New Roman" w:hAnsi="Times New Roman" w:cs="Times New Roman"/>
          <w:bCs/>
          <w:sz w:val="28"/>
          <w:szCs w:val="28"/>
          <w:bdr w:val="none" w:sz="0" w:space="0" w:color="auto" w:frame="1"/>
        </w:rPr>
        <w:t xml:space="preserve"> </w:t>
      </w:r>
      <w:r w:rsidR="0036649E" w:rsidRPr="00C17B1A">
        <w:rPr>
          <w:rFonts w:ascii="Times New Roman" w:eastAsia="Times New Roman" w:hAnsi="Times New Roman" w:cs="Times New Roman"/>
          <w:b/>
          <w:bCs/>
          <w:i/>
          <w:sz w:val="28"/>
          <w:szCs w:val="28"/>
          <w:bdr w:val="none" w:sz="0" w:space="0" w:color="auto" w:frame="1"/>
        </w:rPr>
        <w:t>пленарних</w:t>
      </w:r>
      <w:r w:rsidR="00DB021E" w:rsidRPr="00C17B1A">
        <w:rPr>
          <w:rFonts w:ascii="Times New Roman" w:eastAsia="Times New Roman" w:hAnsi="Times New Roman" w:cs="Times New Roman"/>
          <w:b/>
          <w:bCs/>
          <w:i/>
          <w:sz w:val="28"/>
          <w:szCs w:val="28"/>
          <w:bdr w:val="none" w:sz="0" w:space="0" w:color="auto" w:frame="1"/>
        </w:rPr>
        <w:t xml:space="preserve"> засідань</w:t>
      </w:r>
      <w:r w:rsidR="00DB021E" w:rsidRPr="00C17B1A">
        <w:rPr>
          <w:rFonts w:ascii="Times New Roman" w:eastAsia="Times New Roman" w:hAnsi="Times New Roman" w:cs="Times New Roman"/>
          <w:sz w:val="28"/>
          <w:szCs w:val="28"/>
          <w:bdr w:val="none" w:sz="0" w:space="0" w:color="auto" w:frame="1"/>
        </w:rPr>
        <w:t>, на</w:t>
      </w:r>
      <w:r w:rsidR="00C7348E" w:rsidRPr="00C17B1A">
        <w:rPr>
          <w:rFonts w:ascii="Times New Roman" w:eastAsia="Times New Roman" w:hAnsi="Times New Roman" w:cs="Times New Roman"/>
          <w:sz w:val="28"/>
          <w:szCs w:val="28"/>
          <w:bdr w:val="none" w:sz="0" w:space="0" w:color="auto" w:frame="1"/>
        </w:rPr>
        <w:t xml:space="preserve"> яких прийнято </w:t>
      </w:r>
      <w:r>
        <w:rPr>
          <w:rFonts w:ascii="Times New Roman" w:eastAsia="Times New Roman" w:hAnsi="Times New Roman" w:cs="Times New Roman"/>
          <w:sz w:val="28"/>
          <w:szCs w:val="28"/>
          <w:bdr w:val="none" w:sz="0" w:space="0" w:color="auto" w:frame="1"/>
        </w:rPr>
        <w:t>412</w:t>
      </w:r>
      <w:r w:rsidR="000A42AE" w:rsidRPr="00C17B1A">
        <w:rPr>
          <w:rFonts w:ascii="Times New Roman" w:eastAsia="Times New Roman" w:hAnsi="Times New Roman" w:cs="Times New Roman"/>
          <w:sz w:val="28"/>
          <w:szCs w:val="28"/>
          <w:bdr w:val="none" w:sz="0" w:space="0" w:color="auto" w:frame="1"/>
        </w:rPr>
        <w:t xml:space="preserve"> </w:t>
      </w:r>
      <w:r w:rsidR="00DB021E" w:rsidRPr="00C17B1A">
        <w:rPr>
          <w:rFonts w:ascii="Times New Roman" w:eastAsia="Times New Roman" w:hAnsi="Times New Roman" w:cs="Times New Roman"/>
          <w:sz w:val="28"/>
          <w:szCs w:val="28"/>
          <w:bdr w:val="none" w:sz="0" w:space="0" w:color="auto" w:frame="1"/>
        </w:rPr>
        <w:t>рішен</w:t>
      </w:r>
      <w:r>
        <w:rPr>
          <w:rFonts w:ascii="Times New Roman" w:eastAsia="Times New Roman" w:hAnsi="Times New Roman" w:cs="Times New Roman"/>
          <w:sz w:val="28"/>
          <w:szCs w:val="28"/>
          <w:bdr w:val="none" w:sz="0" w:space="0" w:color="auto" w:frame="1"/>
        </w:rPr>
        <w:t>ь</w:t>
      </w:r>
      <w:r w:rsidR="00DB021E" w:rsidRPr="00C17B1A">
        <w:rPr>
          <w:rFonts w:ascii="Times New Roman" w:eastAsia="Times New Roman" w:hAnsi="Times New Roman" w:cs="Times New Roman"/>
          <w:sz w:val="28"/>
          <w:szCs w:val="28"/>
          <w:bdr w:val="none" w:sz="0" w:space="0" w:color="auto" w:frame="1"/>
        </w:rPr>
        <w:t xml:space="preserve">.  </w:t>
      </w:r>
    </w:p>
    <w:p w:rsidR="00DB021E" w:rsidRDefault="00DB021E" w:rsidP="000677E8">
      <w:pPr>
        <w:tabs>
          <w:tab w:val="left" w:pos="0"/>
        </w:tabs>
        <w:spacing w:after="0" w:line="240" w:lineRule="auto"/>
        <w:ind w:firstLine="567"/>
        <w:jc w:val="both"/>
        <w:rPr>
          <w:rFonts w:ascii="Times New Roman" w:eastAsia="Times New Roman" w:hAnsi="Times New Roman" w:cs="Times New Roman"/>
          <w:sz w:val="28"/>
          <w:szCs w:val="28"/>
          <w:bdr w:val="none" w:sz="0" w:space="0" w:color="auto" w:frame="1"/>
        </w:rPr>
      </w:pPr>
      <w:r w:rsidRPr="0011084C">
        <w:rPr>
          <w:rFonts w:ascii="Times New Roman" w:eastAsia="Times New Roman" w:hAnsi="Times New Roman" w:cs="Times New Roman"/>
          <w:sz w:val="28"/>
          <w:szCs w:val="28"/>
          <w:bdr w:val="none" w:sz="0" w:space="0" w:color="auto" w:frame="1"/>
        </w:rPr>
        <w:t>Активно працював у звітному періоді і виконавчий ко</w:t>
      </w:r>
      <w:r w:rsidR="0036649E">
        <w:rPr>
          <w:rFonts w:ascii="Times New Roman" w:eastAsia="Times New Roman" w:hAnsi="Times New Roman" w:cs="Times New Roman"/>
          <w:sz w:val="28"/>
          <w:szCs w:val="28"/>
          <w:bdr w:val="none" w:sz="0" w:space="0" w:color="auto" w:frame="1"/>
        </w:rPr>
        <w:t>мітет сільської ради, проведено</w:t>
      </w:r>
      <w:r w:rsidRPr="0011084C">
        <w:rPr>
          <w:rFonts w:ascii="Times New Roman" w:eastAsia="Times New Roman" w:hAnsi="Times New Roman" w:cs="Times New Roman"/>
          <w:sz w:val="28"/>
          <w:szCs w:val="28"/>
          <w:bdr w:val="none" w:sz="0" w:space="0" w:color="auto" w:frame="1"/>
        </w:rPr>
        <w:t xml:space="preserve"> </w:t>
      </w:r>
      <w:r w:rsidR="007A5271">
        <w:rPr>
          <w:rFonts w:ascii="Times New Roman" w:eastAsia="Times New Roman" w:hAnsi="Times New Roman" w:cs="Times New Roman"/>
          <w:bCs/>
          <w:sz w:val="28"/>
          <w:szCs w:val="28"/>
          <w:bdr w:val="none" w:sz="0" w:space="0" w:color="auto" w:frame="1"/>
        </w:rPr>
        <w:t xml:space="preserve">9 </w:t>
      </w:r>
      <w:r w:rsidRPr="0011084C">
        <w:rPr>
          <w:rFonts w:ascii="Times New Roman" w:eastAsia="Times New Roman" w:hAnsi="Times New Roman" w:cs="Times New Roman"/>
          <w:bCs/>
          <w:sz w:val="28"/>
          <w:szCs w:val="28"/>
          <w:bdr w:val="none" w:sz="0" w:space="0" w:color="auto" w:frame="1"/>
        </w:rPr>
        <w:t>засідань виконавчого комітету</w:t>
      </w:r>
      <w:r w:rsidR="0036649E">
        <w:rPr>
          <w:rFonts w:ascii="Times New Roman" w:eastAsia="Times New Roman" w:hAnsi="Times New Roman" w:cs="Times New Roman"/>
          <w:sz w:val="28"/>
          <w:szCs w:val="28"/>
          <w:bdr w:val="none" w:sz="0" w:space="0" w:color="auto" w:frame="1"/>
        </w:rPr>
        <w:t xml:space="preserve"> на яких прийнято </w:t>
      </w:r>
      <w:r w:rsidR="007A5271">
        <w:rPr>
          <w:rFonts w:ascii="Times New Roman" w:eastAsia="Times New Roman" w:hAnsi="Times New Roman" w:cs="Times New Roman"/>
          <w:bCs/>
          <w:sz w:val="28"/>
          <w:szCs w:val="28"/>
          <w:bdr w:val="none" w:sz="0" w:space="0" w:color="auto" w:frame="1"/>
        </w:rPr>
        <w:t>56  рішень</w:t>
      </w:r>
      <w:r w:rsidRPr="0011084C">
        <w:rPr>
          <w:rFonts w:ascii="Times New Roman" w:eastAsia="Times New Roman" w:hAnsi="Times New Roman" w:cs="Times New Roman"/>
          <w:sz w:val="28"/>
          <w:szCs w:val="28"/>
          <w:bdr w:val="none" w:sz="0" w:space="0" w:color="auto" w:frame="1"/>
        </w:rPr>
        <w:t>.</w:t>
      </w:r>
    </w:p>
    <w:p w:rsidR="00217872" w:rsidRDefault="00DB021E" w:rsidP="000677E8">
      <w:pPr>
        <w:tabs>
          <w:tab w:val="left" w:pos="0"/>
          <w:tab w:val="left" w:pos="990"/>
        </w:tabs>
        <w:spacing w:after="0" w:line="240" w:lineRule="auto"/>
        <w:ind w:firstLine="567"/>
        <w:jc w:val="both"/>
        <w:rPr>
          <w:rFonts w:ascii="Times New Roman" w:hAnsi="Times New Roman" w:cs="Times New Roman"/>
          <w:sz w:val="28"/>
          <w:szCs w:val="28"/>
        </w:rPr>
      </w:pPr>
      <w:r w:rsidRPr="0011084C">
        <w:rPr>
          <w:rFonts w:ascii="Times New Roman" w:hAnsi="Times New Roman" w:cs="Times New Roman"/>
          <w:sz w:val="28"/>
          <w:szCs w:val="28"/>
        </w:rPr>
        <w:t xml:space="preserve">Важливу роль в роботі сільської ради займає взаємодія </w:t>
      </w:r>
      <w:r w:rsidRPr="0011084C">
        <w:rPr>
          <w:rFonts w:ascii="Times New Roman" w:hAnsi="Times New Roman" w:cs="Times New Roman"/>
          <w:b/>
          <w:i/>
          <w:sz w:val="28"/>
          <w:szCs w:val="28"/>
          <w:u w:val="single"/>
        </w:rPr>
        <w:t>апарату</w:t>
      </w:r>
      <w:r w:rsidRPr="0011084C">
        <w:rPr>
          <w:rFonts w:ascii="Times New Roman" w:hAnsi="Times New Roman" w:cs="Times New Roman"/>
          <w:sz w:val="28"/>
          <w:szCs w:val="28"/>
          <w:u w:val="single"/>
        </w:rPr>
        <w:t xml:space="preserve"> </w:t>
      </w:r>
      <w:r w:rsidRPr="0011084C">
        <w:rPr>
          <w:rFonts w:ascii="Times New Roman" w:hAnsi="Times New Roman" w:cs="Times New Roman"/>
          <w:b/>
          <w:i/>
          <w:sz w:val="28"/>
          <w:szCs w:val="28"/>
          <w:u w:val="single"/>
        </w:rPr>
        <w:t>сільської</w:t>
      </w:r>
      <w:r w:rsidRPr="0011084C">
        <w:rPr>
          <w:rFonts w:ascii="Times New Roman" w:hAnsi="Times New Roman" w:cs="Times New Roman"/>
          <w:b/>
          <w:i/>
          <w:sz w:val="28"/>
          <w:szCs w:val="28"/>
        </w:rPr>
        <w:t xml:space="preserve"> </w:t>
      </w:r>
      <w:r w:rsidRPr="0011084C">
        <w:rPr>
          <w:rFonts w:ascii="Times New Roman" w:hAnsi="Times New Roman" w:cs="Times New Roman"/>
          <w:sz w:val="28"/>
          <w:szCs w:val="28"/>
        </w:rPr>
        <w:t xml:space="preserve">ради та депутатського корпусу. </w:t>
      </w:r>
    </w:p>
    <w:p w:rsidR="00DB021E" w:rsidRPr="0011084C" w:rsidRDefault="00DB021E" w:rsidP="000677E8">
      <w:pPr>
        <w:tabs>
          <w:tab w:val="left" w:pos="0"/>
          <w:tab w:val="left" w:pos="990"/>
        </w:tabs>
        <w:spacing w:after="0" w:line="240" w:lineRule="auto"/>
        <w:ind w:firstLine="567"/>
        <w:jc w:val="both"/>
        <w:rPr>
          <w:rFonts w:ascii="Times New Roman" w:hAnsi="Times New Roman" w:cs="Times New Roman"/>
          <w:sz w:val="28"/>
          <w:szCs w:val="28"/>
        </w:rPr>
      </w:pPr>
      <w:r w:rsidRPr="0011084C">
        <w:rPr>
          <w:rFonts w:ascii="Times New Roman" w:hAnsi="Times New Roman" w:cs="Times New Roman"/>
          <w:sz w:val="28"/>
          <w:szCs w:val="28"/>
        </w:rPr>
        <w:t>Протягом року працівники апарату здійснювали організаційне, правове, інформаційне, аналітичне, матеріально-технічне забезпечення діяльності сільської ради, постійних комісій, забезпечували взаємодію з органами виконавчої влади, іншими органами місцевого самоврядування, об'єднаннями громадян, підприємствами, установами та організаціями незалежно від форм власності, громадянами.</w:t>
      </w:r>
    </w:p>
    <w:p w:rsidR="00DB021E" w:rsidRPr="0011084C" w:rsidRDefault="00DB021E" w:rsidP="000677E8">
      <w:pPr>
        <w:pStyle w:val="Default"/>
        <w:tabs>
          <w:tab w:val="left" w:pos="0"/>
        </w:tabs>
        <w:ind w:firstLine="567"/>
        <w:jc w:val="both"/>
        <w:rPr>
          <w:rFonts w:eastAsia="Calibri"/>
          <w:color w:val="auto"/>
          <w:sz w:val="28"/>
          <w:szCs w:val="28"/>
          <w:lang w:eastAsia="en-US"/>
        </w:rPr>
      </w:pPr>
      <w:r w:rsidRPr="008E618B">
        <w:rPr>
          <w:color w:val="auto"/>
          <w:sz w:val="28"/>
          <w:szCs w:val="28"/>
          <w:shd w:val="clear" w:color="auto" w:fill="FFFFFF"/>
        </w:rPr>
        <w:t xml:space="preserve">Сільська рада постійно працює над </w:t>
      </w:r>
      <w:r w:rsidRPr="008E618B">
        <w:rPr>
          <w:color w:val="auto"/>
          <w:sz w:val="28"/>
          <w:szCs w:val="28"/>
        </w:rPr>
        <w:t>дотриманням вимог законодавства щодо розгляду</w:t>
      </w:r>
      <w:r w:rsidR="0036649E" w:rsidRPr="008E618B">
        <w:rPr>
          <w:color w:val="auto"/>
          <w:sz w:val="28"/>
          <w:szCs w:val="28"/>
          <w:shd w:val="clear" w:color="auto" w:fill="FFFFFF"/>
        </w:rPr>
        <w:t xml:space="preserve"> із звернень громадян. </w:t>
      </w:r>
      <w:r w:rsidRPr="008E618B">
        <w:rPr>
          <w:color w:val="auto"/>
          <w:sz w:val="28"/>
          <w:szCs w:val="28"/>
          <w:shd w:val="clear" w:color="auto" w:fill="FFFFFF"/>
        </w:rPr>
        <w:t>З</w:t>
      </w:r>
      <w:r w:rsidR="0036649E" w:rsidRPr="008E618B">
        <w:rPr>
          <w:color w:val="auto"/>
          <w:sz w:val="28"/>
          <w:szCs w:val="28"/>
          <w:shd w:val="clear" w:color="auto" w:fill="FFFFFF"/>
        </w:rPr>
        <w:t>а минулий рік</w:t>
      </w:r>
      <w:r w:rsidRPr="008E618B">
        <w:rPr>
          <w:color w:val="auto"/>
          <w:sz w:val="28"/>
          <w:szCs w:val="28"/>
          <w:shd w:val="clear" w:color="auto" w:fill="FFFFFF"/>
        </w:rPr>
        <w:t xml:space="preserve"> до </w:t>
      </w:r>
      <w:r w:rsidR="005C6366" w:rsidRPr="008E618B">
        <w:rPr>
          <w:color w:val="auto"/>
          <w:sz w:val="28"/>
          <w:szCs w:val="28"/>
          <w:shd w:val="clear" w:color="auto" w:fill="FFFFFF"/>
        </w:rPr>
        <w:t xml:space="preserve">загального відділу </w:t>
      </w:r>
      <w:r w:rsidR="0036649E" w:rsidRPr="008E618B">
        <w:rPr>
          <w:color w:val="auto"/>
          <w:sz w:val="28"/>
          <w:szCs w:val="28"/>
          <w:shd w:val="clear" w:color="auto" w:fill="FFFFFF"/>
        </w:rPr>
        <w:t>сільської ради</w:t>
      </w:r>
      <w:r w:rsidRPr="008E618B">
        <w:rPr>
          <w:color w:val="auto"/>
          <w:sz w:val="28"/>
          <w:szCs w:val="28"/>
          <w:shd w:val="clear" w:color="auto" w:fill="FFFFFF"/>
        </w:rPr>
        <w:t xml:space="preserve"> </w:t>
      </w:r>
      <w:r w:rsidRPr="008E618B">
        <w:rPr>
          <w:color w:val="auto"/>
          <w:sz w:val="28"/>
          <w:szCs w:val="28"/>
        </w:rPr>
        <w:t xml:space="preserve">надійшло </w:t>
      </w:r>
      <w:r w:rsidR="008E618B" w:rsidRPr="008E618B">
        <w:rPr>
          <w:color w:val="auto"/>
          <w:sz w:val="28"/>
          <w:szCs w:val="28"/>
        </w:rPr>
        <w:t xml:space="preserve">350 </w:t>
      </w:r>
      <w:r w:rsidR="00060DF0" w:rsidRPr="008E618B">
        <w:rPr>
          <w:color w:val="auto"/>
          <w:sz w:val="28"/>
          <w:szCs w:val="28"/>
        </w:rPr>
        <w:t>письмових звернень від громадян</w:t>
      </w:r>
      <w:r w:rsidRPr="008E618B">
        <w:rPr>
          <w:color w:val="auto"/>
          <w:sz w:val="28"/>
          <w:szCs w:val="28"/>
        </w:rPr>
        <w:t xml:space="preserve">, </w:t>
      </w:r>
      <w:r w:rsidR="008E618B" w:rsidRPr="008E618B">
        <w:rPr>
          <w:rFonts w:eastAsia="Calibri"/>
          <w:color w:val="auto"/>
          <w:sz w:val="28"/>
          <w:szCs w:val="28"/>
          <w:lang w:eastAsia="en-US"/>
        </w:rPr>
        <w:t>з них 7</w:t>
      </w:r>
      <w:r w:rsidR="00060DF0" w:rsidRPr="008E618B">
        <w:rPr>
          <w:rFonts w:eastAsia="Calibri"/>
          <w:color w:val="auto"/>
          <w:sz w:val="28"/>
          <w:szCs w:val="28"/>
          <w:lang w:eastAsia="en-US"/>
        </w:rPr>
        <w:t xml:space="preserve"> заяв на надання матеріальної допомоги на лікування.</w:t>
      </w:r>
    </w:p>
    <w:p w:rsidR="00DB021E" w:rsidRPr="0011084C" w:rsidRDefault="00562B88" w:rsidP="000677E8">
      <w:pPr>
        <w:pStyle w:val="Default"/>
        <w:tabs>
          <w:tab w:val="left" w:pos="0"/>
        </w:tabs>
        <w:ind w:firstLine="567"/>
        <w:jc w:val="both"/>
        <w:rPr>
          <w:rFonts w:eastAsia="Calibri"/>
          <w:color w:val="auto"/>
          <w:sz w:val="28"/>
          <w:szCs w:val="28"/>
          <w:lang w:eastAsia="en-US"/>
        </w:rPr>
      </w:pPr>
      <w:r>
        <w:rPr>
          <w:color w:val="auto"/>
          <w:sz w:val="28"/>
          <w:szCs w:val="28"/>
          <w:shd w:val="clear" w:color="auto" w:fill="FFFFFF"/>
        </w:rPr>
        <w:t xml:space="preserve">Центром надання адміністративних послуг </w:t>
      </w:r>
      <w:proofErr w:type="spellStart"/>
      <w:r w:rsidR="00E208E3">
        <w:rPr>
          <w:color w:val="auto"/>
          <w:sz w:val="28"/>
          <w:szCs w:val="28"/>
          <w:shd w:val="clear" w:color="auto" w:fill="FFFFFF"/>
        </w:rPr>
        <w:t>Литовезької</w:t>
      </w:r>
      <w:proofErr w:type="spellEnd"/>
      <w:r w:rsidR="00E208E3">
        <w:rPr>
          <w:color w:val="auto"/>
          <w:sz w:val="28"/>
          <w:szCs w:val="28"/>
          <w:shd w:val="clear" w:color="auto" w:fill="FFFFFF"/>
        </w:rPr>
        <w:t xml:space="preserve"> сільської ради</w:t>
      </w:r>
      <w:r w:rsidR="00F007EC">
        <w:rPr>
          <w:color w:val="auto"/>
          <w:sz w:val="28"/>
          <w:szCs w:val="28"/>
          <w:shd w:val="clear" w:color="auto" w:fill="FFFFFF"/>
        </w:rPr>
        <w:t xml:space="preserve"> було надано 4363 адміністративні послуги: 2331- послуги пов’язані з державною реєстрацією нерухомого майна, 448 – послуги соціального характеру, 243 – видано довідок внутрішньо переміщен</w:t>
      </w:r>
      <w:r w:rsidR="008E618B">
        <w:rPr>
          <w:color w:val="auto"/>
          <w:sz w:val="28"/>
          <w:szCs w:val="28"/>
          <w:shd w:val="clear" w:color="auto" w:fill="FFFFFF"/>
        </w:rPr>
        <w:t>им особам, 1036 – довідки та ін</w:t>
      </w:r>
      <w:bookmarkStart w:id="0" w:name="_GoBack"/>
      <w:bookmarkEnd w:id="0"/>
      <w:r w:rsidR="00F007EC">
        <w:rPr>
          <w:color w:val="auto"/>
          <w:sz w:val="28"/>
          <w:szCs w:val="28"/>
          <w:shd w:val="clear" w:color="auto" w:fill="FFFFFF"/>
        </w:rPr>
        <w:t>.</w:t>
      </w:r>
      <w:r w:rsidR="00470020" w:rsidRPr="0011084C">
        <w:rPr>
          <w:color w:val="auto"/>
          <w:sz w:val="28"/>
          <w:szCs w:val="28"/>
          <w:shd w:val="clear" w:color="auto" w:fill="FFFFFF"/>
        </w:rPr>
        <w:t xml:space="preserve"> </w:t>
      </w:r>
    </w:p>
    <w:p w:rsidR="006E6E21" w:rsidRPr="0011084C" w:rsidRDefault="006E6E21" w:rsidP="000677E8">
      <w:pPr>
        <w:pStyle w:val="Default"/>
        <w:tabs>
          <w:tab w:val="left" w:pos="0"/>
        </w:tabs>
        <w:ind w:firstLine="567"/>
        <w:jc w:val="both"/>
        <w:rPr>
          <w:rFonts w:eastAsia="Calibri"/>
          <w:color w:val="auto"/>
          <w:sz w:val="28"/>
          <w:szCs w:val="28"/>
          <w:lang w:eastAsia="en-US"/>
        </w:rPr>
      </w:pPr>
      <w:r w:rsidRPr="0011084C">
        <w:rPr>
          <w:color w:val="auto"/>
          <w:sz w:val="28"/>
          <w:szCs w:val="28"/>
        </w:rPr>
        <w:t>У 20</w:t>
      </w:r>
      <w:r w:rsidR="00505E4E">
        <w:rPr>
          <w:color w:val="auto"/>
          <w:sz w:val="28"/>
          <w:szCs w:val="28"/>
        </w:rPr>
        <w:t>2</w:t>
      </w:r>
      <w:r w:rsidR="00F007EC">
        <w:rPr>
          <w:color w:val="auto"/>
          <w:sz w:val="28"/>
          <w:szCs w:val="28"/>
        </w:rPr>
        <w:t>2</w:t>
      </w:r>
      <w:r w:rsidR="00505E4E">
        <w:rPr>
          <w:color w:val="auto"/>
          <w:sz w:val="28"/>
          <w:szCs w:val="28"/>
        </w:rPr>
        <w:t xml:space="preserve"> році зареєстр</w:t>
      </w:r>
      <w:r w:rsidR="00F007EC">
        <w:rPr>
          <w:color w:val="auto"/>
          <w:sz w:val="28"/>
          <w:szCs w:val="28"/>
        </w:rPr>
        <w:t>овано 1872</w:t>
      </w:r>
      <w:r w:rsidR="0036649E">
        <w:rPr>
          <w:color w:val="auto"/>
          <w:sz w:val="28"/>
          <w:szCs w:val="28"/>
        </w:rPr>
        <w:t xml:space="preserve"> вхідної документації </w:t>
      </w:r>
      <w:r w:rsidR="00F007EC">
        <w:rPr>
          <w:color w:val="auto"/>
          <w:sz w:val="28"/>
          <w:szCs w:val="28"/>
        </w:rPr>
        <w:t>та 1534</w:t>
      </w:r>
      <w:r w:rsidR="00505E4E">
        <w:rPr>
          <w:color w:val="auto"/>
          <w:sz w:val="28"/>
          <w:szCs w:val="28"/>
        </w:rPr>
        <w:t xml:space="preserve"> </w:t>
      </w:r>
      <w:r w:rsidR="00060DF0" w:rsidRPr="0011084C">
        <w:rPr>
          <w:rFonts w:eastAsia="Calibri"/>
          <w:color w:val="auto"/>
          <w:sz w:val="28"/>
          <w:szCs w:val="28"/>
          <w:lang w:eastAsia="en-US"/>
        </w:rPr>
        <w:t>вихідних листів.</w:t>
      </w:r>
    </w:p>
    <w:p w:rsidR="00DB021E" w:rsidRPr="0011084C" w:rsidRDefault="0036649E" w:rsidP="000677E8">
      <w:pPr>
        <w:pStyle w:val="a4"/>
        <w:widowControl w:val="0"/>
        <w:tabs>
          <w:tab w:val="left" w:pos="0"/>
        </w:tabs>
        <w:ind w:left="0" w:firstLine="567"/>
        <w:jc w:val="both"/>
        <w:rPr>
          <w:rFonts w:eastAsia="Calibri"/>
          <w:sz w:val="28"/>
          <w:szCs w:val="28"/>
          <w:lang w:eastAsia="en-US"/>
        </w:rPr>
      </w:pPr>
      <w:r>
        <w:rPr>
          <w:rFonts w:eastAsia="Calibri"/>
          <w:sz w:val="28"/>
          <w:szCs w:val="28"/>
          <w:lang w:eastAsia="en-US"/>
        </w:rPr>
        <w:t xml:space="preserve">За </w:t>
      </w:r>
      <w:proofErr w:type="spellStart"/>
      <w:r>
        <w:rPr>
          <w:rFonts w:eastAsia="Calibri"/>
          <w:sz w:val="28"/>
          <w:szCs w:val="28"/>
          <w:lang w:eastAsia="en-US"/>
        </w:rPr>
        <w:t>зверненнями</w:t>
      </w:r>
      <w:proofErr w:type="spellEnd"/>
      <w:r>
        <w:rPr>
          <w:rFonts w:eastAsia="Calibri"/>
          <w:sz w:val="28"/>
          <w:szCs w:val="28"/>
          <w:lang w:eastAsia="en-US"/>
        </w:rPr>
        <w:t xml:space="preserve"> </w:t>
      </w:r>
      <w:proofErr w:type="spellStart"/>
      <w:r>
        <w:rPr>
          <w:rFonts w:eastAsia="Calibri"/>
          <w:sz w:val="28"/>
          <w:szCs w:val="28"/>
          <w:lang w:eastAsia="en-US"/>
        </w:rPr>
        <w:t>мешканців</w:t>
      </w:r>
      <w:proofErr w:type="spellEnd"/>
      <w:r>
        <w:rPr>
          <w:rFonts w:eastAsia="Calibri"/>
          <w:sz w:val="28"/>
          <w:szCs w:val="28"/>
          <w:lang w:eastAsia="en-US"/>
        </w:rPr>
        <w:t xml:space="preserve"> </w:t>
      </w:r>
      <w:proofErr w:type="spellStart"/>
      <w:r w:rsidR="00DB021E" w:rsidRPr="0011084C">
        <w:rPr>
          <w:rFonts w:eastAsia="Calibri"/>
          <w:sz w:val="28"/>
          <w:szCs w:val="28"/>
          <w:lang w:eastAsia="en-US"/>
        </w:rPr>
        <w:t>територіальної</w:t>
      </w:r>
      <w:proofErr w:type="spellEnd"/>
      <w:r w:rsidR="00DB021E" w:rsidRPr="0011084C">
        <w:rPr>
          <w:rFonts w:eastAsia="Calibri"/>
          <w:sz w:val="28"/>
          <w:szCs w:val="28"/>
          <w:lang w:eastAsia="en-US"/>
        </w:rPr>
        <w:t xml:space="preserve"> </w:t>
      </w:r>
      <w:proofErr w:type="spellStart"/>
      <w:r w:rsidR="00DB021E" w:rsidRPr="0011084C">
        <w:rPr>
          <w:rFonts w:eastAsia="Calibri"/>
          <w:sz w:val="28"/>
          <w:szCs w:val="28"/>
          <w:lang w:eastAsia="en-US"/>
        </w:rPr>
        <w:t>громади</w:t>
      </w:r>
      <w:proofErr w:type="spellEnd"/>
      <w:r w:rsidR="00DB021E" w:rsidRPr="0011084C">
        <w:rPr>
          <w:rFonts w:eastAsia="Calibri"/>
          <w:sz w:val="28"/>
          <w:szCs w:val="28"/>
          <w:lang w:eastAsia="en-US"/>
        </w:rPr>
        <w:t xml:space="preserve"> </w:t>
      </w:r>
      <w:proofErr w:type="spellStart"/>
      <w:r w:rsidR="00DB021E" w:rsidRPr="0011084C">
        <w:rPr>
          <w:rFonts w:eastAsia="Calibri"/>
          <w:sz w:val="28"/>
          <w:szCs w:val="28"/>
          <w:lang w:eastAsia="en-US"/>
        </w:rPr>
        <w:t>надавалася</w:t>
      </w:r>
      <w:proofErr w:type="spellEnd"/>
      <w:r w:rsidR="00DB021E" w:rsidRPr="0011084C">
        <w:rPr>
          <w:rFonts w:eastAsia="Calibri"/>
          <w:sz w:val="28"/>
          <w:szCs w:val="28"/>
          <w:lang w:eastAsia="en-US"/>
        </w:rPr>
        <w:t xml:space="preserve"> </w:t>
      </w:r>
      <w:proofErr w:type="spellStart"/>
      <w:r w:rsidR="00DB021E" w:rsidRPr="0011084C">
        <w:rPr>
          <w:rFonts w:eastAsia="Calibri"/>
          <w:sz w:val="28"/>
          <w:szCs w:val="28"/>
          <w:lang w:eastAsia="en-US"/>
        </w:rPr>
        <w:t>безоплатна</w:t>
      </w:r>
      <w:proofErr w:type="spellEnd"/>
      <w:r w:rsidR="00DB021E" w:rsidRPr="0011084C">
        <w:rPr>
          <w:rFonts w:eastAsia="Calibri"/>
          <w:sz w:val="28"/>
          <w:szCs w:val="28"/>
          <w:lang w:eastAsia="en-US"/>
        </w:rPr>
        <w:t xml:space="preserve"> </w:t>
      </w:r>
      <w:proofErr w:type="spellStart"/>
      <w:r w:rsidR="00DB021E" w:rsidRPr="0011084C">
        <w:rPr>
          <w:rFonts w:eastAsia="Calibri"/>
          <w:sz w:val="28"/>
          <w:szCs w:val="28"/>
          <w:lang w:eastAsia="en-US"/>
        </w:rPr>
        <w:t>первинна</w:t>
      </w:r>
      <w:proofErr w:type="spellEnd"/>
      <w:r w:rsidR="00DB021E" w:rsidRPr="0011084C">
        <w:rPr>
          <w:rFonts w:eastAsia="Calibri"/>
          <w:sz w:val="28"/>
          <w:szCs w:val="28"/>
          <w:lang w:eastAsia="en-US"/>
        </w:rPr>
        <w:t xml:space="preserve"> </w:t>
      </w:r>
      <w:proofErr w:type="spellStart"/>
      <w:r w:rsidR="00DB021E" w:rsidRPr="0011084C">
        <w:rPr>
          <w:rFonts w:eastAsia="Calibri"/>
          <w:sz w:val="28"/>
          <w:szCs w:val="28"/>
          <w:lang w:eastAsia="en-US"/>
        </w:rPr>
        <w:t>правова</w:t>
      </w:r>
      <w:proofErr w:type="spellEnd"/>
      <w:r w:rsidR="00DB021E" w:rsidRPr="0011084C">
        <w:rPr>
          <w:rFonts w:eastAsia="Calibri"/>
          <w:sz w:val="28"/>
          <w:szCs w:val="28"/>
          <w:lang w:eastAsia="en-US"/>
        </w:rPr>
        <w:t xml:space="preserve"> </w:t>
      </w:r>
      <w:proofErr w:type="spellStart"/>
      <w:r w:rsidR="00DB021E" w:rsidRPr="0011084C">
        <w:rPr>
          <w:rFonts w:eastAsia="Calibri"/>
          <w:sz w:val="28"/>
          <w:szCs w:val="28"/>
          <w:lang w:eastAsia="en-US"/>
        </w:rPr>
        <w:t>допомога</w:t>
      </w:r>
      <w:proofErr w:type="spellEnd"/>
      <w:r w:rsidR="00DB021E" w:rsidRPr="0011084C">
        <w:rPr>
          <w:rFonts w:eastAsia="Calibri"/>
          <w:sz w:val="28"/>
          <w:szCs w:val="28"/>
          <w:lang w:eastAsia="en-US"/>
        </w:rPr>
        <w:t>.</w:t>
      </w:r>
    </w:p>
    <w:p w:rsidR="00195AA4" w:rsidRPr="0011084C" w:rsidRDefault="00DB021E" w:rsidP="000677E8">
      <w:pPr>
        <w:tabs>
          <w:tab w:val="left" w:pos="0"/>
        </w:tabs>
        <w:spacing w:after="0" w:line="240" w:lineRule="auto"/>
        <w:ind w:firstLine="567"/>
        <w:jc w:val="both"/>
        <w:rPr>
          <w:rFonts w:ascii="Times New Roman" w:hAnsi="Times New Roman" w:cs="Times New Roman"/>
          <w:sz w:val="28"/>
          <w:szCs w:val="28"/>
        </w:rPr>
      </w:pPr>
      <w:r w:rsidRPr="0011084C">
        <w:rPr>
          <w:rFonts w:ascii="Times New Roman" w:hAnsi="Times New Roman" w:cs="Times New Roman"/>
          <w:sz w:val="28"/>
          <w:szCs w:val="28"/>
        </w:rPr>
        <w:t xml:space="preserve">Жодна людина, яка потребує допомоги та підтримки не залишається поза увагою сільського голови та всіх працівників сільської ради. </w:t>
      </w:r>
    </w:p>
    <w:p w:rsidR="00DB021E" w:rsidRPr="0011084C" w:rsidRDefault="00DB021E" w:rsidP="000677E8">
      <w:pPr>
        <w:shd w:val="clear" w:color="auto" w:fill="FFFFFF"/>
        <w:tabs>
          <w:tab w:val="left" w:pos="0"/>
        </w:tabs>
        <w:spacing w:after="0" w:line="240" w:lineRule="auto"/>
        <w:ind w:firstLine="567"/>
        <w:jc w:val="both"/>
        <w:rPr>
          <w:rFonts w:ascii="Times New Roman" w:eastAsia="Times New Roman" w:hAnsi="Times New Roman" w:cs="Times New Roman"/>
          <w:sz w:val="28"/>
          <w:szCs w:val="28"/>
          <w:bdr w:val="none" w:sz="0" w:space="0" w:color="auto" w:frame="1"/>
        </w:rPr>
      </w:pPr>
      <w:r w:rsidRPr="0011084C">
        <w:rPr>
          <w:rFonts w:ascii="Times New Roman" w:eastAsia="Times New Roman" w:hAnsi="Times New Roman" w:cs="Times New Roman"/>
          <w:sz w:val="28"/>
          <w:szCs w:val="28"/>
          <w:bdr w:val="none" w:sz="0" w:space="0" w:color="auto" w:frame="1"/>
        </w:rPr>
        <w:t xml:space="preserve">Відповідно до Закону України «Про державну реєстрацію актів цивільного стану в Україні» здійснюється </w:t>
      </w:r>
      <w:r w:rsidRPr="0011084C">
        <w:rPr>
          <w:rFonts w:ascii="Times New Roman" w:eastAsia="Times New Roman" w:hAnsi="Times New Roman" w:cs="Times New Roman"/>
          <w:b/>
          <w:i/>
          <w:sz w:val="28"/>
          <w:szCs w:val="28"/>
          <w:bdr w:val="none" w:sz="0" w:space="0" w:color="auto" w:frame="1"/>
        </w:rPr>
        <w:t>реєстрація актових записів</w:t>
      </w:r>
      <w:r w:rsidRPr="0011084C">
        <w:rPr>
          <w:rFonts w:ascii="Times New Roman" w:eastAsia="Times New Roman" w:hAnsi="Times New Roman" w:cs="Times New Roman"/>
          <w:sz w:val="28"/>
          <w:szCs w:val="28"/>
          <w:bdr w:val="none" w:sz="0" w:space="0" w:color="auto" w:frame="1"/>
        </w:rPr>
        <w:t xml:space="preserve"> цивільного стану: </w:t>
      </w:r>
    </w:p>
    <w:p w:rsidR="00DB021E" w:rsidRPr="0011084C" w:rsidRDefault="009868B0" w:rsidP="000677E8">
      <w:pPr>
        <w:shd w:val="clear" w:color="auto" w:fill="FFFFFF"/>
        <w:tabs>
          <w:tab w:val="left" w:pos="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 xml:space="preserve">64 </w:t>
      </w:r>
      <w:r w:rsidR="00560AE5">
        <w:rPr>
          <w:rFonts w:ascii="Times New Roman" w:eastAsia="Times New Roman" w:hAnsi="Times New Roman" w:cs="Times New Roman"/>
          <w:bCs/>
          <w:sz w:val="28"/>
          <w:szCs w:val="28"/>
          <w:bdr w:val="none" w:sz="0" w:space="0" w:color="auto" w:frame="1"/>
        </w:rPr>
        <w:t xml:space="preserve">актових записів </w:t>
      </w:r>
      <w:r w:rsidR="0036649E">
        <w:rPr>
          <w:rFonts w:ascii="Times New Roman" w:eastAsia="Times New Roman" w:hAnsi="Times New Roman" w:cs="Times New Roman"/>
          <w:sz w:val="28"/>
          <w:szCs w:val="28"/>
          <w:bdr w:val="none" w:sz="0" w:space="0" w:color="auto" w:frame="1"/>
        </w:rPr>
        <w:t xml:space="preserve">станом на </w:t>
      </w:r>
      <w:r w:rsidR="007A5271">
        <w:rPr>
          <w:rFonts w:ascii="Times New Roman" w:eastAsia="Times New Roman" w:hAnsi="Times New Roman" w:cs="Times New Roman"/>
          <w:sz w:val="28"/>
          <w:szCs w:val="28"/>
          <w:bdr w:val="none" w:sz="0" w:space="0" w:color="auto" w:frame="1"/>
        </w:rPr>
        <w:t>01.01</w:t>
      </w:r>
      <w:r w:rsidR="00DB021E" w:rsidRPr="0011084C">
        <w:rPr>
          <w:rFonts w:ascii="Times New Roman" w:eastAsia="Times New Roman" w:hAnsi="Times New Roman" w:cs="Times New Roman"/>
          <w:sz w:val="28"/>
          <w:szCs w:val="28"/>
          <w:bdr w:val="none" w:sz="0" w:space="0" w:color="auto" w:frame="1"/>
        </w:rPr>
        <w:t>.202</w:t>
      </w:r>
      <w:r w:rsidR="007A5271">
        <w:rPr>
          <w:rFonts w:ascii="Times New Roman" w:eastAsia="Times New Roman" w:hAnsi="Times New Roman" w:cs="Times New Roman"/>
          <w:sz w:val="28"/>
          <w:szCs w:val="28"/>
          <w:bdr w:val="none" w:sz="0" w:space="0" w:color="auto" w:frame="1"/>
        </w:rPr>
        <w:t>3</w:t>
      </w:r>
      <w:r w:rsidR="00DB021E" w:rsidRPr="0011084C">
        <w:rPr>
          <w:rFonts w:ascii="Times New Roman" w:eastAsia="Times New Roman" w:hAnsi="Times New Roman" w:cs="Times New Roman"/>
          <w:sz w:val="28"/>
          <w:szCs w:val="28"/>
          <w:bdr w:val="none" w:sz="0" w:space="0" w:color="auto" w:frame="1"/>
        </w:rPr>
        <w:t xml:space="preserve"> року, з них:</w:t>
      </w:r>
    </w:p>
    <w:p w:rsidR="00DB021E" w:rsidRPr="0011084C" w:rsidRDefault="00DB021E" w:rsidP="000677E8">
      <w:pPr>
        <w:pStyle w:val="a5"/>
        <w:numPr>
          <w:ilvl w:val="0"/>
          <w:numId w:val="1"/>
        </w:numPr>
        <w:shd w:val="clear" w:color="auto" w:fill="FFFFFF"/>
        <w:tabs>
          <w:tab w:val="left" w:pos="0"/>
        </w:tabs>
        <w:ind w:left="0" w:firstLine="567"/>
        <w:jc w:val="both"/>
        <w:rPr>
          <w:sz w:val="28"/>
          <w:szCs w:val="28"/>
        </w:rPr>
      </w:pPr>
      <w:r w:rsidRPr="0011084C">
        <w:rPr>
          <w:sz w:val="28"/>
          <w:szCs w:val="28"/>
          <w:bdr w:val="none" w:sz="0" w:space="0" w:color="auto" w:frame="1"/>
        </w:rPr>
        <w:t xml:space="preserve">про народження – </w:t>
      </w:r>
      <w:r w:rsidR="006325AC">
        <w:rPr>
          <w:sz w:val="28"/>
          <w:szCs w:val="28"/>
          <w:bdr w:val="none" w:sz="0" w:space="0" w:color="auto" w:frame="1"/>
        </w:rPr>
        <w:t>0</w:t>
      </w:r>
      <w:r w:rsidRPr="0011084C">
        <w:rPr>
          <w:sz w:val="28"/>
          <w:szCs w:val="28"/>
          <w:bdr w:val="none" w:sz="0" w:space="0" w:color="auto" w:frame="1"/>
        </w:rPr>
        <w:t>;</w:t>
      </w:r>
    </w:p>
    <w:p w:rsidR="005043D7" w:rsidRPr="005043D7" w:rsidRDefault="00DB021E" w:rsidP="000677E8">
      <w:pPr>
        <w:pStyle w:val="a5"/>
        <w:numPr>
          <w:ilvl w:val="0"/>
          <w:numId w:val="1"/>
        </w:numPr>
        <w:shd w:val="clear" w:color="auto" w:fill="FFFFFF"/>
        <w:tabs>
          <w:tab w:val="left" w:pos="0"/>
        </w:tabs>
        <w:ind w:left="0" w:firstLine="567"/>
        <w:jc w:val="both"/>
        <w:rPr>
          <w:sz w:val="28"/>
          <w:szCs w:val="28"/>
          <w:lang w:eastAsia="uk-UA"/>
        </w:rPr>
      </w:pPr>
      <w:r w:rsidRPr="0011084C">
        <w:rPr>
          <w:sz w:val="28"/>
          <w:szCs w:val="28"/>
          <w:bdr w:val="none" w:sz="0" w:space="0" w:color="auto" w:frame="1"/>
        </w:rPr>
        <w:t xml:space="preserve">про смерть </w:t>
      </w:r>
      <w:r w:rsidR="005043D7">
        <w:rPr>
          <w:sz w:val="28"/>
          <w:szCs w:val="28"/>
          <w:bdr w:val="none" w:sz="0" w:space="0" w:color="auto" w:frame="1"/>
        </w:rPr>
        <w:t>–</w:t>
      </w:r>
      <w:r w:rsidRPr="0011084C">
        <w:rPr>
          <w:sz w:val="28"/>
          <w:szCs w:val="28"/>
          <w:bdr w:val="none" w:sz="0" w:space="0" w:color="auto" w:frame="1"/>
        </w:rPr>
        <w:t xml:space="preserve"> </w:t>
      </w:r>
      <w:r w:rsidR="009868B0">
        <w:rPr>
          <w:sz w:val="28"/>
          <w:szCs w:val="28"/>
          <w:bdr w:val="none" w:sz="0" w:space="0" w:color="auto" w:frame="1"/>
        </w:rPr>
        <w:t>64</w:t>
      </w:r>
      <w:r w:rsidR="005043D7">
        <w:rPr>
          <w:sz w:val="28"/>
          <w:szCs w:val="28"/>
          <w:bdr w:val="none" w:sz="0" w:space="0" w:color="auto" w:frame="1"/>
        </w:rPr>
        <w:t>.</w:t>
      </w:r>
    </w:p>
    <w:p w:rsidR="00DB021E" w:rsidRPr="0011084C" w:rsidRDefault="0036649E" w:rsidP="000677E8">
      <w:pPr>
        <w:pStyle w:val="a5"/>
        <w:shd w:val="clear" w:color="auto" w:fill="FFFFFF"/>
        <w:tabs>
          <w:tab w:val="left" w:pos="0"/>
        </w:tabs>
        <w:ind w:left="0" w:firstLine="567"/>
        <w:jc w:val="both"/>
        <w:rPr>
          <w:sz w:val="28"/>
          <w:szCs w:val="28"/>
          <w:lang w:eastAsia="uk-UA"/>
        </w:rPr>
      </w:pPr>
      <w:r>
        <w:rPr>
          <w:sz w:val="28"/>
          <w:szCs w:val="28"/>
          <w:lang w:eastAsia="uk-UA"/>
        </w:rPr>
        <w:t xml:space="preserve">Вчинено </w:t>
      </w:r>
      <w:r w:rsidR="006325AC">
        <w:rPr>
          <w:sz w:val="28"/>
          <w:szCs w:val="28"/>
          <w:lang w:eastAsia="uk-UA"/>
        </w:rPr>
        <w:t xml:space="preserve">- </w:t>
      </w:r>
      <w:r w:rsidR="009868B0">
        <w:rPr>
          <w:sz w:val="28"/>
          <w:szCs w:val="28"/>
          <w:lang w:eastAsia="uk-UA"/>
        </w:rPr>
        <w:t>95</w:t>
      </w:r>
      <w:r w:rsidR="00DB021E" w:rsidRPr="0011084C">
        <w:rPr>
          <w:sz w:val="28"/>
          <w:szCs w:val="28"/>
          <w:lang w:eastAsia="uk-UA"/>
        </w:rPr>
        <w:t xml:space="preserve"> </w:t>
      </w:r>
      <w:r w:rsidR="009868B0">
        <w:rPr>
          <w:sz w:val="28"/>
          <w:szCs w:val="28"/>
          <w:lang w:eastAsia="uk-UA"/>
        </w:rPr>
        <w:t>нотаріальних</w:t>
      </w:r>
      <w:r>
        <w:rPr>
          <w:sz w:val="28"/>
          <w:szCs w:val="28"/>
          <w:lang w:eastAsia="uk-UA"/>
        </w:rPr>
        <w:t xml:space="preserve"> </w:t>
      </w:r>
      <w:r w:rsidR="009868B0">
        <w:rPr>
          <w:sz w:val="28"/>
          <w:szCs w:val="28"/>
          <w:lang w:eastAsia="uk-UA"/>
        </w:rPr>
        <w:t>дій, складено 33 заповіти</w:t>
      </w:r>
      <w:r w:rsidR="00505E4E">
        <w:rPr>
          <w:sz w:val="28"/>
          <w:szCs w:val="28"/>
          <w:lang w:eastAsia="uk-UA"/>
        </w:rPr>
        <w:t>.</w:t>
      </w:r>
    </w:p>
    <w:p w:rsidR="00DB021E" w:rsidRPr="0011084C" w:rsidRDefault="00DB021E" w:rsidP="000677E8">
      <w:pPr>
        <w:pStyle w:val="a4"/>
        <w:tabs>
          <w:tab w:val="left" w:pos="0"/>
        </w:tabs>
        <w:ind w:left="0" w:firstLine="567"/>
        <w:jc w:val="both"/>
        <w:rPr>
          <w:sz w:val="28"/>
          <w:szCs w:val="28"/>
        </w:rPr>
      </w:pPr>
    </w:p>
    <w:p w:rsidR="00195AA4" w:rsidRPr="0011084C" w:rsidRDefault="00DB021E" w:rsidP="000677E8">
      <w:pPr>
        <w:tabs>
          <w:tab w:val="left" w:pos="0"/>
        </w:tabs>
        <w:spacing w:after="0" w:line="240" w:lineRule="auto"/>
        <w:ind w:firstLine="567"/>
        <w:jc w:val="center"/>
        <w:rPr>
          <w:rFonts w:ascii="Times New Roman" w:hAnsi="Times New Roman" w:cs="Times New Roman"/>
          <w:b/>
          <w:caps/>
          <w:sz w:val="28"/>
          <w:szCs w:val="28"/>
        </w:rPr>
      </w:pPr>
      <w:r w:rsidRPr="0011084C">
        <w:rPr>
          <w:rFonts w:ascii="Times New Roman" w:hAnsi="Times New Roman" w:cs="Times New Roman"/>
          <w:b/>
          <w:caps/>
          <w:sz w:val="28"/>
          <w:szCs w:val="28"/>
        </w:rPr>
        <w:t>Доходи</w:t>
      </w:r>
    </w:p>
    <w:p w:rsidR="007A327A" w:rsidRPr="0011084C" w:rsidRDefault="00DB021E" w:rsidP="000677E8">
      <w:pPr>
        <w:pStyle w:val="Default"/>
        <w:tabs>
          <w:tab w:val="left" w:pos="0"/>
        </w:tabs>
        <w:ind w:firstLine="567"/>
        <w:jc w:val="both"/>
        <w:rPr>
          <w:color w:val="auto"/>
          <w:sz w:val="28"/>
          <w:szCs w:val="28"/>
        </w:rPr>
      </w:pPr>
      <w:r w:rsidRPr="0011084C">
        <w:rPr>
          <w:color w:val="auto"/>
          <w:sz w:val="28"/>
          <w:szCs w:val="28"/>
        </w:rPr>
        <w:t xml:space="preserve">Стабільність та економічний розвиток територіальної громади передусім залежить від наповнення бюджету. </w:t>
      </w:r>
    </w:p>
    <w:p w:rsidR="00DB021E" w:rsidRPr="0011084C" w:rsidRDefault="00DB021E" w:rsidP="000677E8">
      <w:pPr>
        <w:tabs>
          <w:tab w:val="left" w:pos="0"/>
        </w:tabs>
        <w:spacing w:after="0" w:line="240" w:lineRule="auto"/>
        <w:ind w:firstLine="567"/>
        <w:jc w:val="both"/>
        <w:rPr>
          <w:rFonts w:ascii="Times New Roman" w:hAnsi="Times New Roman" w:cs="Times New Roman"/>
          <w:sz w:val="28"/>
          <w:szCs w:val="28"/>
        </w:rPr>
      </w:pPr>
      <w:r w:rsidRPr="0011084C">
        <w:rPr>
          <w:rFonts w:ascii="Times New Roman" w:hAnsi="Times New Roman" w:cs="Times New Roman"/>
          <w:sz w:val="28"/>
          <w:szCs w:val="28"/>
        </w:rPr>
        <w:lastRenderedPageBreak/>
        <w:t>Правильно сформован</w:t>
      </w:r>
      <w:r w:rsidR="0068267C">
        <w:rPr>
          <w:rFonts w:ascii="Times New Roman" w:hAnsi="Times New Roman" w:cs="Times New Roman"/>
          <w:sz w:val="28"/>
          <w:szCs w:val="28"/>
        </w:rPr>
        <w:t>ий бюджет – запорука розвитку</w:t>
      </w:r>
      <w:r w:rsidRPr="0011084C">
        <w:rPr>
          <w:rFonts w:ascii="Times New Roman" w:hAnsi="Times New Roman" w:cs="Times New Roman"/>
          <w:sz w:val="28"/>
          <w:szCs w:val="28"/>
        </w:rPr>
        <w:t xml:space="preserve"> громади.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Фінансовий ресурс бюджету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територіальної громади сформований на основі норм Бюджетного кодексу України, Закону України «Про Державний бюджет на 2022 рік», вимог Податкового кодексу України, враховано динаміку надходжень податків, зборів та обов’язкових платежів за попередні роки, показники міжбюджетних трансфертів, визначених Міністерством фінансів України, Бюджетного регламенту сільської ради, рішень сільської ради про уточнення планових показників бюджету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Доходи загального фонду бюджету територіальної громади за 2022 рік становлять  29 321 048,53 грн, або забезпечено виконання бюджету на 104,81 відсотки до уточнених річних призначень.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Власних доходів до загального фонду бюджету сільської територіальної громади надійшло 16 768 869,53 грн. при планових показниках 15 424 100,00 грн., що становить 108,72 відсотка або 1 344 769,53грн. перевиконання доходів бюджету. В порівнянні з минулим роком власних доходів отримано на 10,8 відсотка більше, що становить  1 641 973,50 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Зокрема надходжень, в розрізі вагомих джерел доходів до запланованого, за звітний 2022 рік бюджетом громади отримано:</w:t>
      </w:r>
    </w:p>
    <w:p w:rsidR="007A327A" w:rsidRPr="00F8649A" w:rsidRDefault="00F8649A" w:rsidP="000677E8">
      <w:pPr>
        <w:tabs>
          <w:tab w:val="left" w:pos="0"/>
        </w:tabs>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A327A" w:rsidRPr="00F8649A">
        <w:rPr>
          <w:rFonts w:ascii="Times New Roman" w:eastAsia="Times New Roman" w:hAnsi="Times New Roman" w:cs="Times New Roman"/>
          <w:b/>
          <w:sz w:val="24"/>
          <w:szCs w:val="24"/>
          <w:lang w:eastAsia="ru-RU"/>
        </w:rPr>
        <w:t>План</w:t>
      </w:r>
      <w:r w:rsidR="007A327A" w:rsidRPr="00F8649A">
        <w:rPr>
          <w:rFonts w:ascii="Times New Roman" w:eastAsia="Times New Roman" w:hAnsi="Times New Roman" w:cs="Times New Roman"/>
          <w:b/>
          <w:sz w:val="24"/>
          <w:szCs w:val="24"/>
          <w:lang w:eastAsia="ru-RU"/>
        </w:rPr>
        <w:tab/>
      </w:r>
      <w:r w:rsidR="007A327A" w:rsidRPr="00F8649A">
        <w:rPr>
          <w:rFonts w:ascii="Times New Roman" w:eastAsia="Times New Roman" w:hAnsi="Times New Roman" w:cs="Times New Roman"/>
          <w:b/>
          <w:sz w:val="24"/>
          <w:szCs w:val="24"/>
          <w:lang w:eastAsia="ru-RU"/>
        </w:rPr>
        <w:tab/>
      </w:r>
      <w:r w:rsidR="00A043BF">
        <w:rPr>
          <w:rFonts w:ascii="Times New Roman" w:eastAsia="Times New Roman" w:hAnsi="Times New Roman" w:cs="Times New Roman"/>
          <w:b/>
          <w:sz w:val="24"/>
          <w:szCs w:val="24"/>
          <w:lang w:eastAsia="ru-RU"/>
        </w:rPr>
        <w:t xml:space="preserve">            </w:t>
      </w:r>
      <w:r w:rsidRPr="00F8649A">
        <w:rPr>
          <w:rFonts w:ascii="Times New Roman" w:eastAsia="Times New Roman" w:hAnsi="Times New Roman" w:cs="Times New Roman"/>
          <w:b/>
          <w:sz w:val="24"/>
          <w:szCs w:val="24"/>
          <w:lang w:eastAsia="ru-RU"/>
        </w:rPr>
        <w:t xml:space="preserve">  Факт      </w:t>
      </w:r>
      <w:r>
        <w:rPr>
          <w:rFonts w:ascii="Times New Roman" w:eastAsia="Times New Roman" w:hAnsi="Times New Roman" w:cs="Times New Roman"/>
          <w:b/>
          <w:sz w:val="24"/>
          <w:szCs w:val="24"/>
          <w:lang w:eastAsia="ru-RU"/>
        </w:rPr>
        <w:t xml:space="preserve">    </w:t>
      </w:r>
      <w:r w:rsidR="007A327A" w:rsidRPr="00F8649A">
        <w:rPr>
          <w:rFonts w:ascii="Times New Roman" w:eastAsia="Times New Roman" w:hAnsi="Times New Roman" w:cs="Times New Roman"/>
          <w:b/>
          <w:sz w:val="24"/>
          <w:szCs w:val="24"/>
          <w:lang w:eastAsia="ru-RU"/>
        </w:rPr>
        <w:t>% виконання</w:t>
      </w:r>
    </w:p>
    <w:p w:rsidR="007A327A" w:rsidRPr="00F8649A" w:rsidRDefault="00F8649A" w:rsidP="000677E8">
      <w:pPr>
        <w:tabs>
          <w:tab w:val="left" w:pos="0"/>
        </w:tabs>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податку на доходи фізичних осіб    11 073 205,00</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11 558 936,49</w:t>
      </w:r>
      <w:r>
        <w:rPr>
          <w:rFonts w:ascii="Times New Roman" w:eastAsia="Times New Roman" w:hAnsi="Times New Roman" w:cs="Times New Roman"/>
          <w:b/>
          <w:sz w:val="24"/>
          <w:szCs w:val="24"/>
          <w:lang w:eastAsia="ru-RU"/>
        </w:rPr>
        <w:tab/>
        <w:t xml:space="preserve">       </w:t>
      </w:r>
      <w:r w:rsidR="007A327A" w:rsidRPr="00F8649A">
        <w:rPr>
          <w:rFonts w:ascii="Times New Roman" w:eastAsia="Times New Roman" w:hAnsi="Times New Roman" w:cs="Times New Roman"/>
          <w:b/>
          <w:sz w:val="24"/>
          <w:szCs w:val="24"/>
          <w:lang w:eastAsia="ru-RU"/>
        </w:rPr>
        <w:t>104,39</w:t>
      </w:r>
    </w:p>
    <w:p w:rsidR="007A327A" w:rsidRPr="00F8649A" w:rsidRDefault="007A327A" w:rsidP="000677E8">
      <w:pPr>
        <w:tabs>
          <w:tab w:val="left" w:pos="0"/>
        </w:tabs>
        <w:spacing w:after="0" w:line="240" w:lineRule="auto"/>
        <w:ind w:firstLine="567"/>
        <w:rPr>
          <w:rFonts w:ascii="Times New Roman" w:eastAsia="Times New Roman" w:hAnsi="Times New Roman" w:cs="Times New Roman"/>
          <w:b/>
          <w:sz w:val="24"/>
          <w:szCs w:val="24"/>
          <w:lang w:eastAsia="ru-RU"/>
        </w:rPr>
      </w:pPr>
      <w:r w:rsidRPr="00F8649A">
        <w:rPr>
          <w:rFonts w:ascii="Times New Roman" w:eastAsia="Times New Roman" w:hAnsi="Times New Roman" w:cs="Times New Roman"/>
          <w:b/>
          <w:sz w:val="24"/>
          <w:szCs w:val="24"/>
          <w:lang w:eastAsia="ru-RU"/>
        </w:rPr>
        <w:t>рентна плата за використання         42 100,00</w:t>
      </w:r>
      <w:r w:rsidRPr="00F8649A">
        <w:rPr>
          <w:rFonts w:ascii="Times New Roman" w:eastAsia="Times New Roman" w:hAnsi="Times New Roman" w:cs="Times New Roman"/>
          <w:b/>
          <w:sz w:val="24"/>
          <w:szCs w:val="24"/>
          <w:lang w:eastAsia="ru-RU"/>
        </w:rPr>
        <w:tab/>
      </w:r>
      <w:r w:rsidRPr="00F8649A">
        <w:rPr>
          <w:rFonts w:ascii="Times New Roman" w:eastAsia="Times New Roman" w:hAnsi="Times New Roman" w:cs="Times New Roman"/>
          <w:b/>
          <w:sz w:val="24"/>
          <w:szCs w:val="24"/>
          <w:lang w:eastAsia="ru-RU"/>
        </w:rPr>
        <w:tab/>
      </w:r>
      <w:r w:rsidR="00F8649A">
        <w:rPr>
          <w:rFonts w:ascii="Times New Roman" w:eastAsia="Times New Roman" w:hAnsi="Times New Roman" w:cs="Times New Roman"/>
          <w:b/>
          <w:sz w:val="24"/>
          <w:szCs w:val="24"/>
          <w:lang w:eastAsia="ru-RU"/>
        </w:rPr>
        <w:t xml:space="preserve">            76 029,70               </w:t>
      </w:r>
      <w:r w:rsidRPr="00F8649A">
        <w:rPr>
          <w:rFonts w:ascii="Times New Roman" w:eastAsia="Times New Roman" w:hAnsi="Times New Roman" w:cs="Times New Roman"/>
          <w:b/>
          <w:sz w:val="24"/>
          <w:szCs w:val="24"/>
          <w:lang w:eastAsia="ru-RU"/>
        </w:rPr>
        <w:t>180,59</w:t>
      </w:r>
    </w:p>
    <w:p w:rsidR="007A327A" w:rsidRPr="00F8649A" w:rsidRDefault="007A327A" w:rsidP="000677E8">
      <w:pPr>
        <w:tabs>
          <w:tab w:val="left" w:pos="0"/>
        </w:tabs>
        <w:spacing w:after="0" w:line="240" w:lineRule="auto"/>
        <w:ind w:firstLine="567"/>
        <w:rPr>
          <w:rFonts w:ascii="Times New Roman" w:eastAsia="Times New Roman" w:hAnsi="Times New Roman" w:cs="Times New Roman"/>
          <w:b/>
          <w:sz w:val="24"/>
          <w:szCs w:val="24"/>
          <w:lang w:eastAsia="ru-RU"/>
        </w:rPr>
      </w:pPr>
      <w:r w:rsidRPr="00F8649A">
        <w:rPr>
          <w:rFonts w:ascii="Times New Roman" w:eastAsia="Times New Roman" w:hAnsi="Times New Roman" w:cs="Times New Roman"/>
          <w:b/>
          <w:sz w:val="24"/>
          <w:szCs w:val="24"/>
          <w:lang w:eastAsia="ru-RU"/>
        </w:rPr>
        <w:t>природних ресурсів</w:t>
      </w:r>
    </w:p>
    <w:p w:rsidR="007A327A" w:rsidRPr="00F8649A" w:rsidRDefault="007A327A" w:rsidP="000677E8">
      <w:pPr>
        <w:tabs>
          <w:tab w:val="left" w:pos="0"/>
        </w:tabs>
        <w:spacing w:after="0" w:line="240" w:lineRule="auto"/>
        <w:ind w:firstLine="567"/>
        <w:rPr>
          <w:rFonts w:ascii="Times New Roman" w:eastAsia="Times New Roman" w:hAnsi="Times New Roman" w:cs="Times New Roman"/>
          <w:b/>
          <w:sz w:val="24"/>
          <w:szCs w:val="24"/>
          <w:lang w:eastAsia="ru-RU"/>
        </w:rPr>
      </w:pPr>
      <w:r w:rsidRPr="00F8649A">
        <w:rPr>
          <w:rFonts w:ascii="Times New Roman" w:eastAsia="Times New Roman" w:hAnsi="Times New Roman" w:cs="Times New Roman"/>
          <w:b/>
          <w:sz w:val="24"/>
          <w:szCs w:val="24"/>
          <w:lang w:eastAsia="ru-RU"/>
        </w:rPr>
        <w:t xml:space="preserve">акцизний податок з реалізації </w:t>
      </w:r>
      <w:r w:rsidRPr="00F8649A">
        <w:rPr>
          <w:rFonts w:ascii="Times New Roman" w:eastAsia="Times New Roman" w:hAnsi="Times New Roman" w:cs="Times New Roman"/>
          <w:b/>
          <w:sz w:val="24"/>
          <w:szCs w:val="24"/>
          <w:lang w:eastAsia="ru-RU"/>
        </w:rPr>
        <w:tab/>
      </w:r>
      <w:r w:rsidR="00F8649A">
        <w:rPr>
          <w:rFonts w:ascii="Times New Roman" w:eastAsia="Times New Roman" w:hAnsi="Times New Roman" w:cs="Times New Roman"/>
          <w:b/>
          <w:sz w:val="24"/>
          <w:szCs w:val="24"/>
          <w:lang w:eastAsia="ru-RU"/>
        </w:rPr>
        <w:t xml:space="preserve">      </w:t>
      </w:r>
      <w:r w:rsidRPr="00F8649A">
        <w:rPr>
          <w:rFonts w:ascii="Times New Roman" w:eastAsia="Times New Roman" w:hAnsi="Times New Roman" w:cs="Times New Roman"/>
          <w:b/>
          <w:sz w:val="24"/>
          <w:szCs w:val="24"/>
          <w:lang w:eastAsia="ru-RU"/>
        </w:rPr>
        <w:t>111 680,00</w:t>
      </w:r>
      <w:r w:rsidRPr="00F8649A">
        <w:rPr>
          <w:rFonts w:ascii="Times New Roman" w:eastAsia="Times New Roman" w:hAnsi="Times New Roman" w:cs="Times New Roman"/>
          <w:b/>
          <w:sz w:val="24"/>
          <w:szCs w:val="24"/>
          <w:lang w:eastAsia="ru-RU"/>
        </w:rPr>
        <w:tab/>
      </w:r>
      <w:r w:rsidRPr="00F8649A">
        <w:rPr>
          <w:rFonts w:ascii="Times New Roman" w:eastAsia="Times New Roman" w:hAnsi="Times New Roman" w:cs="Times New Roman"/>
          <w:b/>
          <w:sz w:val="24"/>
          <w:szCs w:val="24"/>
          <w:lang w:eastAsia="ru-RU"/>
        </w:rPr>
        <w:tab/>
      </w:r>
      <w:r w:rsidR="00F8649A">
        <w:rPr>
          <w:rFonts w:ascii="Times New Roman" w:eastAsia="Times New Roman" w:hAnsi="Times New Roman" w:cs="Times New Roman"/>
          <w:b/>
          <w:sz w:val="24"/>
          <w:szCs w:val="24"/>
          <w:lang w:eastAsia="ru-RU"/>
        </w:rPr>
        <w:t>123 271,56</w:t>
      </w:r>
      <w:r w:rsidR="00F8649A">
        <w:rPr>
          <w:rFonts w:ascii="Times New Roman" w:eastAsia="Times New Roman" w:hAnsi="Times New Roman" w:cs="Times New Roman"/>
          <w:b/>
          <w:sz w:val="24"/>
          <w:szCs w:val="24"/>
          <w:lang w:eastAsia="ru-RU"/>
        </w:rPr>
        <w:tab/>
        <w:t xml:space="preserve">        </w:t>
      </w:r>
      <w:r w:rsidRPr="00F8649A">
        <w:rPr>
          <w:rFonts w:ascii="Times New Roman" w:eastAsia="Times New Roman" w:hAnsi="Times New Roman" w:cs="Times New Roman"/>
          <w:b/>
          <w:sz w:val="24"/>
          <w:szCs w:val="24"/>
          <w:lang w:eastAsia="ru-RU"/>
        </w:rPr>
        <w:t>110,38</w:t>
      </w:r>
    </w:p>
    <w:p w:rsidR="007A327A" w:rsidRPr="00F8649A" w:rsidRDefault="007A327A" w:rsidP="000677E8">
      <w:pPr>
        <w:tabs>
          <w:tab w:val="left" w:pos="0"/>
        </w:tabs>
        <w:spacing w:after="0" w:line="240" w:lineRule="auto"/>
        <w:ind w:firstLine="567"/>
        <w:rPr>
          <w:rFonts w:ascii="Times New Roman" w:eastAsia="Times New Roman" w:hAnsi="Times New Roman" w:cs="Times New Roman"/>
          <w:b/>
          <w:sz w:val="24"/>
          <w:szCs w:val="24"/>
          <w:lang w:eastAsia="ru-RU"/>
        </w:rPr>
      </w:pPr>
      <w:r w:rsidRPr="00F8649A">
        <w:rPr>
          <w:rFonts w:ascii="Times New Roman" w:eastAsia="Times New Roman" w:hAnsi="Times New Roman" w:cs="Times New Roman"/>
          <w:b/>
          <w:sz w:val="24"/>
          <w:szCs w:val="24"/>
          <w:lang w:eastAsia="ru-RU"/>
        </w:rPr>
        <w:t>підакцизних товарів</w:t>
      </w:r>
    </w:p>
    <w:p w:rsidR="007A327A" w:rsidRPr="00F8649A" w:rsidRDefault="007A327A" w:rsidP="000677E8">
      <w:pPr>
        <w:tabs>
          <w:tab w:val="left" w:pos="0"/>
        </w:tabs>
        <w:spacing w:after="0" w:line="240" w:lineRule="auto"/>
        <w:ind w:firstLine="567"/>
        <w:rPr>
          <w:rFonts w:ascii="Times New Roman" w:eastAsia="Times New Roman" w:hAnsi="Times New Roman" w:cs="Times New Roman"/>
          <w:b/>
          <w:sz w:val="24"/>
          <w:szCs w:val="24"/>
          <w:lang w:eastAsia="ru-RU"/>
        </w:rPr>
      </w:pPr>
      <w:r w:rsidRPr="00F8649A">
        <w:rPr>
          <w:rFonts w:ascii="Times New Roman" w:eastAsia="Times New Roman" w:hAnsi="Times New Roman" w:cs="Times New Roman"/>
          <w:b/>
          <w:sz w:val="24"/>
          <w:szCs w:val="24"/>
          <w:lang w:eastAsia="ru-RU"/>
        </w:rPr>
        <w:t>місцеві податки та збори</w:t>
      </w:r>
      <w:r w:rsidRPr="00F8649A">
        <w:rPr>
          <w:rFonts w:ascii="Times New Roman" w:eastAsia="Times New Roman" w:hAnsi="Times New Roman" w:cs="Times New Roman"/>
          <w:b/>
          <w:sz w:val="24"/>
          <w:szCs w:val="24"/>
          <w:lang w:eastAsia="ru-RU"/>
        </w:rPr>
        <w:tab/>
      </w:r>
      <w:r w:rsidRPr="00F8649A">
        <w:rPr>
          <w:rFonts w:ascii="Times New Roman" w:eastAsia="Times New Roman" w:hAnsi="Times New Roman" w:cs="Times New Roman"/>
          <w:b/>
          <w:sz w:val="24"/>
          <w:szCs w:val="24"/>
          <w:lang w:eastAsia="ru-RU"/>
        </w:rPr>
        <w:tab/>
      </w:r>
      <w:r w:rsidR="00F8649A">
        <w:rPr>
          <w:rFonts w:ascii="Times New Roman" w:eastAsia="Times New Roman" w:hAnsi="Times New Roman" w:cs="Times New Roman"/>
          <w:b/>
          <w:sz w:val="24"/>
          <w:szCs w:val="24"/>
          <w:lang w:eastAsia="ru-RU"/>
        </w:rPr>
        <w:t xml:space="preserve">     3 752 800,00</w:t>
      </w:r>
      <w:r w:rsidR="00F8649A">
        <w:rPr>
          <w:rFonts w:ascii="Times New Roman" w:eastAsia="Times New Roman" w:hAnsi="Times New Roman" w:cs="Times New Roman"/>
          <w:b/>
          <w:sz w:val="24"/>
          <w:szCs w:val="24"/>
          <w:lang w:eastAsia="ru-RU"/>
        </w:rPr>
        <w:tab/>
      </w:r>
      <w:r w:rsidR="00F8649A">
        <w:rPr>
          <w:rFonts w:ascii="Times New Roman" w:eastAsia="Times New Roman" w:hAnsi="Times New Roman" w:cs="Times New Roman"/>
          <w:b/>
          <w:sz w:val="24"/>
          <w:szCs w:val="24"/>
          <w:lang w:eastAsia="ru-RU"/>
        </w:rPr>
        <w:tab/>
        <w:t>4 626 434,63</w:t>
      </w:r>
      <w:r w:rsidR="00F8649A">
        <w:rPr>
          <w:rFonts w:ascii="Times New Roman" w:eastAsia="Times New Roman" w:hAnsi="Times New Roman" w:cs="Times New Roman"/>
          <w:b/>
          <w:sz w:val="24"/>
          <w:szCs w:val="24"/>
          <w:lang w:eastAsia="ru-RU"/>
        </w:rPr>
        <w:tab/>
        <w:t xml:space="preserve">        </w:t>
      </w:r>
      <w:r w:rsidRPr="00F8649A">
        <w:rPr>
          <w:rFonts w:ascii="Times New Roman" w:eastAsia="Times New Roman" w:hAnsi="Times New Roman" w:cs="Times New Roman"/>
          <w:b/>
          <w:sz w:val="24"/>
          <w:szCs w:val="24"/>
          <w:lang w:eastAsia="ru-RU"/>
        </w:rPr>
        <w:t>123,28</w:t>
      </w:r>
    </w:p>
    <w:p w:rsidR="007A327A" w:rsidRPr="00F8649A" w:rsidRDefault="007A327A" w:rsidP="000677E8">
      <w:pPr>
        <w:tabs>
          <w:tab w:val="left" w:pos="0"/>
        </w:tabs>
        <w:spacing w:after="0" w:line="240" w:lineRule="auto"/>
        <w:ind w:firstLine="567"/>
        <w:rPr>
          <w:rFonts w:ascii="Times New Roman" w:eastAsia="Times New Roman" w:hAnsi="Times New Roman" w:cs="Times New Roman"/>
          <w:b/>
          <w:sz w:val="24"/>
          <w:szCs w:val="24"/>
          <w:lang w:eastAsia="ru-RU"/>
        </w:rPr>
      </w:pPr>
      <w:r w:rsidRPr="00F8649A">
        <w:rPr>
          <w:rFonts w:ascii="Times New Roman" w:eastAsia="Times New Roman" w:hAnsi="Times New Roman" w:cs="Times New Roman"/>
          <w:b/>
          <w:sz w:val="24"/>
          <w:szCs w:val="24"/>
          <w:lang w:eastAsia="ru-RU"/>
        </w:rPr>
        <w:t xml:space="preserve">плата за надання </w:t>
      </w:r>
      <w:proofErr w:type="spellStart"/>
      <w:r w:rsidRPr="00F8649A">
        <w:rPr>
          <w:rFonts w:ascii="Times New Roman" w:eastAsia="Times New Roman" w:hAnsi="Times New Roman" w:cs="Times New Roman"/>
          <w:b/>
          <w:sz w:val="24"/>
          <w:szCs w:val="24"/>
          <w:lang w:eastAsia="ru-RU"/>
        </w:rPr>
        <w:t>адмін.послуг</w:t>
      </w:r>
      <w:proofErr w:type="spellEnd"/>
      <w:r w:rsidRPr="00F8649A">
        <w:rPr>
          <w:rFonts w:ascii="Times New Roman" w:eastAsia="Times New Roman" w:hAnsi="Times New Roman" w:cs="Times New Roman"/>
          <w:b/>
          <w:sz w:val="24"/>
          <w:szCs w:val="24"/>
          <w:lang w:eastAsia="ru-RU"/>
        </w:rPr>
        <w:tab/>
      </w:r>
      <w:r w:rsidR="00F8649A">
        <w:rPr>
          <w:rFonts w:ascii="Times New Roman" w:eastAsia="Times New Roman" w:hAnsi="Times New Roman" w:cs="Times New Roman"/>
          <w:b/>
          <w:sz w:val="24"/>
          <w:szCs w:val="24"/>
          <w:lang w:eastAsia="ru-RU"/>
        </w:rPr>
        <w:t xml:space="preserve">     </w:t>
      </w:r>
      <w:r w:rsidRPr="00F8649A">
        <w:rPr>
          <w:rFonts w:ascii="Times New Roman" w:eastAsia="Times New Roman" w:hAnsi="Times New Roman" w:cs="Times New Roman"/>
          <w:b/>
          <w:sz w:val="24"/>
          <w:szCs w:val="24"/>
          <w:lang w:eastAsia="ru-RU"/>
        </w:rPr>
        <w:t>399 300,00</w:t>
      </w:r>
      <w:r w:rsidRPr="00F8649A">
        <w:rPr>
          <w:rFonts w:ascii="Times New Roman" w:eastAsia="Times New Roman" w:hAnsi="Times New Roman" w:cs="Times New Roman"/>
          <w:b/>
          <w:sz w:val="24"/>
          <w:szCs w:val="24"/>
          <w:lang w:eastAsia="ru-RU"/>
        </w:rPr>
        <w:tab/>
      </w:r>
      <w:r w:rsidRPr="00F8649A">
        <w:rPr>
          <w:rFonts w:ascii="Times New Roman" w:eastAsia="Times New Roman" w:hAnsi="Times New Roman" w:cs="Times New Roman"/>
          <w:b/>
          <w:sz w:val="24"/>
          <w:szCs w:val="24"/>
          <w:lang w:eastAsia="ru-RU"/>
        </w:rPr>
        <w:tab/>
      </w:r>
      <w:r w:rsidR="00F8649A">
        <w:rPr>
          <w:rFonts w:ascii="Times New Roman" w:eastAsia="Times New Roman" w:hAnsi="Times New Roman" w:cs="Times New Roman"/>
          <w:b/>
          <w:sz w:val="24"/>
          <w:szCs w:val="24"/>
          <w:lang w:eastAsia="ru-RU"/>
        </w:rPr>
        <w:t xml:space="preserve">            321 206,08</w:t>
      </w:r>
      <w:r w:rsidR="00F8649A">
        <w:rPr>
          <w:rFonts w:ascii="Times New Roman" w:eastAsia="Times New Roman" w:hAnsi="Times New Roman" w:cs="Times New Roman"/>
          <w:b/>
          <w:sz w:val="24"/>
          <w:szCs w:val="24"/>
          <w:lang w:eastAsia="ru-RU"/>
        </w:rPr>
        <w:tab/>
        <w:t xml:space="preserve">        </w:t>
      </w:r>
      <w:r w:rsidRPr="00F8649A">
        <w:rPr>
          <w:rFonts w:ascii="Times New Roman" w:eastAsia="Times New Roman" w:hAnsi="Times New Roman" w:cs="Times New Roman"/>
          <w:b/>
          <w:sz w:val="24"/>
          <w:szCs w:val="24"/>
          <w:lang w:eastAsia="ru-RU"/>
        </w:rPr>
        <w:t>80,44</w:t>
      </w:r>
    </w:p>
    <w:p w:rsidR="007A327A" w:rsidRPr="007A327A" w:rsidRDefault="007A327A" w:rsidP="000677E8">
      <w:pPr>
        <w:tabs>
          <w:tab w:val="left" w:pos="0"/>
        </w:tabs>
        <w:spacing w:after="0" w:line="240" w:lineRule="auto"/>
        <w:ind w:firstLine="567"/>
        <w:rPr>
          <w:rFonts w:ascii="Times New Roman" w:eastAsia="Times New Roman" w:hAnsi="Times New Roman" w:cs="Times New Roman"/>
          <w:sz w:val="28"/>
          <w:szCs w:val="20"/>
          <w:lang w:eastAsia="ru-RU"/>
        </w:rPr>
      </w:pP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Трансфертів до загального фонду бюджету сільської територіальної громади надійшло в сумі 12 552 179,00 грн., що становить 100 відсотків до уточнених планових показників, а саме:</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w:t>
      </w:r>
      <w:r w:rsidRPr="007A327A">
        <w:rPr>
          <w:rFonts w:ascii="Times New Roman" w:eastAsia="Times New Roman" w:hAnsi="Times New Roman" w:cs="Times New Roman"/>
          <w:sz w:val="28"/>
          <w:szCs w:val="20"/>
          <w:lang w:eastAsia="ru-RU"/>
        </w:rPr>
        <w:tab/>
        <w:t>Базова дотація – 637 500,00</w:t>
      </w:r>
      <w:r w:rsidR="00C51F5E">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w:t>
      </w:r>
      <w:r w:rsidRPr="007A327A">
        <w:rPr>
          <w:rFonts w:ascii="Times New Roman" w:eastAsia="Times New Roman" w:hAnsi="Times New Roman" w:cs="Times New Roman"/>
          <w:sz w:val="28"/>
          <w:szCs w:val="20"/>
          <w:lang w:eastAsia="ru-RU"/>
        </w:rPr>
        <w:tab/>
        <w:t>Освітня субвенція з державного бюджету  – 11 567 900,00</w:t>
      </w:r>
      <w:r w:rsidR="00C51F5E">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w:t>
      </w:r>
      <w:r w:rsidRPr="007A327A">
        <w:rPr>
          <w:rFonts w:ascii="Times New Roman" w:eastAsia="Times New Roman" w:hAnsi="Times New Roman" w:cs="Times New Roman"/>
          <w:sz w:val="28"/>
          <w:szCs w:val="20"/>
          <w:lang w:eastAsia="ru-RU"/>
        </w:rPr>
        <w:tab/>
        <w:t>Субвенція на надання підтримки особам з особливими освітніми потребами – 46 779,00</w:t>
      </w:r>
      <w:r w:rsidR="00C51F5E">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Доходи спеціального фонду бюджету територіальної громади становлять 460 321,81 грн., вик</w:t>
      </w:r>
      <w:r w:rsidR="00C51F5E">
        <w:rPr>
          <w:rFonts w:ascii="Times New Roman" w:eastAsia="Times New Roman" w:hAnsi="Times New Roman" w:cs="Times New Roman"/>
          <w:sz w:val="28"/>
          <w:szCs w:val="20"/>
          <w:lang w:eastAsia="ru-RU"/>
        </w:rPr>
        <w:t xml:space="preserve">онання становить 79,23 відсотки </w:t>
      </w:r>
      <w:r w:rsidRPr="007A327A">
        <w:rPr>
          <w:rFonts w:ascii="Times New Roman" w:eastAsia="Times New Roman" w:hAnsi="Times New Roman" w:cs="Times New Roman"/>
          <w:sz w:val="28"/>
          <w:szCs w:val="20"/>
          <w:lang w:eastAsia="ru-RU"/>
        </w:rPr>
        <w:t xml:space="preserve">  до річного бюджетного призначення з урахуванням змін. А саме надійшло за рахунок власних надходжень бюджетних установ від плати за послуги згідно основної діяльності– 121 287,53 грн; надходження від реалізації в установленому порядку майна(металолом) – 7 732,20грн.; благодійні внески, гранти та дарунки – 325 315,35грн.; за рахунок коштів екологічного податку – 3 963,33</w:t>
      </w:r>
      <w:r w:rsidR="00C51F5E">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523,40</w:t>
      </w:r>
      <w:r w:rsidR="00C51F5E">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цільові фонди-1 500,00 гривень.</w:t>
      </w:r>
      <w:r w:rsidRPr="007A327A">
        <w:rPr>
          <w:rFonts w:ascii="Times New Roman" w:eastAsia="Times New Roman" w:hAnsi="Times New Roman" w:cs="Times New Roman"/>
          <w:sz w:val="28"/>
          <w:szCs w:val="20"/>
          <w:lang w:eastAsia="ru-RU"/>
        </w:rPr>
        <w:tab/>
        <w:t>В порівнянні з минулим роком власних доходів отримано на 44,33 відсотків менше, що становить  204 078,36 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Фінансування видатків місцевого бюджету проводилось в межах бюджетного призначення відповідно до зареєстрованих фінансових зобов’язань.</w:t>
      </w:r>
    </w:p>
    <w:p w:rsidR="007A327A" w:rsidRPr="007A327A" w:rsidRDefault="004A6C65"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r w:rsidR="007A327A" w:rsidRPr="007A327A">
        <w:rPr>
          <w:rFonts w:ascii="Times New Roman" w:eastAsia="Times New Roman" w:hAnsi="Times New Roman" w:cs="Times New Roman"/>
          <w:sz w:val="28"/>
          <w:szCs w:val="20"/>
          <w:lang w:eastAsia="ru-RU"/>
        </w:rPr>
        <w:t>Належний рівень виконання доходів загального фонду бюджету громади забезпечив відповідне фінансування видаткової частини бюджету, що дало змогу передбачити нормальне функціонування бюджетної сфери.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Показники економічного розвитку</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Найбільшим наповнювачем бюджету на території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ради є  ДП «Шахта № 9 «Нововолинська».</w:t>
      </w:r>
    </w:p>
    <w:p w:rsid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У структурі власних надходжень питома вага</w:t>
      </w:r>
      <w:r w:rsidR="00A043BF">
        <w:rPr>
          <w:rFonts w:ascii="Times New Roman" w:eastAsia="Times New Roman" w:hAnsi="Times New Roman" w:cs="Times New Roman"/>
          <w:sz w:val="28"/>
          <w:szCs w:val="20"/>
          <w:lang w:eastAsia="ru-RU"/>
        </w:rPr>
        <w:t xml:space="preserve"> податків, сплачених ДП «Шахта </w:t>
      </w:r>
      <w:r w:rsidRPr="007A327A">
        <w:rPr>
          <w:rFonts w:ascii="Times New Roman" w:eastAsia="Times New Roman" w:hAnsi="Times New Roman" w:cs="Times New Roman"/>
          <w:sz w:val="28"/>
          <w:szCs w:val="20"/>
          <w:lang w:eastAsia="ru-RU"/>
        </w:rPr>
        <w:t xml:space="preserve"> </w:t>
      </w:r>
      <w:r w:rsidR="00A043BF">
        <w:rPr>
          <w:rFonts w:ascii="Times New Roman" w:eastAsia="Times New Roman" w:hAnsi="Times New Roman" w:cs="Times New Roman"/>
          <w:sz w:val="28"/>
          <w:szCs w:val="20"/>
          <w:lang w:eastAsia="ru-RU"/>
        </w:rPr>
        <w:t xml:space="preserve">№9 </w:t>
      </w:r>
      <w:r w:rsidRPr="007A327A">
        <w:rPr>
          <w:rFonts w:ascii="Times New Roman" w:eastAsia="Times New Roman" w:hAnsi="Times New Roman" w:cs="Times New Roman"/>
          <w:sz w:val="28"/>
          <w:szCs w:val="20"/>
          <w:lang w:eastAsia="ru-RU"/>
        </w:rPr>
        <w:t xml:space="preserve">«Нововолинська» до бюджету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ради за 2022 рік становить 47 відсотків, а саме: </w:t>
      </w:r>
    </w:p>
    <w:p w:rsidR="00F8649A" w:rsidRPr="00F8649A" w:rsidRDefault="00F8649A" w:rsidP="000677E8">
      <w:pPr>
        <w:tabs>
          <w:tab w:val="left" w:pos="0"/>
        </w:tabs>
        <w:suppressAutoHyphens/>
        <w:spacing w:after="0" w:line="240" w:lineRule="auto"/>
        <w:ind w:firstLine="567"/>
        <w:jc w:val="both"/>
        <w:rPr>
          <w:rFonts w:ascii="Times New Roman" w:eastAsia="Batang" w:hAnsi="Times New Roman" w:cs="Times New Roman"/>
          <w:sz w:val="28"/>
          <w:szCs w:val="28"/>
          <w:lang w:eastAsia="ar-SA"/>
        </w:rPr>
      </w:pPr>
    </w:p>
    <w:tbl>
      <w:tblPr>
        <w:tblW w:w="10060" w:type="dxa"/>
        <w:tblInd w:w="108" w:type="dxa"/>
        <w:tblLook w:val="04A0" w:firstRow="1" w:lastRow="0" w:firstColumn="1" w:lastColumn="0" w:noHBand="0" w:noVBand="1"/>
      </w:tblPr>
      <w:tblGrid>
        <w:gridCol w:w="2309"/>
        <w:gridCol w:w="1342"/>
        <w:gridCol w:w="1921"/>
        <w:gridCol w:w="4515"/>
      </w:tblGrid>
      <w:tr w:rsidR="00F8649A" w:rsidRPr="00F8649A" w:rsidTr="00A043BF">
        <w:trPr>
          <w:trHeight w:val="276"/>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rPr>
                <w:rFonts w:ascii="Times New Roman" w:eastAsia="Times New Roman" w:hAnsi="Times New Roman" w:cs="Times New Roman"/>
                <w:b/>
                <w:bCs/>
                <w:color w:val="000000"/>
                <w:sz w:val="20"/>
                <w:szCs w:val="20"/>
              </w:rPr>
            </w:pPr>
            <w:r w:rsidRPr="00F8649A">
              <w:rPr>
                <w:rFonts w:ascii="Times New Roman" w:eastAsia="Times New Roman" w:hAnsi="Times New Roman" w:cs="Times New Roman"/>
                <w:b/>
                <w:bCs/>
                <w:color w:val="000000"/>
                <w:sz w:val="20"/>
                <w:szCs w:val="20"/>
              </w:rPr>
              <w:t>СПЛАЧЕНО Шахтою №9</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rPr>
                <w:rFonts w:ascii="Times New Roman" w:eastAsia="Times New Roman" w:hAnsi="Times New Roman" w:cs="Times New Roman"/>
                <w:b/>
                <w:bCs/>
                <w:color w:val="000000"/>
                <w:sz w:val="20"/>
                <w:szCs w:val="20"/>
              </w:rPr>
            </w:pPr>
            <w:r w:rsidRPr="00F8649A">
              <w:rPr>
                <w:rFonts w:ascii="Times New Roman" w:eastAsia="Times New Roman" w:hAnsi="Times New Roman" w:cs="Times New Roman"/>
                <w:b/>
                <w:bCs/>
                <w:color w:val="000000"/>
                <w:sz w:val="20"/>
                <w:szCs w:val="20"/>
              </w:rPr>
              <w:t>% в МБ</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rPr>
                <w:rFonts w:ascii="Times New Roman" w:eastAsia="Times New Roman" w:hAnsi="Times New Roman" w:cs="Times New Roman"/>
                <w:b/>
                <w:bCs/>
                <w:color w:val="000000"/>
                <w:sz w:val="20"/>
                <w:szCs w:val="20"/>
              </w:rPr>
            </w:pPr>
            <w:r w:rsidRPr="00F8649A">
              <w:rPr>
                <w:rFonts w:ascii="Times New Roman" w:eastAsia="Times New Roman" w:hAnsi="Times New Roman" w:cs="Times New Roman"/>
                <w:b/>
                <w:bCs/>
                <w:color w:val="000000"/>
                <w:sz w:val="20"/>
                <w:szCs w:val="20"/>
              </w:rPr>
              <w:t>НАДІЙШЛО в МБ</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bCs/>
                <w:color w:val="000000"/>
                <w:sz w:val="20"/>
                <w:szCs w:val="20"/>
              </w:rPr>
            </w:pPr>
            <w:r w:rsidRPr="00F8649A">
              <w:rPr>
                <w:rFonts w:ascii="Times New Roman" w:eastAsia="Times New Roman" w:hAnsi="Times New Roman" w:cs="Times New Roman"/>
                <w:b/>
                <w:bCs/>
                <w:color w:val="000000"/>
                <w:sz w:val="20"/>
                <w:szCs w:val="20"/>
              </w:rPr>
              <w:t>призначення</w:t>
            </w:r>
          </w:p>
        </w:tc>
      </w:tr>
      <w:tr w:rsidR="00F8649A" w:rsidRPr="00F8649A" w:rsidTr="00A043BF">
        <w:trPr>
          <w:trHeight w:val="50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12 223 725,37</w:t>
            </w:r>
          </w:p>
        </w:tc>
        <w:tc>
          <w:tcPr>
            <w:tcW w:w="138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64</w:t>
            </w:r>
          </w:p>
        </w:tc>
        <w:tc>
          <w:tcPr>
            <w:tcW w:w="164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7 823 184,24</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rPr>
                <w:rFonts w:ascii="Times New Roman" w:eastAsia="Times New Roman" w:hAnsi="Times New Roman" w:cs="Times New Roman"/>
                <w:b/>
                <w:color w:val="000000"/>
                <w:sz w:val="20"/>
                <w:szCs w:val="20"/>
              </w:rPr>
            </w:pPr>
            <w:proofErr w:type="spellStart"/>
            <w:r w:rsidRPr="00F8649A">
              <w:rPr>
                <w:rFonts w:ascii="Times New Roman" w:eastAsia="Times New Roman" w:hAnsi="Times New Roman" w:cs="Times New Roman"/>
                <w:b/>
                <w:color w:val="000000"/>
                <w:sz w:val="20"/>
                <w:szCs w:val="20"/>
              </w:rPr>
              <w:t>пдфо</w:t>
            </w:r>
            <w:proofErr w:type="spellEnd"/>
          </w:p>
        </w:tc>
      </w:tr>
      <w:tr w:rsidR="00F8649A" w:rsidRPr="00F8649A" w:rsidTr="00A043BF">
        <w:trPr>
          <w:trHeight w:val="50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325 990,26</w:t>
            </w:r>
          </w:p>
        </w:tc>
        <w:tc>
          <w:tcPr>
            <w:tcW w:w="138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5</w:t>
            </w:r>
          </w:p>
        </w:tc>
        <w:tc>
          <w:tcPr>
            <w:tcW w:w="164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16 299,51</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rsidR="00F8649A" w:rsidRPr="00F8649A" w:rsidRDefault="00F8649A" w:rsidP="000677E8">
            <w:pPr>
              <w:tabs>
                <w:tab w:val="left" w:pos="0"/>
              </w:tabs>
              <w:spacing w:after="0" w:line="240" w:lineRule="auto"/>
              <w:ind w:firstLine="567"/>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 xml:space="preserve">рентна плата за користування надрами для видобування </w:t>
            </w:r>
            <w:proofErr w:type="spellStart"/>
            <w:r w:rsidRPr="00F8649A">
              <w:rPr>
                <w:rFonts w:ascii="Times New Roman" w:eastAsia="Times New Roman" w:hAnsi="Times New Roman" w:cs="Times New Roman"/>
                <w:b/>
                <w:color w:val="000000"/>
                <w:sz w:val="20"/>
                <w:szCs w:val="20"/>
              </w:rPr>
              <w:t>кам"яного</w:t>
            </w:r>
            <w:proofErr w:type="spellEnd"/>
            <w:r w:rsidRPr="00F8649A">
              <w:rPr>
                <w:rFonts w:ascii="Times New Roman" w:eastAsia="Times New Roman" w:hAnsi="Times New Roman" w:cs="Times New Roman"/>
                <w:b/>
                <w:color w:val="000000"/>
                <w:sz w:val="20"/>
                <w:szCs w:val="20"/>
              </w:rPr>
              <w:t xml:space="preserve"> вугілля</w:t>
            </w:r>
          </w:p>
        </w:tc>
      </w:tr>
      <w:tr w:rsidR="00F8649A" w:rsidRPr="00F8649A" w:rsidTr="00A043BF">
        <w:trPr>
          <w:trHeight w:val="50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44 556,08</w:t>
            </w:r>
          </w:p>
        </w:tc>
        <w:tc>
          <w:tcPr>
            <w:tcW w:w="138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100</w:t>
            </w:r>
          </w:p>
        </w:tc>
        <w:tc>
          <w:tcPr>
            <w:tcW w:w="164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44 556,08</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rsidR="00F8649A" w:rsidRPr="00F8649A" w:rsidRDefault="00F8649A" w:rsidP="000677E8">
            <w:pPr>
              <w:tabs>
                <w:tab w:val="left" w:pos="0"/>
              </w:tabs>
              <w:spacing w:after="0" w:line="240" w:lineRule="auto"/>
              <w:ind w:firstLine="567"/>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земельний податок</w:t>
            </w:r>
          </w:p>
        </w:tc>
      </w:tr>
      <w:tr w:rsidR="00F8649A" w:rsidRPr="00F8649A" w:rsidTr="00A043BF">
        <w:trPr>
          <w:trHeight w:val="50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18 037,66</w:t>
            </w:r>
          </w:p>
        </w:tc>
        <w:tc>
          <w:tcPr>
            <w:tcW w:w="138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25</w:t>
            </w:r>
          </w:p>
        </w:tc>
        <w:tc>
          <w:tcPr>
            <w:tcW w:w="164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4 509,42</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rsidR="00F8649A" w:rsidRPr="00F8649A" w:rsidRDefault="00F8649A" w:rsidP="000677E8">
            <w:pPr>
              <w:tabs>
                <w:tab w:val="left" w:pos="0"/>
              </w:tabs>
              <w:spacing w:after="0" w:line="240" w:lineRule="auto"/>
              <w:ind w:firstLine="567"/>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викиди забруднюючих речовин в атмосферне повітря стаціонарними джерелами забруднення за IV кв.2021 р.</w:t>
            </w:r>
          </w:p>
        </w:tc>
      </w:tr>
      <w:tr w:rsidR="00F8649A" w:rsidRPr="00F8649A" w:rsidTr="00A043BF">
        <w:trPr>
          <w:trHeight w:val="50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5 809,51</w:t>
            </w:r>
          </w:p>
        </w:tc>
        <w:tc>
          <w:tcPr>
            <w:tcW w:w="138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25</w:t>
            </w:r>
          </w:p>
        </w:tc>
        <w:tc>
          <w:tcPr>
            <w:tcW w:w="164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1 452,38</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rsidR="00F8649A" w:rsidRPr="00F8649A" w:rsidRDefault="00F8649A" w:rsidP="000677E8">
            <w:pPr>
              <w:tabs>
                <w:tab w:val="left" w:pos="0"/>
              </w:tabs>
              <w:spacing w:after="0" w:line="240" w:lineRule="auto"/>
              <w:ind w:firstLine="567"/>
              <w:rPr>
                <w:rFonts w:ascii="Times New Roman" w:eastAsia="Times New Roman" w:hAnsi="Times New Roman" w:cs="Times New Roman"/>
                <w:b/>
                <w:color w:val="000000"/>
                <w:sz w:val="20"/>
                <w:szCs w:val="20"/>
              </w:rPr>
            </w:pPr>
            <w:proofErr w:type="spellStart"/>
            <w:r w:rsidRPr="00F8649A">
              <w:rPr>
                <w:rFonts w:ascii="Times New Roman" w:eastAsia="Times New Roman" w:hAnsi="Times New Roman" w:cs="Times New Roman"/>
                <w:b/>
                <w:color w:val="000000"/>
                <w:sz w:val="20"/>
                <w:szCs w:val="20"/>
              </w:rPr>
              <w:t>cкиди</w:t>
            </w:r>
            <w:proofErr w:type="spellEnd"/>
            <w:r w:rsidRPr="00F8649A">
              <w:rPr>
                <w:rFonts w:ascii="Times New Roman" w:eastAsia="Times New Roman" w:hAnsi="Times New Roman" w:cs="Times New Roman"/>
                <w:b/>
                <w:color w:val="000000"/>
                <w:sz w:val="20"/>
                <w:szCs w:val="20"/>
              </w:rPr>
              <w:t xml:space="preserve"> забруднюючих речовин безпосередньо у водні </w:t>
            </w:r>
            <w:proofErr w:type="spellStart"/>
            <w:r w:rsidRPr="00F8649A">
              <w:rPr>
                <w:rFonts w:ascii="Times New Roman" w:eastAsia="Times New Roman" w:hAnsi="Times New Roman" w:cs="Times New Roman"/>
                <w:b/>
                <w:color w:val="000000"/>
                <w:sz w:val="20"/>
                <w:szCs w:val="20"/>
              </w:rPr>
              <w:t>об"єкти</w:t>
            </w:r>
            <w:proofErr w:type="spellEnd"/>
            <w:r w:rsidRPr="00F8649A">
              <w:rPr>
                <w:rFonts w:ascii="Times New Roman" w:eastAsia="Times New Roman" w:hAnsi="Times New Roman" w:cs="Times New Roman"/>
                <w:b/>
                <w:color w:val="000000"/>
                <w:sz w:val="20"/>
                <w:szCs w:val="20"/>
              </w:rPr>
              <w:t xml:space="preserve"> за IV кв.2021 р.</w:t>
            </w:r>
          </w:p>
        </w:tc>
      </w:tr>
      <w:tr w:rsidR="00F8649A" w:rsidRPr="00F8649A" w:rsidTr="00A043BF">
        <w:trPr>
          <w:trHeight w:val="50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7 307,37</w:t>
            </w:r>
          </w:p>
        </w:tc>
        <w:tc>
          <w:tcPr>
            <w:tcW w:w="138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25</w:t>
            </w:r>
          </w:p>
        </w:tc>
        <w:tc>
          <w:tcPr>
            <w:tcW w:w="164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1 826,84</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rsidR="00F8649A" w:rsidRPr="00F8649A" w:rsidRDefault="00F8649A" w:rsidP="000677E8">
            <w:pPr>
              <w:tabs>
                <w:tab w:val="left" w:pos="0"/>
              </w:tabs>
              <w:spacing w:after="0" w:line="240" w:lineRule="auto"/>
              <w:ind w:firstLine="567"/>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 xml:space="preserve">розміщення відходів у спеціально відведених для цього місцях чи на </w:t>
            </w:r>
            <w:proofErr w:type="spellStart"/>
            <w:r w:rsidRPr="00F8649A">
              <w:rPr>
                <w:rFonts w:ascii="Times New Roman" w:eastAsia="Times New Roman" w:hAnsi="Times New Roman" w:cs="Times New Roman"/>
                <w:b/>
                <w:color w:val="000000"/>
                <w:sz w:val="20"/>
                <w:szCs w:val="20"/>
              </w:rPr>
              <w:t>об"єктах</w:t>
            </w:r>
            <w:proofErr w:type="spellEnd"/>
          </w:p>
        </w:tc>
      </w:tr>
      <w:tr w:rsidR="00F8649A" w:rsidRPr="00F8649A" w:rsidTr="00A043BF">
        <w:trPr>
          <w:trHeight w:val="50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740,00</w:t>
            </w:r>
          </w:p>
        </w:tc>
        <w:tc>
          <w:tcPr>
            <w:tcW w:w="138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100</w:t>
            </w:r>
          </w:p>
        </w:tc>
        <w:tc>
          <w:tcPr>
            <w:tcW w:w="164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740,00</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rsidR="00F8649A" w:rsidRPr="00F8649A" w:rsidRDefault="00F8649A" w:rsidP="000677E8">
            <w:pPr>
              <w:tabs>
                <w:tab w:val="left" w:pos="0"/>
              </w:tabs>
              <w:spacing w:after="0" w:line="240" w:lineRule="auto"/>
              <w:ind w:firstLine="567"/>
              <w:rPr>
                <w:rFonts w:ascii="Times New Roman" w:eastAsia="Times New Roman" w:hAnsi="Times New Roman" w:cs="Times New Roman"/>
                <w:b/>
                <w:color w:val="000000"/>
                <w:sz w:val="20"/>
                <w:szCs w:val="20"/>
              </w:rPr>
            </w:pPr>
            <w:proofErr w:type="spellStart"/>
            <w:r w:rsidRPr="00F8649A">
              <w:rPr>
                <w:rFonts w:ascii="Times New Roman" w:eastAsia="Times New Roman" w:hAnsi="Times New Roman" w:cs="Times New Roman"/>
                <w:b/>
                <w:color w:val="000000"/>
                <w:sz w:val="20"/>
                <w:szCs w:val="20"/>
              </w:rPr>
              <w:t>Адмiнiстративний</w:t>
            </w:r>
            <w:proofErr w:type="spellEnd"/>
            <w:r w:rsidRPr="00F8649A">
              <w:rPr>
                <w:rFonts w:ascii="Times New Roman" w:eastAsia="Times New Roman" w:hAnsi="Times New Roman" w:cs="Times New Roman"/>
                <w:b/>
                <w:color w:val="000000"/>
                <w:sz w:val="20"/>
                <w:szCs w:val="20"/>
              </w:rPr>
              <w:t xml:space="preserve"> </w:t>
            </w:r>
            <w:proofErr w:type="spellStart"/>
            <w:r w:rsidRPr="00F8649A">
              <w:rPr>
                <w:rFonts w:ascii="Times New Roman" w:eastAsia="Times New Roman" w:hAnsi="Times New Roman" w:cs="Times New Roman"/>
                <w:b/>
                <w:color w:val="000000"/>
                <w:sz w:val="20"/>
                <w:szCs w:val="20"/>
              </w:rPr>
              <w:t>збiр</w:t>
            </w:r>
            <w:proofErr w:type="spellEnd"/>
          </w:p>
        </w:tc>
      </w:tr>
      <w:tr w:rsidR="00F8649A" w:rsidRPr="00F8649A" w:rsidTr="00A043BF">
        <w:trPr>
          <w:trHeight w:val="501"/>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 </w:t>
            </w:r>
          </w:p>
        </w:tc>
        <w:tc>
          <w:tcPr>
            <w:tcW w:w="4660" w:type="dxa"/>
            <w:tcBorders>
              <w:top w:val="single" w:sz="4" w:space="0" w:color="auto"/>
              <w:left w:val="nil"/>
              <w:bottom w:val="single" w:sz="4" w:space="0" w:color="auto"/>
              <w:right w:val="single" w:sz="4" w:space="0" w:color="000000"/>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 </w:t>
            </w:r>
          </w:p>
        </w:tc>
      </w:tr>
      <w:tr w:rsidR="00F8649A" w:rsidRPr="00F8649A" w:rsidTr="00A043BF">
        <w:trPr>
          <w:trHeight w:val="276"/>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bCs/>
                <w:color w:val="000000"/>
                <w:sz w:val="20"/>
                <w:szCs w:val="20"/>
              </w:rPr>
            </w:pPr>
            <w:r w:rsidRPr="00F8649A">
              <w:rPr>
                <w:rFonts w:ascii="Times New Roman" w:eastAsia="Times New Roman" w:hAnsi="Times New Roman" w:cs="Times New Roman"/>
                <w:b/>
                <w:bCs/>
                <w:color w:val="000000"/>
                <w:sz w:val="20"/>
                <w:szCs w:val="20"/>
              </w:rPr>
              <w:t>12 626 166,25</w:t>
            </w:r>
          </w:p>
        </w:tc>
        <w:tc>
          <w:tcPr>
            <w:tcW w:w="138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bCs/>
                <w:color w:val="000000"/>
                <w:sz w:val="20"/>
                <w:szCs w:val="20"/>
              </w:rPr>
            </w:pPr>
            <w:r w:rsidRPr="00F8649A">
              <w:rPr>
                <w:rFonts w:ascii="Times New Roman" w:eastAsia="Times New Roman" w:hAnsi="Times New Roman" w:cs="Times New Roman"/>
                <w:b/>
                <w:bCs/>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bCs/>
                <w:color w:val="000000"/>
                <w:sz w:val="20"/>
                <w:szCs w:val="20"/>
              </w:rPr>
            </w:pPr>
            <w:r w:rsidRPr="00F8649A">
              <w:rPr>
                <w:rFonts w:ascii="Times New Roman" w:eastAsia="Times New Roman" w:hAnsi="Times New Roman" w:cs="Times New Roman"/>
                <w:b/>
                <w:bCs/>
                <w:color w:val="000000"/>
                <w:sz w:val="20"/>
                <w:szCs w:val="20"/>
              </w:rPr>
              <w:t>7 892 568,46</w:t>
            </w:r>
          </w:p>
        </w:tc>
        <w:tc>
          <w:tcPr>
            <w:tcW w:w="4660" w:type="dxa"/>
            <w:tcBorders>
              <w:top w:val="single" w:sz="4" w:space="0" w:color="auto"/>
              <w:left w:val="nil"/>
              <w:bottom w:val="single" w:sz="4" w:space="0" w:color="auto"/>
              <w:right w:val="single" w:sz="4" w:space="0" w:color="000000"/>
            </w:tcBorders>
            <w:shd w:val="clear" w:color="auto" w:fill="auto"/>
            <w:noWrap/>
            <w:vAlign w:val="bottom"/>
            <w:hideMark/>
          </w:tcPr>
          <w:p w:rsidR="00F8649A" w:rsidRPr="00F8649A" w:rsidRDefault="00F8649A" w:rsidP="000677E8">
            <w:pPr>
              <w:tabs>
                <w:tab w:val="left" w:pos="0"/>
              </w:tabs>
              <w:spacing w:after="0" w:line="240" w:lineRule="auto"/>
              <w:ind w:firstLine="567"/>
              <w:jc w:val="center"/>
              <w:rPr>
                <w:rFonts w:ascii="Times New Roman" w:eastAsia="Times New Roman" w:hAnsi="Times New Roman" w:cs="Times New Roman"/>
                <w:b/>
                <w:color w:val="000000"/>
                <w:sz w:val="20"/>
                <w:szCs w:val="20"/>
              </w:rPr>
            </w:pPr>
            <w:r w:rsidRPr="00F8649A">
              <w:rPr>
                <w:rFonts w:ascii="Times New Roman" w:eastAsia="Times New Roman" w:hAnsi="Times New Roman" w:cs="Times New Roman"/>
                <w:b/>
                <w:color w:val="000000"/>
                <w:sz w:val="20"/>
                <w:szCs w:val="20"/>
              </w:rPr>
              <w:t> </w:t>
            </w:r>
          </w:p>
        </w:tc>
      </w:tr>
    </w:tbl>
    <w:p w:rsidR="00F8649A" w:rsidRPr="007A327A" w:rsidRDefault="00F8649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4A6C65" w:rsidRDefault="007A327A" w:rsidP="000677E8">
      <w:pPr>
        <w:tabs>
          <w:tab w:val="left" w:pos="0"/>
        </w:tabs>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території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громади діє 12 сільськогосподарських підприємств та фермерських господарств, які в 2022 році сплатили податків в бюджет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громади на суму 3 466 291,57грн., що складає 21% відсоток до загальних надходжень.  Сплата податків наведена у </w:t>
      </w:r>
      <w:r w:rsidR="00F8649A">
        <w:rPr>
          <w:rFonts w:ascii="Times New Roman" w:eastAsia="Times New Roman" w:hAnsi="Times New Roman" w:cs="Times New Roman"/>
          <w:sz w:val="28"/>
          <w:szCs w:val="20"/>
          <w:lang w:eastAsia="ru-RU"/>
        </w:rPr>
        <w:t xml:space="preserve">таблиці. </w:t>
      </w:r>
      <w:r w:rsidR="00F8649A">
        <w:rPr>
          <w:rFonts w:ascii="Times New Roman" w:eastAsia="Times New Roman" w:hAnsi="Times New Roman" w:cs="Times New Roman"/>
          <w:sz w:val="28"/>
          <w:szCs w:val="20"/>
          <w:lang w:eastAsia="ru-RU"/>
        </w:rPr>
        <w:tab/>
      </w:r>
      <w:r w:rsidR="00F8649A">
        <w:rPr>
          <w:rFonts w:ascii="Times New Roman" w:eastAsia="Times New Roman" w:hAnsi="Times New Roman" w:cs="Times New Roman"/>
          <w:sz w:val="28"/>
          <w:szCs w:val="20"/>
          <w:lang w:eastAsia="ru-RU"/>
        </w:rPr>
        <w:tab/>
      </w:r>
      <w:r w:rsidR="00F8649A">
        <w:rPr>
          <w:rFonts w:ascii="Times New Roman" w:eastAsia="Times New Roman" w:hAnsi="Times New Roman" w:cs="Times New Roman"/>
          <w:sz w:val="28"/>
          <w:szCs w:val="20"/>
          <w:lang w:eastAsia="ru-RU"/>
        </w:rPr>
        <w:tab/>
      </w:r>
      <w:r w:rsidR="00F8649A">
        <w:rPr>
          <w:rFonts w:ascii="Times New Roman" w:eastAsia="Times New Roman" w:hAnsi="Times New Roman" w:cs="Times New Roman"/>
          <w:sz w:val="28"/>
          <w:szCs w:val="20"/>
          <w:lang w:eastAsia="ru-RU"/>
        </w:rPr>
        <w:tab/>
      </w:r>
    </w:p>
    <w:tbl>
      <w:tblPr>
        <w:tblW w:w="9248" w:type="dxa"/>
        <w:tblInd w:w="142" w:type="dxa"/>
        <w:tblLayout w:type="fixed"/>
        <w:tblLook w:val="04A0" w:firstRow="1" w:lastRow="0" w:firstColumn="1" w:lastColumn="0" w:noHBand="0" w:noVBand="1"/>
      </w:tblPr>
      <w:tblGrid>
        <w:gridCol w:w="1132"/>
        <w:gridCol w:w="993"/>
        <w:gridCol w:w="1136"/>
        <w:gridCol w:w="992"/>
        <w:gridCol w:w="567"/>
        <w:gridCol w:w="425"/>
        <w:gridCol w:w="567"/>
        <w:gridCol w:w="851"/>
        <w:gridCol w:w="567"/>
        <w:gridCol w:w="850"/>
        <w:gridCol w:w="1168"/>
      </w:tblGrid>
      <w:tr w:rsidR="004A6C65" w:rsidRPr="001B696B" w:rsidTr="000677E8">
        <w:trPr>
          <w:cantSplit/>
          <w:trHeight w:val="2208"/>
        </w:trPr>
        <w:tc>
          <w:tcPr>
            <w:tcW w:w="1132" w:type="dxa"/>
            <w:tcBorders>
              <w:top w:val="single" w:sz="4" w:space="0" w:color="auto"/>
              <w:left w:val="single" w:sz="4" w:space="0" w:color="auto"/>
              <w:bottom w:val="single" w:sz="4" w:space="0" w:color="auto"/>
              <w:right w:val="nil"/>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РАЗОМ в МБ</w:t>
            </w:r>
          </w:p>
        </w:tc>
        <w:tc>
          <w:tcPr>
            <w:tcW w:w="113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6C65" w:rsidRPr="001B696B" w:rsidRDefault="004A6C65" w:rsidP="000677E8">
            <w:pPr>
              <w:tabs>
                <w:tab w:val="left" w:pos="0"/>
              </w:tabs>
              <w:ind w:left="113" w:right="113" w:firstLine="567"/>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Орендна плата</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6C65" w:rsidRPr="001B696B" w:rsidRDefault="004A6C65" w:rsidP="000677E8">
            <w:pPr>
              <w:tabs>
                <w:tab w:val="left" w:pos="0"/>
              </w:tabs>
              <w:ind w:left="113" w:right="113" w:firstLine="567"/>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Єдиний под.</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4A6C65" w:rsidRPr="001B696B" w:rsidRDefault="004A6C65" w:rsidP="000677E8">
            <w:pPr>
              <w:tabs>
                <w:tab w:val="left" w:pos="0"/>
              </w:tabs>
              <w:ind w:left="113" w:right="113" w:firstLine="567"/>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Податок на нерухомість</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4A6C65" w:rsidRPr="001B696B" w:rsidRDefault="004A6C65" w:rsidP="000677E8">
            <w:pPr>
              <w:tabs>
                <w:tab w:val="left" w:pos="0"/>
              </w:tabs>
              <w:ind w:left="113" w:right="113" w:firstLine="567"/>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 xml:space="preserve">Рентна плата за </w:t>
            </w:r>
            <w:proofErr w:type="spellStart"/>
            <w:r w:rsidRPr="001B696B">
              <w:rPr>
                <w:rFonts w:ascii="Times New Roman" w:eastAsia="Times New Roman" w:hAnsi="Times New Roman" w:cs="Times New Roman"/>
                <w:b/>
                <w:bCs/>
                <w:color w:val="000000"/>
                <w:sz w:val="16"/>
                <w:szCs w:val="16"/>
              </w:rPr>
              <w:t>корист.надрами</w:t>
            </w:r>
            <w:proofErr w:type="spellEnd"/>
            <w:r w:rsidRPr="001B696B">
              <w:rPr>
                <w:rFonts w:ascii="Times New Roman" w:eastAsia="Times New Roman" w:hAnsi="Times New Roman" w:cs="Times New Roman"/>
                <w:b/>
                <w:bCs/>
                <w:color w:val="000000"/>
                <w:sz w:val="16"/>
                <w:szCs w:val="16"/>
              </w:rPr>
              <w:t>(5%)</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6C65" w:rsidRPr="001B696B" w:rsidRDefault="004A6C65" w:rsidP="000677E8">
            <w:pPr>
              <w:tabs>
                <w:tab w:val="left" w:pos="0"/>
              </w:tabs>
              <w:ind w:left="113" w:right="113" w:firstLine="567"/>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Екологічний(25%)</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6C65" w:rsidRPr="001B696B" w:rsidRDefault="004A6C65" w:rsidP="000677E8">
            <w:pPr>
              <w:tabs>
                <w:tab w:val="left" w:pos="0"/>
              </w:tabs>
              <w:ind w:left="113" w:right="113" w:firstLine="567"/>
              <w:rPr>
                <w:rFonts w:ascii="Times New Roman" w:eastAsia="Times New Roman" w:hAnsi="Times New Roman" w:cs="Times New Roman"/>
                <w:b/>
                <w:bCs/>
                <w:color w:val="000000"/>
                <w:sz w:val="16"/>
                <w:szCs w:val="16"/>
              </w:rPr>
            </w:pPr>
            <w:proofErr w:type="spellStart"/>
            <w:r w:rsidRPr="001B696B">
              <w:rPr>
                <w:rFonts w:ascii="Times New Roman" w:eastAsia="Times New Roman" w:hAnsi="Times New Roman" w:cs="Times New Roman"/>
                <w:b/>
                <w:bCs/>
                <w:color w:val="000000"/>
                <w:sz w:val="16"/>
                <w:szCs w:val="16"/>
              </w:rPr>
              <w:t>Адмін</w:t>
            </w:r>
            <w:proofErr w:type="spellEnd"/>
            <w:r w:rsidRPr="001B696B">
              <w:rPr>
                <w:rFonts w:ascii="Times New Roman" w:eastAsia="Times New Roman" w:hAnsi="Times New Roman" w:cs="Times New Roman"/>
                <w:b/>
                <w:bCs/>
                <w:color w:val="000000"/>
                <w:sz w:val="16"/>
                <w:szCs w:val="16"/>
              </w:rPr>
              <w:t xml:space="preserve"> збір</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6C65" w:rsidRPr="001B696B" w:rsidRDefault="004A6C65" w:rsidP="000677E8">
            <w:pPr>
              <w:tabs>
                <w:tab w:val="left" w:pos="0"/>
              </w:tabs>
              <w:ind w:left="113" w:right="113" w:firstLine="567"/>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Ліцензія на пальне</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6C65" w:rsidRPr="001B696B" w:rsidRDefault="004A6C65" w:rsidP="000677E8">
            <w:pPr>
              <w:tabs>
                <w:tab w:val="left" w:pos="0"/>
              </w:tabs>
              <w:ind w:left="113" w:right="113" w:firstLine="567"/>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ПДФО з з/п(64%)</w:t>
            </w:r>
          </w:p>
        </w:tc>
        <w:tc>
          <w:tcPr>
            <w:tcW w:w="116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4A6C65" w:rsidRPr="001B696B" w:rsidRDefault="004A6C65" w:rsidP="000677E8">
            <w:pPr>
              <w:tabs>
                <w:tab w:val="left" w:pos="0"/>
              </w:tabs>
              <w:ind w:left="113" w:right="113" w:firstLine="567"/>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ПДФО паї(64%)</w:t>
            </w:r>
          </w:p>
        </w:tc>
      </w:tr>
      <w:tr w:rsidR="004A6C65" w:rsidRPr="001B696B" w:rsidTr="000677E8">
        <w:trPr>
          <w:trHeight w:val="276"/>
        </w:trPr>
        <w:tc>
          <w:tcPr>
            <w:tcW w:w="11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АДАМА ТзОВ</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326 826,40</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18 600,00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68 410,16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5980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147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740,00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199 196</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33 695</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ФГ "СОСНИНА-М"</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153 793,22</w:t>
            </w:r>
          </w:p>
        </w:tc>
        <w:tc>
          <w:tcPr>
            <w:tcW w:w="1136"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939,18</w:t>
            </w:r>
          </w:p>
        </w:tc>
        <w:tc>
          <w:tcPr>
            <w:tcW w:w="992"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105 323,40</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9300,00</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38 231</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lastRenderedPageBreak/>
              <w:t>ТзОВ "</w:t>
            </w:r>
            <w:proofErr w:type="spellStart"/>
            <w:r w:rsidRPr="001B696B">
              <w:rPr>
                <w:rFonts w:ascii="Times New Roman" w:eastAsia="Times New Roman" w:hAnsi="Times New Roman" w:cs="Times New Roman"/>
                <w:color w:val="000000"/>
                <w:sz w:val="16"/>
                <w:szCs w:val="16"/>
              </w:rPr>
              <w:t>П`ятидні</w:t>
            </w:r>
            <w:proofErr w:type="spellEnd"/>
            <w:r w:rsidRPr="001B696B">
              <w:rPr>
                <w:rFonts w:ascii="Times New Roman" w:eastAsia="Times New Roman" w:hAnsi="Times New Roman" w:cs="Times New Roman"/>
                <w:color w:val="000000"/>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572 169,13</w:t>
            </w:r>
          </w:p>
        </w:tc>
        <w:tc>
          <w:tcPr>
            <w:tcW w:w="1136"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74 611,49</w:t>
            </w:r>
          </w:p>
        </w:tc>
        <w:tc>
          <w:tcPr>
            <w:tcW w:w="992"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173 286,76</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324 271</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ДЕМІКС,СФГ</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75 120,57</w:t>
            </w:r>
          </w:p>
        </w:tc>
        <w:tc>
          <w:tcPr>
            <w:tcW w:w="1136"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52 695,60</w:t>
            </w:r>
          </w:p>
        </w:tc>
        <w:tc>
          <w:tcPr>
            <w:tcW w:w="992"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22 424,97</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СФГ МАКАРОВА ЛЕОНТІЯ ПЕТРОВИЧА</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6 915,98</w:t>
            </w:r>
          </w:p>
        </w:tc>
        <w:tc>
          <w:tcPr>
            <w:tcW w:w="1136"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6 915,98</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ДП АГРОФІРМА ЛУГА-НОВА ПП УНІВЕРСАМ</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1 206 654,83</w:t>
            </w:r>
          </w:p>
        </w:tc>
        <w:tc>
          <w:tcPr>
            <w:tcW w:w="1136"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334 278,02</w:t>
            </w:r>
          </w:p>
        </w:tc>
        <w:tc>
          <w:tcPr>
            <w:tcW w:w="992"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549 178,77</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69060,00</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64 063</w:t>
            </w:r>
          </w:p>
        </w:tc>
        <w:tc>
          <w:tcPr>
            <w:tcW w:w="1168"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190 075</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ПП "Західний Буг"</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106 342,96</w:t>
            </w:r>
          </w:p>
        </w:tc>
        <w:tc>
          <w:tcPr>
            <w:tcW w:w="1136"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85 528,83</w:t>
            </w:r>
          </w:p>
        </w:tc>
        <w:tc>
          <w:tcPr>
            <w:tcW w:w="992"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20 814,13</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ФГ"АГРОСТИЛЬ""</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62 208,69</w:t>
            </w:r>
          </w:p>
        </w:tc>
        <w:tc>
          <w:tcPr>
            <w:tcW w:w="1136"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9 042,00</w:t>
            </w:r>
          </w:p>
        </w:tc>
        <w:tc>
          <w:tcPr>
            <w:tcW w:w="992"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24 055,00</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2 880,00</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780</w:t>
            </w:r>
          </w:p>
        </w:tc>
        <w:tc>
          <w:tcPr>
            <w:tcW w:w="850"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21 866</w:t>
            </w:r>
          </w:p>
        </w:tc>
        <w:tc>
          <w:tcPr>
            <w:tcW w:w="1168"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3 586</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xml:space="preserve">ФГ" </w:t>
            </w:r>
            <w:proofErr w:type="spellStart"/>
            <w:r w:rsidRPr="001B696B">
              <w:rPr>
                <w:rFonts w:ascii="Times New Roman" w:eastAsia="Times New Roman" w:hAnsi="Times New Roman" w:cs="Times New Roman"/>
                <w:color w:val="000000"/>
                <w:sz w:val="16"/>
                <w:szCs w:val="16"/>
              </w:rPr>
              <w:t>Агроінвест-Топилище</w:t>
            </w:r>
            <w:proofErr w:type="spellEnd"/>
            <w:r w:rsidRPr="001B696B">
              <w:rPr>
                <w:rFonts w:ascii="Times New Roman" w:eastAsia="Times New Roman" w:hAnsi="Times New Roman" w:cs="Times New Roman"/>
                <w:color w:val="000000"/>
                <w:sz w:val="16"/>
                <w:szCs w:val="16"/>
              </w:rPr>
              <w:t>"</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707 569,22</w:t>
            </w:r>
          </w:p>
        </w:tc>
        <w:tc>
          <w:tcPr>
            <w:tcW w:w="1136"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587 897,45</w:t>
            </w:r>
          </w:p>
        </w:tc>
        <w:tc>
          <w:tcPr>
            <w:tcW w:w="992"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64 836,57</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54 835</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ФГ "СОСНИНА-М"</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153 793,22</w:t>
            </w:r>
          </w:p>
        </w:tc>
        <w:tc>
          <w:tcPr>
            <w:tcW w:w="1136"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939,18</w:t>
            </w:r>
          </w:p>
        </w:tc>
        <w:tc>
          <w:tcPr>
            <w:tcW w:w="992"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105 323,40</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9 300,00</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38 231</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ФГ "РОМАНОВА В.І."</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47 588,74</w:t>
            </w:r>
          </w:p>
        </w:tc>
        <w:tc>
          <w:tcPr>
            <w:tcW w:w="1136"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47 588,74</w:t>
            </w:r>
          </w:p>
        </w:tc>
        <w:tc>
          <w:tcPr>
            <w:tcW w:w="992"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ФГ "МАРЧУКА П.А.""</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bCs/>
                <w:color w:val="000000"/>
                <w:sz w:val="16"/>
                <w:szCs w:val="16"/>
              </w:rPr>
              <w:t>47 308,61</w:t>
            </w:r>
          </w:p>
        </w:tc>
        <w:tc>
          <w:tcPr>
            <w:tcW w:w="1136"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47 308,61</w:t>
            </w:r>
          </w:p>
        </w:tc>
        <w:tc>
          <w:tcPr>
            <w:tcW w:w="992"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r w:rsidRPr="001B696B">
              <w:rPr>
                <w:rFonts w:ascii="Times New Roman" w:eastAsia="Times New Roman" w:hAnsi="Times New Roman" w:cs="Times New Roman"/>
                <w:color w:val="000000"/>
                <w:sz w:val="16"/>
                <w:szCs w:val="16"/>
              </w:rPr>
              <w:t> </w:t>
            </w:r>
          </w:p>
        </w:tc>
      </w:tr>
      <w:tr w:rsidR="004A6C65" w:rsidRPr="001B696B" w:rsidTr="000677E8">
        <w:trPr>
          <w:trHeight w:val="276"/>
        </w:trPr>
        <w:tc>
          <w:tcPr>
            <w:tcW w:w="1132" w:type="dxa"/>
            <w:tcBorders>
              <w:top w:val="nil"/>
              <w:left w:val="single" w:sz="4" w:space="0" w:color="auto"/>
              <w:bottom w:val="single" w:sz="4" w:space="0" w:color="auto"/>
              <w:right w:val="single" w:sz="4" w:space="0" w:color="auto"/>
            </w:tcBorders>
            <w:shd w:val="clear" w:color="auto" w:fill="auto"/>
            <w:vAlign w:val="bottom"/>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4A6C65" w:rsidRPr="001B696B" w:rsidRDefault="004A6C65" w:rsidP="000677E8">
            <w:pPr>
              <w:tabs>
                <w:tab w:val="left" w:pos="0"/>
              </w:tabs>
              <w:ind w:firstLine="567"/>
              <w:jc w:val="right"/>
              <w:rPr>
                <w:rFonts w:ascii="Times New Roman" w:eastAsia="Times New Roman" w:hAnsi="Times New Roman" w:cs="Times New Roman"/>
                <w:b/>
                <w:bCs/>
                <w:color w:val="000000"/>
                <w:sz w:val="16"/>
                <w:szCs w:val="16"/>
              </w:rPr>
            </w:pPr>
            <w:r w:rsidRPr="001B696B">
              <w:rPr>
                <w:rFonts w:ascii="Times New Roman" w:eastAsia="Times New Roman" w:hAnsi="Times New Roman" w:cs="Times New Roman"/>
                <w:b/>
                <w:color w:val="000000"/>
                <w:sz w:val="16"/>
                <w:szCs w:val="16"/>
              </w:rPr>
              <w:t>3 466 291,57</w:t>
            </w:r>
          </w:p>
        </w:tc>
        <w:tc>
          <w:tcPr>
            <w:tcW w:w="1136" w:type="dxa"/>
            <w:tcBorders>
              <w:top w:val="nil"/>
              <w:left w:val="nil"/>
              <w:bottom w:val="single" w:sz="4" w:space="0" w:color="auto"/>
              <w:right w:val="single" w:sz="4" w:space="0" w:color="auto"/>
            </w:tcBorders>
            <w:shd w:val="clear" w:color="auto" w:fill="auto"/>
            <w:noWrap/>
            <w:vAlign w:val="bottom"/>
          </w:tcPr>
          <w:p w:rsidR="004A6C65" w:rsidRPr="001B696B" w:rsidRDefault="004A6C65" w:rsidP="000677E8">
            <w:pPr>
              <w:tabs>
                <w:tab w:val="left" w:pos="0"/>
              </w:tabs>
              <w:ind w:firstLine="567"/>
              <w:jc w:val="right"/>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p>
        </w:tc>
        <w:tc>
          <w:tcPr>
            <w:tcW w:w="425" w:type="dxa"/>
            <w:tcBorders>
              <w:top w:val="nil"/>
              <w:left w:val="nil"/>
              <w:bottom w:val="single" w:sz="4" w:space="0" w:color="auto"/>
              <w:right w:val="single" w:sz="4" w:space="0" w:color="auto"/>
            </w:tcBorders>
            <w:shd w:val="clear" w:color="auto" w:fill="auto"/>
            <w:noWrap/>
            <w:vAlign w:val="bottom"/>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noWrap/>
            <w:vAlign w:val="bottom"/>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bottom"/>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bottom"/>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p>
        </w:tc>
        <w:tc>
          <w:tcPr>
            <w:tcW w:w="1168" w:type="dxa"/>
            <w:tcBorders>
              <w:top w:val="nil"/>
              <w:left w:val="nil"/>
              <w:bottom w:val="single" w:sz="4" w:space="0" w:color="auto"/>
              <w:right w:val="single" w:sz="4" w:space="0" w:color="auto"/>
            </w:tcBorders>
            <w:shd w:val="clear" w:color="auto" w:fill="auto"/>
            <w:noWrap/>
            <w:vAlign w:val="bottom"/>
          </w:tcPr>
          <w:p w:rsidR="004A6C65" w:rsidRPr="001B696B" w:rsidRDefault="004A6C65" w:rsidP="000677E8">
            <w:pPr>
              <w:tabs>
                <w:tab w:val="left" w:pos="0"/>
              </w:tabs>
              <w:ind w:firstLine="567"/>
              <w:rPr>
                <w:rFonts w:ascii="Times New Roman" w:eastAsia="Times New Roman" w:hAnsi="Times New Roman" w:cs="Times New Roman"/>
                <w:color w:val="000000"/>
                <w:sz w:val="16"/>
                <w:szCs w:val="16"/>
              </w:rPr>
            </w:pPr>
          </w:p>
        </w:tc>
      </w:tr>
    </w:tbl>
    <w:p w:rsidR="00F8649A" w:rsidRDefault="00F8649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Земельний фонд сільської ради станом на 01.01.2022 року складає   12 242,2 га, з них 9228,0318 га або 75,4 відсотки займають сільськогосподарські угіддя, в тому числі рілля 6616,0343 га, що свідчить про високий рівень освоєння сільськогосподарських земель. В структурі сільськогосподарських угідь рілля складає 71,7 відсотка.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території громади 5424,36 га сільськогосподарських угідь (земельних часток-паїв) з них 3796,23 га   передано фізичними особами в оренду сільськогосподарським підприємствам та фермерським господарствам.      </w:t>
      </w:r>
    </w:p>
    <w:p w:rsidR="004A6C65"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Станом на 01.01.2022 року на території сільської ради знаходиться 14 об’єктів роздрібної торгівлі, </w:t>
      </w:r>
      <w:proofErr w:type="spellStart"/>
      <w:r w:rsidRPr="007A327A">
        <w:rPr>
          <w:rFonts w:ascii="Times New Roman" w:eastAsia="Times New Roman" w:hAnsi="Times New Roman" w:cs="Times New Roman"/>
          <w:sz w:val="28"/>
          <w:szCs w:val="20"/>
          <w:lang w:eastAsia="ru-RU"/>
        </w:rPr>
        <w:t>готельно</w:t>
      </w:r>
      <w:proofErr w:type="spellEnd"/>
      <w:r w:rsidRPr="007A327A">
        <w:rPr>
          <w:rFonts w:ascii="Times New Roman" w:eastAsia="Times New Roman" w:hAnsi="Times New Roman" w:cs="Times New Roman"/>
          <w:sz w:val="28"/>
          <w:szCs w:val="20"/>
          <w:lang w:eastAsia="ru-RU"/>
        </w:rPr>
        <w:t>-ресторанний комплекс «Три бобри», ДП «Володимир-Волинське ЛМГ».</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Стабільними залишаються надходження від суб’єктів малого підприємництва. За 2022 рік від суб’єктів малого підприємництва надійшло        1 433 207,77</w:t>
      </w:r>
      <w:r w:rsidR="00C51F5E">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а саме: єдиного податку з фізичних осіб в сумі 899 085,22 грн., акцизного податку- 123 271,56</w:t>
      </w:r>
      <w:r w:rsidR="00C51F5E">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lastRenderedPageBreak/>
        <w:t>грн., податку на нерухоме майно</w:t>
      </w:r>
      <w:r w:rsidR="00C51F5E">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w:t>
      </w:r>
      <w:r w:rsidR="00C51F5E">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410 850,99</w:t>
      </w:r>
      <w:r w:rsidR="00C51F5E">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що складає 8,5 відсотків до загальних надходжень.</w:t>
      </w:r>
    </w:p>
    <w:p w:rsidR="007A327A" w:rsidRPr="004A6C65" w:rsidRDefault="007A327A" w:rsidP="000677E8">
      <w:pPr>
        <w:tabs>
          <w:tab w:val="left" w:pos="0"/>
        </w:tabs>
        <w:spacing w:after="0" w:line="240" w:lineRule="auto"/>
        <w:ind w:firstLine="567"/>
        <w:jc w:val="center"/>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Доходи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До загального фонду бюджету у 2022 році надійшло податків, зборів (обов’язкових платежів) без урахування міжбюджетних трансфертів 16 768 896,53 грн, що становить 108,72 відсотків виконання річних планових </w:t>
      </w:r>
      <w:proofErr w:type="spellStart"/>
      <w:r w:rsidRPr="007A327A">
        <w:rPr>
          <w:rFonts w:ascii="Times New Roman" w:eastAsia="Times New Roman" w:hAnsi="Times New Roman" w:cs="Times New Roman"/>
          <w:sz w:val="28"/>
          <w:szCs w:val="20"/>
          <w:lang w:eastAsia="ru-RU"/>
        </w:rPr>
        <w:t>показнинів</w:t>
      </w:r>
      <w:proofErr w:type="spellEnd"/>
      <w:r w:rsidRPr="007A327A">
        <w:rPr>
          <w:rFonts w:ascii="Times New Roman" w:eastAsia="Times New Roman" w:hAnsi="Times New Roman" w:cs="Times New Roman"/>
          <w:sz w:val="28"/>
          <w:szCs w:val="20"/>
          <w:lang w:eastAsia="ru-RU"/>
        </w:rPr>
        <w:t>. Отримано понадпланових надходжень в сумі 1 344 769,53</w:t>
      </w:r>
      <w:r w:rsidR="003F1FB7">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 xml:space="preserve">грн.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У порівнянні з 2021 роком власних доходів отримано на 10,8 відсотка більше, що становить  1 641 973,50 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Питома вага основних статей доходів в загальному фонді власних надходжень складає:</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ab/>
        <w:t>податкові надходження – 97,8%, а саме:</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 податки та збори на доходи фізичних осіб – 68,9%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рентна плата за використання природніх ресурсів – 0,6%</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 акцизний податок з реалізації підакцизних товарів -0,7%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податок на майно, відмінне від плати за землю – 2,7%</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земельний податок з юридичних осіб – 0,6%</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орендна плата з юридичних   осіб  -  8,2%</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орендна плата з фізичних осіб – 1,5%</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земельний податок з фізичних осіб – 3,01%</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єдиний податок з фізичних осіб – 5,4%</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 єдиний податок з сільськогосподарських товаровиробників – 6,2%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неподаткові надходження – 2,2%.</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Основними джерелами додаткових надходжень загального фонду сільського бюджету за  поточний рік стали перевиконані заплановані в помісячному розписі сільського бюджету показники надходжень, а саме: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податок на доходи фізичних осіб, що сплачується податковими агентами, із доходів платника податку інших ніж заробітна плата(паї) (понадпланові надходження 525 433,55 грн);</w:t>
      </w:r>
    </w:p>
    <w:p w:rsidR="004A6C65"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рентна плата за спеціальне використання лісових ресурсів  (понадпланові надходження 33 929,70 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рентна плата за користування надрами загальнодержавного значення (понадпланові надходження 9 965,39 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акцизний податок з реалізації підакцизних товарів (понадпланові надходження 11 591,56 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податок на нерухоме майно відмінне від земельної ділянки, (понадпланові надходження 149 651,94 грн) платниками є власники об’єктів житлової та нежитлової нерухомості;</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орендна плата з юридичних осіб ( рівень виконання становить 194,26 відсотка, понадпланові надходження- 668 569,27 грн);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земельний податок з юридичних осіб ( рівень виконання становить 213,6 відсотка, понадпланові  надходження- 53 396,64 грн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орендна плата з фізичних осіб (рівень виконання становить 160,09 відсотка, понадпланові  надходження – 92 537,19 грн );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єдиний податок з фізичних осіб ( рівень виконання  - 112,32 відсотка, понадпланові надходження  98 585,22 грн );</w:t>
      </w:r>
    </w:p>
    <w:p w:rsidR="004A6C65"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lastRenderedPageBreak/>
        <w:t>єдиний податок з сільськогосподарських товаровиробників ( рівень виконання становить 105,64 відсотків, понадпланові надходження- 55 245,74 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До спеціального фонду бюджету у 2022році (без урахування трансфертів) надійшло 460 321,81грн.</w:t>
      </w:r>
    </w:p>
    <w:p w:rsidR="004A6C65"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Найбільшу питому вагу у надходженнях спеціального фонду займають власні надходження бюджетних установ і ці надходження склали 454 335,08 грн, з них:</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плата за послуги, що надаються бюджетними установами згідно з їх основною діяльністю 121 287,53 грн. (батьківська плата за харчування дітей);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інші власні надходження  325 315,35 грн, з них: благодійні внески, гранти та дарунки, та гуманітарна допомога переселенцям та соціально незахищеним верствам населення.</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EF1A91">
      <w:pPr>
        <w:tabs>
          <w:tab w:val="left" w:pos="0"/>
        </w:tabs>
        <w:spacing w:after="0" w:line="240" w:lineRule="auto"/>
        <w:ind w:firstLine="567"/>
        <w:jc w:val="center"/>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Видатки та заборгованість</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Фінансування видатків загального фонду бюджету сільської  територіальної громади, за рахунок власних джерел та отриманих трансфертів з державного бюджету, у 2022 році забезпечено на рівні 97,36 відсотків до встановлених бюджетних призначень з урахуванням змін. При  затверджених показниках на рік (з урахуванням змін) в сумі 28 347,011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касові видатки становлять 27 598,645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з яких:</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надання трансфертів іншим місцевим бюджетам спрямовано загалом 354,298 тис. гривень(в </w:t>
      </w:r>
      <w:proofErr w:type="spellStart"/>
      <w:r w:rsidRPr="007A327A">
        <w:rPr>
          <w:rFonts w:ascii="Times New Roman" w:eastAsia="Times New Roman" w:hAnsi="Times New Roman" w:cs="Times New Roman"/>
          <w:sz w:val="28"/>
          <w:szCs w:val="20"/>
          <w:lang w:eastAsia="ru-RU"/>
        </w:rPr>
        <w:t>т.ч</w:t>
      </w:r>
      <w:proofErr w:type="spellEnd"/>
      <w:r w:rsidRPr="007A327A">
        <w:rPr>
          <w:rFonts w:ascii="Times New Roman" w:eastAsia="Times New Roman" w:hAnsi="Times New Roman" w:cs="Times New Roman"/>
          <w:sz w:val="28"/>
          <w:szCs w:val="20"/>
          <w:lang w:eastAsia="ru-RU"/>
        </w:rPr>
        <w:t>. утримання відділення стаціонарного догляду для постійного проживання 2 жителів нашої громади в сумі 251</w:t>
      </w:r>
      <w:r w:rsidR="00D36854">
        <w:rPr>
          <w:rFonts w:ascii="Times New Roman" w:eastAsia="Times New Roman" w:hAnsi="Times New Roman" w:cs="Times New Roman"/>
          <w:sz w:val="28"/>
          <w:szCs w:val="20"/>
          <w:lang w:eastAsia="ru-RU"/>
        </w:rPr>
        <w:t> </w:t>
      </w:r>
      <w:r w:rsidRPr="007A327A">
        <w:rPr>
          <w:rFonts w:ascii="Times New Roman" w:eastAsia="Times New Roman" w:hAnsi="Times New Roman" w:cs="Times New Roman"/>
          <w:sz w:val="28"/>
          <w:szCs w:val="20"/>
          <w:lang w:eastAsia="ru-RU"/>
        </w:rPr>
        <w:t xml:space="preserve">898грн.,  </w:t>
      </w:r>
      <w:proofErr w:type="spellStart"/>
      <w:r w:rsidRPr="007A327A">
        <w:rPr>
          <w:rFonts w:ascii="Times New Roman" w:eastAsia="Times New Roman" w:hAnsi="Times New Roman" w:cs="Times New Roman"/>
          <w:sz w:val="28"/>
          <w:szCs w:val="20"/>
          <w:lang w:eastAsia="ru-RU"/>
        </w:rPr>
        <w:t>Іваничівський</w:t>
      </w:r>
      <w:proofErr w:type="spellEnd"/>
      <w:r w:rsidRPr="007A327A">
        <w:rPr>
          <w:rFonts w:ascii="Times New Roman" w:eastAsia="Times New Roman" w:hAnsi="Times New Roman" w:cs="Times New Roman"/>
          <w:sz w:val="28"/>
          <w:szCs w:val="20"/>
          <w:lang w:eastAsia="ru-RU"/>
        </w:rPr>
        <w:t xml:space="preserve"> трудовий архів- 56 799грн., </w:t>
      </w:r>
      <w:proofErr w:type="spellStart"/>
      <w:r w:rsidRPr="007A327A">
        <w:rPr>
          <w:rFonts w:ascii="Times New Roman" w:eastAsia="Times New Roman" w:hAnsi="Times New Roman" w:cs="Times New Roman"/>
          <w:sz w:val="28"/>
          <w:szCs w:val="20"/>
          <w:lang w:eastAsia="ru-RU"/>
        </w:rPr>
        <w:t>Іваничівська</w:t>
      </w:r>
      <w:proofErr w:type="spellEnd"/>
      <w:r w:rsidRPr="007A327A">
        <w:rPr>
          <w:rFonts w:ascii="Times New Roman" w:eastAsia="Times New Roman" w:hAnsi="Times New Roman" w:cs="Times New Roman"/>
          <w:sz w:val="28"/>
          <w:szCs w:val="20"/>
          <w:lang w:eastAsia="ru-RU"/>
        </w:rPr>
        <w:t xml:space="preserve"> лікарня-105 000 грн. та інші);</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надання субвенції з бюджету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громади державному бюджету спрямовано загалом 105,999 тис. гривень(Військова частина 9971- 49 999,00грн; Національна поліція-25 000,00грн, ДСНС України у Вол.обл.-25 000,00грн,  ДКСУ в </w:t>
      </w:r>
      <w:proofErr w:type="spellStart"/>
      <w:r w:rsidRPr="007A327A">
        <w:rPr>
          <w:rFonts w:ascii="Times New Roman" w:eastAsia="Times New Roman" w:hAnsi="Times New Roman" w:cs="Times New Roman"/>
          <w:sz w:val="28"/>
          <w:szCs w:val="20"/>
          <w:lang w:eastAsia="ru-RU"/>
        </w:rPr>
        <w:t>Іваничівському</w:t>
      </w:r>
      <w:proofErr w:type="spellEnd"/>
      <w:r w:rsidRPr="007A327A">
        <w:rPr>
          <w:rFonts w:ascii="Times New Roman" w:eastAsia="Times New Roman" w:hAnsi="Times New Roman" w:cs="Times New Roman"/>
          <w:sz w:val="28"/>
          <w:szCs w:val="20"/>
          <w:lang w:eastAsia="ru-RU"/>
        </w:rPr>
        <w:t xml:space="preserve"> районі-6 000,00грн.)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Витрати по захищених статтях бюджету громади становлять 24 104,405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або 87,3 відсотка до загального обсягу використаних видатків загального фонду.</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Упродовж минулого року забезпечувалась своєчасна виплата заробітної плати працівникам бюджетної сфери громади, відповідно до вимог чинного законодавства, оплата спожитих бюджетними установами енергоносіїв, харчування дітей дошкільного віку та учнів загальноосвітніх шкіл.</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Обсяг виплат на заробітну плату з нарахуваннями працівникам установ бюджетної сфери за 2022 рік становить 22</w:t>
      </w:r>
      <w:r w:rsidR="00BE176B">
        <w:rPr>
          <w:rFonts w:ascii="Times New Roman" w:eastAsia="Times New Roman" w:hAnsi="Times New Roman" w:cs="Times New Roman"/>
          <w:sz w:val="28"/>
          <w:szCs w:val="20"/>
          <w:lang w:eastAsia="ru-RU"/>
        </w:rPr>
        <w:t> </w:t>
      </w:r>
      <w:r w:rsidRPr="007A327A">
        <w:rPr>
          <w:rFonts w:ascii="Times New Roman" w:eastAsia="Times New Roman" w:hAnsi="Times New Roman" w:cs="Times New Roman"/>
          <w:sz w:val="28"/>
          <w:szCs w:val="20"/>
          <w:lang w:eastAsia="ru-RU"/>
        </w:rPr>
        <w:t>500</w:t>
      </w:r>
      <w:r w:rsidR="00BE176B">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з них 11 941,177</w:t>
      </w:r>
      <w:r w:rsidR="00BE176B">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за рахунок освітньої та 10 558,823</w:t>
      </w:r>
      <w:r w:rsidR="00BE176B">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 xml:space="preserve">тис. грн. за рахунок місцевого бюджету). Витрати на заробітну плату в 2022році на 678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менше 2021року. Відсоток виконання видатків до уточненого річного призначення склав 99,46%.</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Крім того, до загального фонду бюджету громади в повному обсязі надійшли кошти: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освітньої субвенції в сумі  11 567, 900 тис. грн.(на початку року сума освітньої субвенції становила 12 581,100</w:t>
      </w:r>
      <w:r w:rsidR="00BE176B">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в квітні 2022року зменшили освітню субвенцію на  1 258,200</w:t>
      </w:r>
      <w:r w:rsidR="00BE176B">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а 28.12.2022року добавили на 245,0</w:t>
      </w:r>
      <w:r w:rsidR="00BE176B">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субвенція на надання державної підтримки особам з особливими освітніми потребами в сумі 46,779тис.грн.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Профінансовано видатки спеціального фонду бюджету громади за 2022 рік в сумі 498,781 тис. гривень, а саме придбано твердопаливний котел на </w:t>
      </w:r>
      <w:proofErr w:type="spellStart"/>
      <w:r w:rsidRPr="007A327A">
        <w:rPr>
          <w:rFonts w:ascii="Times New Roman" w:eastAsia="Times New Roman" w:hAnsi="Times New Roman" w:cs="Times New Roman"/>
          <w:sz w:val="28"/>
          <w:szCs w:val="20"/>
          <w:lang w:eastAsia="ru-RU"/>
        </w:rPr>
        <w:t>Литовезький</w:t>
      </w:r>
      <w:proofErr w:type="spellEnd"/>
      <w:r w:rsidRPr="007A327A">
        <w:rPr>
          <w:rFonts w:ascii="Times New Roman" w:eastAsia="Times New Roman" w:hAnsi="Times New Roman" w:cs="Times New Roman"/>
          <w:sz w:val="28"/>
          <w:szCs w:val="20"/>
          <w:lang w:eastAsia="ru-RU"/>
        </w:rPr>
        <w:t xml:space="preserve"> ліцей в </w:t>
      </w:r>
      <w:r w:rsidRPr="007A327A">
        <w:rPr>
          <w:rFonts w:ascii="Times New Roman" w:eastAsia="Times New Roman" w:hAnsi="Times New Roman" w:cs="Times New Roman"/>
          <w:sz w:val="28"/>
          <w:szCs w:val="20"/>
          <w:lang w:eastAsia="ru-RU"/>
        </w:rPr>
        <w:lastRenderedPageBreak/>
        <w:t>сумі 243</w:t>
      </w:r>
      <w:r w:rsidR="00DF32F1">
        <w:rPr>
          <w:rFonts w:ascii="Times New Roman" w:eastAsia="Times New Roman" w:hAnsi="Times New Roman" w:cs="Times New Roman"/>
          <w:sz w:val="28"/>
          <w:szCs w:val="20"/>
          <w:lang w:eastAsia="ru-RU"/>
        </w:rPr>
        <w:t> </w:t>
      </w:r>
      <w:r w:rsidRPr="007A327A">
        <w:rPr>
          <w:rFonts w:ascii="Times New Roman" w:eastAsia="Times New Roman" w:hAnsi="Times New Roman" w:cs="Times New Roman"/>
          <w:sz w:val="28"/>
          <w:szCs w:val="20"/>
          <w:lang w:eastAsia="ru-RU"/>
        </w:rPr>
        <w:t>700</w:t>
      </w:r>
      <w:r w:rsidR="00DF32F1">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та комплектуючі до нього  в сумі 49 900 грн., придбано 4 шт. генераторів на шкільні заклади громади в загальній сумі 148</w:t>
      </w:r>
      <w:r w:rsidR="00DF32F1">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000</w:t>
      </w:r>
      <w:r w:rsidR="00BE176B">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 xml:space="preserve">грн., придбали в шкільну </w:t>
      </w:r>
      <w:proofErr w:type="spellStart"/>
      <w:r w:rsidRPr="007A327A">
        <w:rPr>
          <w:rFonts w:ascii="Times New Roman" w:eastAsia="Times New Roman" w:hAnsi="Times New Roman" w:cs="Times New Roman"/>
          <w:sz w:val="28"/>
          <w:szCs w:val="20"/>
          <w:lang w:eastAsia="ru-RU"/>
        </w:rPr>
        <w:t>їдальнюЛитовезького</w:t>
      </w:r>
      <w:proofErr w:type="spellEnd"/>
      <w:r w:rsidRPr="007A327A">
        <w:rPr>
          <w:rFonts w:ascii="Times New Roman" w:eastAsia="Times New Roman" w:hAnsi="Times New Roman" w:cs="Times New Roman"/>
          <w:sz w:val="28"/>
          <w:szCs w:val="20"/>
          <w:lang w:eastAsia="ru-RU"/>
        </w:rPr>
        <w:t xml:space="preserve"> ліцею жарову шаф</w:t>
      </w:r>
      <w:r w:rsidR="00D36854">
        <w:rPr>
          <w:rFonts w:ascii="Times New Roman" w:eastAsia="Times New Roman" w:hAnsi="Times New Roman" w:cs="Times New Roman"/>
          <w:sz w:val="28"/>
          <w:szCs w:val="20"/>
          <w:lang w:eastAsia="ru-RU"/>
        </w:rPr>
        <w:t>у за  32 191грн. та кондиціонер</w:t>
      </w:r>
      <w:r w:rsidRPr="007A327A">
        <w:rPr>
          <w:rFonts w:ascii="Times New Roman" w:eastAsia="Times New Roman" w:hAnsi="Times New Roman" w:cs="Times New Roman"/>
          <w:sz w:val="28"/>
          <w:szCs w:val="20"/>
          <w:lang w:eastAsia="ru-RU"/>
        </w:rPr>
        <w:t xml:space="preserve"> в </w:t>
      </w:r>
      <w:proofErr w:type="spellStart"/>
      <w:r w:rsidRPr="007A327A">
        <w:rPr>
          <w:rFonts w:ascii="Times New Roman" w:eastAsia="Times New Roman" w:hAnsi="Times New Roman" w:cs="Times New Roman"/>
          <w:sz w:val="28"/>
          <w:szCs w:val="20"/>
          <w:lang w:eastAsia="ru-RU"/>
        </w:rPr>
        <w:t>Заболотційський</w:t>
      </w:r>
      <w:proofErr w:type="spellEnd"/>
      <w:r w:rsidRPr="007A327A">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адмін.корпус</w:t>
      </w:r>
      <w:proofErr w:type="spellEnd"/>
      <w:r w:rsidRPr="007A327A">
        <w:rPr>
          <w:rFonts w:ascii="Times New Roman" w:eastAsia="Times New Roman" w:hAnsi="Times New Roman" w:cs="Times New Roman"/>
          <w:sz w:val="28"/>
          <w:szCs w:val="20"/>
          <w:lang w:eastAsia="ru-RU"/>
        </w:rPr>
        <w:t xml:space="preserve"> в сумі 24</w:t>
      </w:r>
      <w:r w:rsidR="00DF32F1">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990</w:t>
      </w:r>
      <w:r w:rsidR="00D36854">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У 2022 році за рахунок коштів бюджету реалізовувались місцеві програми. Кошти спрямовано на фінансування: Програма розвитку та фінансової підтримки КНП "</w:t>
      </w:r>
      <w:proofErr w:type="spellStart"/>
      <w:r w:rsidRPr="007A327A">
        <w:rPr>
          <w:rFonts w:ascii="Times New Roman" w:eastAsia="Times New Roman" w:hAnsi="Times New Roman" w:cs="Times New Roman"/>
          <w:sz w:val="28"/>
          <w:szCs w:val="20"/>
          <w:lang w:eastAsia="ru-RU"/>
        </w:rPr>
        <w:t>Литовезька</w:t>
      </w:r>
      <w:proofErr w:type="spellEnd"/>
      <w:r w:rsidRPr="007A327A">
        <w:rPr>
          <w:rFonts w:ascii="Times New Roman" w:eastAsia="Times New Roman" w:hAnsi="Times New Roman" w:cs="Times New Roman"/>
          <w:sz w:val="28"/>
          <w:szCs w:val="20"/>
          <w:lang w:eastAsia="ru-RU"/>
        </w:rPr>
        <w:t xml:space="preserve"> АЗПСМ" на 2020-</w:t>
      </w:r>
      <w:r w:rsidR="00BE176B">
        <w:rPr>
          <w:rFonts w:ascii="Times New Roman" w:eastAsia="Times New Roman" w:hAnsi="Times New Roman" w:cs="Times New Roman"/>
          <w:sz w:val="28"/>
          <w:szCs w:val="20"/>
          <w:lang w:eastAsia="ru-RU"/>
        </w:rPr>
        <w:t>2025 рік</w:t>
      </w:r>
      <w:r w:rsidRPr="007A327A">
        <w:rPr>
          <w:rFonts w:ascii="Times New Roman" w:eastAsia="Times New Roman" w:hAnsi="Times New Roman" w:cs="Times New Roman"/>
          <w:sz w:val="28"/>
          <w:szCs w:val="20"/>
          <w:lang w:eastAsia="ru-RU"/>
        </w:rPr>
        <w:t>(217,120</w:t>
      </w:r>
      <w:r w:rsidR="00D36854">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Цільова програма надання соціальних послуг та інших видів допомоги незахищеним верствам населення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ради на 2017-2022 роки (1 316,340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Програма благоустрою населених пунктів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ради на 2017-2022роки (231,280</w:t>
      </w:r>
      <w:r w:rsidR="00D36854">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Програма реформування і розвитку ЖКГ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ради (627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Програма утримання та ремонту автомобільних доріг загального користування в </w:t>
      </w:r>
      <w:proofErr w:type="spellStart"/>
      <w:r w:rsidRPr="007A327A">
        <w:rPr>
          <w:rFonts w:ascii="Times New Roman" w:eastAsia="Times New Roman" w:hAnsi="Times New Roman" w:cs="Times New Roman"/>
          <w:sz w:val="28"/>
          <w:szCs w:val="20"/>
          <w:lang w:eastAsia="ru-RU"/>
        </w:rPr>
        <w:t>т.ч</w:t>
      </w:r>
      <w:proofErr w:type="spellEnd"/>
      <w:r w:rsidRPr="007A327A">
        <w:rPr>
          <w:rFonts w:ascii="Times New Roman" w:eastAsia="Times New Roman" w:hAnsi="Times New Roman" w:cs="Times New Roman"/>
          <w:sz w:val="28"/>
          <w:szCs w:val="20"/>
          <w:lang w:eastAsia="ru-RU"/>
        </w:rPr>
        <w:t xml:space="preserve">. місцевого значення та вулиць і доріг комунальної власності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ради на 2021-2025рр.(в 2022році не фінансувалась), Програма розвитку земельних відносин та охорони земельна території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територіальної громади на 2023-2027роки.( 48,757 тис. 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АПАРАТ СІЛЬСЬКОЇ РАДИ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 xml:space="preserve">ТПКВК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фінансування витрат загального фонду в 2022 році по апарату сільської ради спрямовано 5 175,976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що становить 92,37 відсотків до уточнених призначень, затверджених бюджетом громади.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оплату праці з нарахуваннями 22 працівникам органів місцевого самоврядування використано 3 622,421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що на 1</w:t>
      </w:r>
      <w:r w:rsidR="00BE176B">
        <w:rPr>
          <w:rFonts w:ascii="Times New Roman" w:eastAsia="Times New Roman" w:hAnsi="Times New Roman" w:cs="Times New Roman"/>
          <w:sz w:val="28"/>
          <w:szCs w:val="20"/>
          <w:lang w:eastAsia="ru-RU"/>
        </w:rPr>
        <w:t> </w:t>
      </w:r>
      <w:r w:rsidRPr="007A327A">
        <w:rPr>
          <w:rFonts w:ascii="Times New Roman" w:eastAsia="Times New Roman" w:hAnsi="Times New Roman" w:cs="Times New Roman"/>
          <w:sz w:val="28"/>
          <w:szCs w:val="20"/>
          <w:lang w:eastAsia="ru-RU"/>
        </w:rPr>
        <w:t>218</w:t>
      </w:r>
      <w:r w:rsidR="00BE176B">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менше витрат 2021року.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Видатки на оплату енергоносіїв та комунальних послуг становлять 1 095,989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.(в </w:t>
      </w:r>
      <w:proofErr w:type="spellStart"/>
      <w:r w:rsidRPr="007A327A">
        <w:rPr>
          <w:rFonts w:ascii="Times New Roman" w:eastAsia="Times New Roman" w:hAnsi="Times New Roman" w:cs="Times New Roman"/>
          <w:sz w:val="28"/>
          <w:szCs w:val="20"/>
          <w:lang w:eastAsia="ru-RU"/>
        </w:rPr>
        <w:t>т.ч</w:t>
      </w:r>
      <w:proofErr w:type="spellEnd"/>
      <w:r w:rsidRPr="007A327A">
        <w:rPr>
          <w:rFonts w:ascii="Times New Roman" w:eastAsia="Times New Roman" w:hAnsi="Times New Roman" w:cs="Times New Roman"/>
          <w:sz w:val="28"/>
          <w:szCs w:val="20"/>
          <w:lang w:eastAsia="ru-RU"/>
        </w:rPr>
        <w:t>. оплата за природний газ закладів освіти та  дитячих садків-1 013,619</w:t>
      </w:r>
      <w:r w:rsidR="00BE176B">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поточне придбання предметів, матеріалів(в </w:t>
      </w:r>
      <w:proofErr w:type="spellStart"/>
      <w:r w:rsidRPr="007A327A">
        <w:rPr>
          <w:rFonts w:ascii="Times New Roman" w:eastAsia="Times New Roman" w:hAnsi="Times New Roman" w:cs="Times New Roman"/>
          <w:sz w:val="28"/>
          <w:szCs w:val="20"/>
          <w:lang w:eastAsia="ru-RU"/>
        </w:rPr>
        <w:t>т.ч</w:t>
      </w:r>
      <w:proofErr w:type="spellEnd"/>
      <w:r w:rsidRPr="007A327A">
        <w:rPr>
          <w:rFonts w:ascii="Times New Roman" w:eastAsia="Times New Roman" w:hAnsi="Times New Roman" w:cs="Times New Roman"/>
          <w:sz w:val="28"/>
          <w:szCs w:val="20"/>
          <w:lang w:eastAsia="ru-RU"/>
        </w:rPr>
        <w:t>. ПММ), оплату послуг та послуг зв’язку та інші поточні видатки із загального фонду бюджету громади спрямовано 457,566 тис. гривень.</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Видатки спеціального фонду за 2022 рік становить 24,990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(придбання кондиціонера в </w:t>
      </w:r>
      <w:proofErr w:type="spellStart"/>
      <w:r w:rsidRPr="007A327A">
        <w:rPr>
          <w:rFonts w:ascii="Times New Roman" w:eastAsia="Times New Roman" w:hAnsi="Times New Roman" w:cs="Times New Roman"/>
          <w:sz w:val="28"/>
          <w:szCs w:val="20"/>
          <w:lang w:eastAsia="ru-RU"/>
        </w:rPr>
        <w:t>Заболотційський</w:t>
      </w:r>
      <w:proofErr w:type="spellEnd"/>
      <w:r w:rsidRPr="007A327A">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адмін.корпус</w:t>
      </w:r>
      <w:proofErr w:type="spellEnd"/>
      <w:r w:rsidRPr="007A327A">
        <w:rPr>
          <w:rFonts w:ascii="Times New Roman" w:eastAsia="Times New Roman" w:hAnsi="Times New Roman" w:cs="Times New Roman"/>
          <w:sz w:val="28"/>
          <w:szCs w:val="20"/>
          <w:lang w:eastAsia="ru-RU"/>
        </w:rPr>
        <w:t xml:space="preserve">).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Також отримано гуманітарної допомоги по спеціальному фонду бюджету у вигляді респіраторів на 237,645тис.грн.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ТПКВК 0112111, 0112113 Первинна медична допомога населенню, що надається амбулаторно-поліклінічними закладами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На реалізацію завдань місцевої Програми надання фінансової підтримки комунальному некомерційному підприємству «</w:t>
      </w:r>
      <w:proofErr w:type="spellStart"/>
      <w:r w:rsidRPr="007A327A">
        <w:rPr>
          <w:rFonts w:ascii="Times New Roman" w:eastAsia="Times New Roman" w:hAnsi="Times New Roman" w:cs="Times New Roman"/>
          <w:sz w:val="28"/>
          <w:szCs w:val="20"/>
          <w:lang w:eastAsia="ru-RU"/>
        </w:rPr>
        <w:t>Литовезька</w:t>
      </w:r>
      <w:proofErr w:type="spellEnd"/>
      <w:r w:rsidRPr="007A327A">
        <w:rPr>
          <w:rFonts w:ascii="Times New Roman" w:eastAsia="Times New Roman" w:hAnsi="Times New Roman" w:cs="Times New Roman"/>
          <w:sz w:val="28"/>
          <w:szCs w:val="20"/>
          <w:lang w:eastAsia="ru-RU"/>
        </w:rPr>
        <w:t xml:space="preserve"> амбулаторія загальної практики-сімейної медицини» освоєно кошти в сумі 217,120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в 2021році амбулаторію профінансовано на 695,0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Кошти спрямовані в сумі 58 001грн. на сплату енергоносіїв, в сумі 37 386грн. на ПММ, 19</w:t>
      </w:r>
      <w:r w:rsidR="00D36854">
        <w:rPr>
          <w:rFonts w:ascii="Times New Roman" w:eastAsia="Times New Roman" w:hAnsi="Times New Roman" w:cs="Times New Roman"/>
          <w:sz w:val="28"/>
          <w:szCs w:val="20"/>
          <w:lang w:eastAsia="ru-RU"/>
        </w:rPr>
        <w:t> </w:t>
      </w:r>
      <w:r w:rsidRPr="007A327A">
        <w:rPr>
          <w:rFonts w:ascii="Times New Roman" w:eastAsia="Times New Roman" w:hAnsi="Times New Roman" w:cs="Times New Roman"/>
          <w:sz w:val="28"/>
          <w:szCs w:val="20"/>
          <w:lang w:eastAsia="ru-RU"/>
        </w:rPr>
        <w:t>062</w:t>
      </w:r>
      <w:r w:rsidR="00D36854">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на медикаменти, 41</w:t>
      </w:r>
      <w:r w:rsidR="00D36854">
        <w:rPr>
          <w:rFonts w:ascii="Times New Roman" w:eastAsia="Times New Roman" w:hAnsi="Times New Roman" w:cs="Times New Roman"/>
          <w:sz w:val="28"/>
          <w:szCs w:val="20"/>
          <w:lang w:eastAsia="ru-RU"/>
        </w:rPr>
        <w:t> </w:t>
      </w:r>
      <w:r w:rsidRPr="007A327A">
        <w:rPr>
          <w:rFonts w:ascii="Times New Roman" w:eastAsia="Times New Roman" w:hAnsi="Times New Roman" w:cs="Times New Roman"/>
          <w:sz w:val="28"/>
          <w:szCs w:val="20"/>
          <w:lang w:eastAsia="ru-RU"/>
        </w:rPr>
        <w:t>805</w:t>
      </w:r>
      <w:r w:rsidR="00D36854">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на заробітну плату з нарахуваннями та 60</w:t>
      </w:r>
      <w:r w:rsidR="00D36854">
        <w:rPr>
          <w:rFonts w:ascii="Times New Roman" w:eastAsia="Times New Roman" w:hAnsi="Times New Roman" w:cs="Times New Roman"/>
          <w:sz w:val="28"/>
          <w:szCs w:val="20"/>
          <w:lang w:eastAsia="ru-RU"/>
        </w:rPr>
        <w:t> </w:t>
      </w:r>
      <w:r w:rsidRPr="007A327A">
        <w:rPr>
          <w:rFonts w:ascii="Times New Roman" w:eastAsia="Times New Roman" w:hAnsi="Times New Roman" w:cs="Times New Roman"/>
          <w:sz w:val="28"/>
          <w:szCs w:val="20"/>
          <w:lang w:eastAsia="ru-RU"/>
        </w:rPr>
        <w:t>866</w:t>
      </w:r>
      <w:r w:rsidR="00D36854">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на інші послуги та товари.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ТПКВК 0113160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виплату допомоги Киці Оксані Модестівні жительці с. </w:t>
      </w:r>
      <w:proofErr w:type="spellStart"/>
      <w:r w:rsidRPr="007A327A">
        <w:rPr>
          <w:rFonts w:ascii="Times New Roman" w:eastAsia="Times New Roman" w:hAnsi="Times New Roman" w:cs="Times New Roman"/>
          <w:sz w:val="28"/>
          <w:szCs w:val="20"/>
          <w:lang w:eastAsia="ru-RU"/>
        </w:rPr>
        <w:t>Біличі</w:t>
      </w:r>
      <w:proofErr w:type="spellEnd"/>
      <w:r w:rsidRPr="007A327A">
        <w:rPr>
          <w:rFonts w:ascii="Times New Roman" w:eastAsia="Times New Roman" w:hAnsi="Times New Roman" w:cs="Times New Roman"/>
          <w:sz w:val="28"/>
          <w:szCs w:val="20"/>
          <w:lang w:eastAsia="ru-RU"/>
        </w:rPr>
        <w:t xml:space="preserve">  по догляду на непрофесійній основі за сином Кицею Юрієм Миколайовичем 1989</w:t>
      </w:r>
      <w:r w:rsidR="00D36854">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р.н</w:t>
      </w:r>
      <w:proofErr w:type="spellEnd"/>
      <w:r w:rsidRPr="007A327A">
        <w:rPr>
          <w:rFonts w:ascii="Times New Roman" w:eastAsia="Times New Roman" w:hAnsi="Times New Roman" w:cs="Times New Roman"/>
          <w:sz w:val="28"/>
          <w:szCs w:val="20"/>
          <w:lang w:eastAsia="ru-RU"/>
        </w:rPr>
        <w:t xml:space="preserve">.(особа з інвалідністю 1 група)направлено кошти з місцевого бюджету в сумі 23,516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Даний вид соціальної підтримки призначений відповідно до постанови Кабінету Міністрів України «Порядок подання та оформлення документів, призначення і виплати компенсації фізичним особам, які надають соціальні послуги з догляду на непрофесійній основі», затвердженого постановою КМУ від 23.09.2020року №859.</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ТПКВК 0113241 Забезпечення діяльності інших закладів у сфері соціального захисту і соціального забезпечення</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утримання установи у 2022 році з бюджету громади здійснено фінансування по загальному фонду в загальному обсязі 688,026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оплату праці з нарахуваннями  шести працівникам соціального захисту використано 678,426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На придбання предметів, матеріалів, інвентарю та інші поточні видатки із загального фонду бюджету громади спрямовано 9,6 тис. гривень.</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По спеціальному фонду бюджету отримано гуманітарну допомогу у вигляді продуктів харчування для переселенців та незахищених верств населення  на 53,635тис.грн.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ТПКВК 0113242 Інші заходи у сфері соціального захисту і соціального забезпечення</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виконання заходів Програми соціального захисту у 2022 році проведено фінансування в загальному обсязі 352,9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Кошти в сумі 52900</w:t>
      </w:r>
      <w:r w:rsidR="00BE176B">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були спрямовані на подарунки та соціальні виплати окремим категоріям громадян до свят, на виплату одноразової матеріальної допомоги громадянам, які опинилися в складних життєвих обставинах, на виплату матеріальної допомоги учасникам ліквідації аварії на ЧАЕС... Кошти в сумі 300000</w:t>
      </w:r>
      <w:r w:rsidR="00BE176B">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грн.-виплата за рахунок субвенції з обласного бюджету для надання матеріальної допомоги в розмірі 100</w:t>
      </w:r>
      <w:r w:rsidR="00BE176B">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сім’ї загиблих військовослужбовців </w:t>
      </w:r>
      <w:proofErr w:type="spellStart"/>
      <w:r w:rsidRPr="007A327A">
        <w:rPr>
          <w:rFonts w:ascii="Times New Roman" w:eastAsia="Times New Roman" w:hAnsi="Times New Roman" w:cs="Times New Roman"/>
          <w:sz w:val="28"/>
          <w:szCs w:val="20"/>
          <w:lang w:eastAsia="ru-RU"/>
        </w:rPr>
        <w:t>Модін</w:t>
      </w:r>
      <w:proofErr w:type="spellEnd"/>
      <w:r w:rsidRPr="007A327A">
        <w:rPr>
          <w:rFonts w:ascii="Times New Roman" w:eastAsia="Times New Roman" w:hAnsi="Times New Roman" w:cs="Times New Roman"/>
          <w:sz w:val="28"/>
          <w:szCs w:val="20"/>
          <w:lang w:eastAsia="ru-RU"/>
        </w:rPr>
        <w:t xml:space="preserve"> Ігор, </w:t>
      </w:r>
      <w:proofErr w:type="spellStart"/>
      <w:r w:rsidR="00BE176B">
        <w:rPr>
          <w:rFonts w:ascii="Times New Roman" w:eastAsia="Times New Roman" w:hAnsi="Times New Roman" w:cs="Times New Roman"/>
          <w:sz w:val="28"/>
          <w:szCs w:val="20"/>
          <w:lang w:eastAsia="ru-RU"/>
        </w:rPr>
        <w:t>Нерода</w:t>
      </w:r>
      <w:proofErr w:type="spellEnd"/>
      <w:r w:rsidR="00BE176B">
        <w:rPr>
          <w:rFonts w:ascii="Times New Roman" w:eastAsia="Times New Roman" w:hAnsi="Times New Roman" w:cs="Times New Roman"/>
          <w:sz w:val="28"/>
          <w:szCs w:val="20"/>
          <w:lang w:eastAsia="ru-RU"/>
        </w:rPr>
        <w:t xml:space="preserve"> Сергій</w:t>
      </w:r>
      <w:r w:rsidRPr="007A327A">
        <w:rPr>
          <w:rFonts w:ascii="Times New Roman" w:eastAsia="Times New Roman" w:hAnsi="Times New Roman" w:cs="Times New Roman"/>
          <w:sz w:val="28"/>
          <w:szCs w:val="20"/>
          <w:lang w:eastAsia="ru-RU"/>
        </w:rPr>
        <w:t>, Царик Петро.</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 xml:space="preserve">ТПКВК 0116020 Забезпечення функціонування підприємств, установ та організацій, що виробляють, виконують та/або надають житлово-комунальні послуги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Видатки на забезпечення діяльності житлово-комунального господарства в 2022 році становлять 627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а саме на оплату праці 577тис.грн., придбання -50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Кошти використані на роботи з прибирання населених пунктів, косіння газонів, вивезення твердих побутових відходів, зимового утримання доріг.</w:t>
      </w: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 xml:space="preserve">ТПКВК 0116030 Організація благоустрою населених пунктів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На організацію благоустрою населених пунктів у звітному році по загальному фонду спрямовано у цілому 231,279</w:t>
      </w:r>
      <w:r w:rsidR="00BE176B">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Кошти використані на експлуатацію </w:t>
      </w:r>
      <w:r w:rsidRPr="007A327A">
        <w:rPr>
          <w:rFonts w:ascii="Times New Roman" w:eastAsia="Times New Roman" w:hAnsi="Times New Roman" w:cs="Times New Roman"/>
          <w:sz w:val="28"/>
          <w:szCs w:val="20"/>
          <w:lang w:eastAsia="ru-RU"/>
        </w:rPr>
        <w:lastRenderedPageBreak/>
        <w:t>мереж зовнішнього освітлення, зимового утримання доріг, утримання об’єктів благоустрою, проведення поточного  ремонту об’єктів вуличного освітлення, оплату електроенергії для освітлення вулиць.</w:t>
      </w:r>
      <w:r w:rsidR="00353570">
        <w:rPr>
          <w:rFonts w:ascii="Times New Roman" w:eastAsia="Times New Roman" w:hAnsi="Times New Roman" w:cs="Times New Roman"/>
          <w:sz w:val="28"/>
          <w:szCs w:val="20"/>
          <w:lang w:eastAsia="ru-RU"/>
        </w:rPr>
        <w:t xml:space="preserve"> Завдяки співпраці зі Службою місцевих автомобільних доріг </w:t>
      </w:r>
      <w:proofErr w:type="spellStart"/>
      <w:r w:rsidR="00353570">
        <w:rPr>
          <w:rFonts w:ascii="Times New Roman" w:eastAsia="Times New Roman" w:hAnsi="Times New Roman" w:cs="Times New Roman"/>
          <w:sz w:val="28"/>
          <w:szCs w:val="20"/>
          <w:lang w:eastAsia="ru-RU"/>
        </w:rPr>
        <w:t>цьогоріч</w:t>
      </w:r>
      <w:proofErr w:type="spellEnd"/>
      <w:r w:rsidR="00353570">
        <w:rPr>
          <w:rFonts w:ascii="Times New Roman" w:eastAsia="Times New Roman" w:hAnsi="Times New Roman" w:cs="Times New Roman"/>
          <w:sz w:val="28"/>
          <w:szCs w:val="20"/>
          <w:lang w:eastAsia="ru-RU"/>
        </w:rPr>
        <w:t xml:space="preserve"> двічі проводилось </w:t>
      </w:r>
      <w:proofErr w:type="spellStart"/>
      <w:r w:rsidR="00353570">
        <w:rPr>
          <w:rFonts w:ascii="Times New Roman" w:eastAsia="Times New Roman" w:hAnsi="Times New Roman" w:cs="Times New Roman"/>
          <w:sz w:val="28"/>
          <w:szCs w:val="20"/>
          <w:lang w:eastAsia="ru-RU"/>
        </w:rPr>
        <w:t>грейдерування</w:t>
      </w:r>
      <w:proofErr w:type="spellEnd"/>
      <w:r w:rsidR="00353570">
        <w:rPr>
          <w:rFonts w:ascii="Times New Roman" w:eastAsia="Times New Roman" w:hAnsi="Times New Roman" w:cs="Times New Roman"/>
          <w:sz w:val="28"/>
          <w:szCs w:val="20"/>
          <w:lang w:eastAsia="ru-RU"/>
        </w:rPr>
        <w:t xml:space="preserve"> та підсипання на</w:t>
      </w:r>
      <w:r w:rsidR="00492593">
        <w:rPr>
          <w:rFonts w:ascii="Times New Roman" w:eastAsia="Times New Roman" w:hAnsi="Times New Roman" w:cs="Times New Roman"/>
          <w:sz w:val="28"/>
          <w:szCs w:val="20"/>
          <w:lang w:eastAsia="ru-RU"/>
        </w:rPr>
        <w:t xml:space="preserve"> обласних </w:t>
      </w:r>
      <w:r w:rsidR="00353570">
        <w:rPr>
          <w:rFonts w:ascii="Times New Roman" w:eastAsia="Times New Roman" w:hAnsi="Times New Roman" w:cs="Times New Roman"/>
          <w:sz w:val="28"/>
          <w:szCs w:val="20"/>
          <w:lang w:eastAsia="ru-RU"/>
        </w:rPr>
        <w:t xml:space="preserve"> дорогах місцевого</w:t>
      </w:r>
      <w:r w:rsidR="00492593">
        <w:rPr>
          <w:rFonts w:ascii="Times New Roman" w:eastAsia="Times New Roman" w:hAnsi="Times New Roman" w:cs="Times New Roman"/>
          <w:sz w:val="28"/>
          <w:szCs w:val="20"/>
          <w:lang w:eastAsia="ru-RU"/>
        </w:rPr>
        <w:t xml:space="preserve"> значення.</w:t>
      </w:r>
      <w:r w:rsidR="00AC303F">
        <w:rPr>
          <w:rFonts w:ascii="Times New Roman" w:eastAsia="Times New Roman" w:hAnsi="Times New Roman" w:cs="Times New Roman"/>
          <w:sz w:val="28"/>
          <w:szCs w:val="20"/>
          <w:lang w:eastAsia="ru-RU"/>
        </w:rPr>
        <w:t xml:space="preserve"> На дорозі Р-15 на прохання жителів громади встановлено два автобусні навіси.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 xml:space="preserve">ТПКВК 0117130 Здійснення заходів із землеустрою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виконання завдань в галузі агропромислового комплексу, відповідно до Комплексної програми розвитку галузі агропромислового комплексу громади  використання видатків в звітному році становить 48 757 тис. гривень. Кошти спрямовано на розробку проекту землеустрою </w:t>
      </w:r>
      <w:r w:rsidR="00BE176B">
        <w:rPr>
          <w:rFonts w:ascii="Times New Roman" w:eastAsia="Times New Roman" w:hAnsi="Times New Roman" w:cs="Times New Roman"/>
          <w:sz w:val="28"/>
          <w:szCs w:val="20"/>
          <w:lang w:eastAsia="ru-RU"/>
        </w:rPr>
        <w:t xml:space="preserve">земельної </w:t>
      </w:r>
      <w:r w:rsidR="008E142E">
        <w:rPr>
          <w:rFonts w:ascii="Times New Roman" w:eastAsia="Times New Roman" w:hAnsi="Times New Roman" w:cs="Times New Roman"/>
          <w:sz w:val="28"/>
          <w:szCs w:val="20"/>
          <w:lang w:eastAsia="ru-RU"/>
        </w:rPr>
        <w:t xml:space="preserve">ділянки в  с. </w:t>
      </w:r>
      <w:proofErr w:type="spellStart"/>
      <w:r w:rsidR="008E142E">
        <w:rPr>
          <w:rFonts w:ascii="Times New Roman" w:eastAsia="Times New Roman" w:hAnsi="Times New Roman" w:cs="Times New Roman"/>
          <w:sz w:val="28"/>
          <w:szCs w:val="20"/>
          <w:lang w:eastAsia="ru-RU"/>
        </w:rPr>
        <w:t>Біличі</w:t>
      </w:r>
      <w:proofErr w:type="spellEnd"/>
      <w:r w:rsidRPr="007A327A">
        <w:rPr>
          <w:rFonts w:ascii="Times New Roman" w:eastAsia="Times New Roman" w:hAnsi="Times New Roman" w:cs="Times New Roman"/>
          <w:sz w:val="28"/>
          <w:szCs w:val="20"/>
          <w:lang w:eastAsia="ru-RU"/>
        </w:rPr>
        <w:t>.</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ОРГАН З ПИТАНЬ ОСВІТИ І НАУКИ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ТПКВК 0610160 Керівництво і управління у відповідній сфері у містах (місті Києві), селищах, селах, територіальних громадах</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фінансування витрат по загальному фонду на гуманітарний відділ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ради в 2022 році спрямовано 583,469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На оплату праці з нарахуваннями 3,5 шт. працівникам спрямовано кошти в сумі 562 485грн. На оплату послуг та придбання- 20 984грн.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 xml:space="preserve">ТПКВК 0611010 Надання дошкільної освіти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ab/>
        <w:t xml:space="preserve">Для функціонування трьох дошкільних закладів з бюджету громади в звітному році проведені видатки в загальному обсязі 1 837,933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в тому числі по загальному фонду – 1 830,404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по спеціальному фонду -  7,529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оплату праці з нарахуваннями 18,25 шт. працівникам використано 1 768,813тис.грн.( 2 096,0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в 2021році), на харчування – 21,661тис.грн. (14132</w:t>
      </w:r>
      <w:r w:rsidR="008E142E">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грн.ЗФ</w:t>
      </w:r>
      <w:proofErr w:type="spellEnd"/>
      <w:r w:rsidRPr="007A327A">
        <w:rPr>
          <w:rFonts w:ascii="Times New Roman" w:eastAsia="Times New Roman" w:hAnsi="Times New Roman" w:cs="Times New Roman"/>
          <w:sz w:val="28"/>
          <w:szCs w:val="20"/>
          <w:lang w:eastAsia="ru-RU"/>
        </w:rPr>
        <w:t>, 7529</w:t>
      </w:r>
      <w:r w:rsidR="008E142E">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грн.СФ</w:t>
      </w:r>
      <w:proofErr w:type="spellEnd"/>
      <w:r w:rsidRPr="007A327A">
        <w:rPr>
          <w:rFonts w:ascii="Times New Roman" w:eastAsia="Times New Roman" w:hAnsi="Times New Roman" w:cs="Times New Roman"/>
          <w:sz w:val="28"/>
          <w:szCs w:val="20"/>
          <w:lang w:eastAsia="ru-RU"/>
        </w:rPr>
        <w:t xml:space="preserve">), на оплату спожитих комунальних послуг та енергоносіїв – 17,767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на інші поточні видатки 29,692тис.грн.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Профінансовані видатки по оплаті праці забезпечили виплату основної заробітної плати, матеріальної допомоги на оздоровлення та інші обов’язкові виплати  (зважаючи на військовий час з/п </w:t>
      </w:r>
      <w:proofErr w:type="spellStart"/>
      <w:r w:rsidRPr="007A327A">
        <w:rPr>
          <w:rFonts w:ascii="Times New Roman" w:eastAsia="Times New Roman" w:hAnsi="Times New Roman" w:cs="Times New Roman"/>
          <w:sz w:val="28"/>
          <w:szCs w:val="20"/>
          <w:lang w:eastAsia="ru-RU"/>
        </w:rPr>
        <w:t>виплачено</w:t>
      </w:r>
      <w:proofErr w:type="spellEnd"/>
      <w:r w:rsidRPr="007A327A">
        <w:rPr>
          <w:rFonts w:ascii="Times New Roman" w:eastAsia="Times New Roman" w:hAnsi="Times New Roman" w:cs="Times New Roman"/>
          <w:sz w:val="28"/>
          <w:szCs w:val="20"/>
          <w:lang w:eastAsia="ru-RU"/>
        </w:rPr>
        <w:t xml:space="preserve"> в повному розмірі з січня по березень, в розмірі 2/3 від середньої заробітної плати з квітня по листопад та 2/3 від окладу за </w:t>
      </w:r>
      <w:proofErr w:type="spellStart"/>
      <w:r w:rsidRPr="007A327A">
        <w:rPr>
          <w:rFonts w:ascii="Times New Roman" w:eastAsia="Times New Roman" w:hAnsi="Times New Roman" w:cs="Times New Roman"/>
          <w:sz w:val="28"/>
          <w:szCs w:val="20"/>
          <w:lang w:eastAsia="ru-RU"/>
        </w:rPr>
        <w:t>груднень</w:t>
      </w:r>
      <w:proofErr w:type="spellEnd"/>
      <w:r w:rsidRPr="007A327A">
        <w:rPr>
          <w:rFonts w:ascii="Times New Roman" w:eastAsia="Times New Roman" w:hAnsi="Times New Roman" w:cs="Times New Roman"/>
          <w:sz w:val="28"/>
          <w:szCs w:val="20"/>
          <w:lang w:eastAsia="ru-RU"/>
        </w:rPr>
        <w:t xml:space="preserve">).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D36854"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D36854">
        <w:rPr>
          <w:rFonts w:ascii="Times New Roman" w:eastAsia="Times New Roman" w:hAnsi="Times New Roman" w:cs="Times New Roman"/>
          <w:b/>
          <w:sz w:val="28"/>
          <w:szCs w:val="20"/>
          <w:lang w:eastAsia="ru-RU"/>
        </w:rPr>
        <w:t xml:space="preserve">ТПКВК 0611021 Надання загальної середньої освіти закладами загальної середньої освіти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утримання чотирьох загальноосвітніх закладів громади, у 2022 році з бюджету громади здійснено фінансування в загальному обсязі 4 095,1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в тому числі по: загальному фонду – 3 517,992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спеціальному фонду – 577,115 тис. гривень.</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Найбільшу питому вагу у структурі видатків загального фонду по загальноосвітніх закладах становить оплата праці з нарахуваннями – 2 124,320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.( 27,9 </w:t>
      </w:r>
      <w:proofErr w:type="spellStart"/>
      <w:r w:rsidRPr="007A327A">
        <w:rPr>
          <w:rFonts w:ascii="Times New Roman" w:eastAsia="Times New Roman" w:hAnsi="Times New Roman" w:cs="Times New Roman"/>
          <w:sz w:val="28"/>
          <w:szCs w:val="20"/>
          <w:lang w:eastAsia="ru-RU"/>
        </w:rPr>
        <w:t>шт.од</w:t>
      </w:r>
      <w:proofErr w:type="spellEnd"/>
      <w:r w:rsidRPr="007A327A">
        <w:rPr>
          <w:rFonts w:ascii="Times New Roman" w:eastAsia="Times New Roman" w:hAnsi="Times New Roman" w:cs="Times New Roman"/>
          <w:sz w:val="28"/>
          <w:szCs w:val="20"/>
          <w:lang w:eastAsia="ru-RU"/>
        </w:rPr>
        <w:t>.).</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оплату енергоносіїв та комунальних послуг виділено 178,314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на продукти харчування – 45,788</w:t>
      </w:r>
      <w:r w:rsidR="00675954">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на інші поточні витрати – 1 169,570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w:t>
      </w:r>
      <w:r w:rsidR="00675954">
        <w:rPr>
          <w:rFonts w:ascii="Times New Roman" w:eastAsia="Times New Roman" w:hAnsi="Times New Roman" w:cs="Times New Roman"/>
          <w:sz w:val="28"/>
          <w:szCs w:val="20"/>
          <w:lang w:eastAsia="ru-RU"/>
        </w:rPr>
        <w:t xml:space="preserve"> </w:t>
      </w:r>
      <w:r w:rsidR="00675954">
        <w:rPr>
          <w:rFonts w:ascii="Times New Roman" w:eastAsia="Times New Roman" w:hAnsi="Times New Roman" w:cs="Times New Roman"/>
          <w:sz w:val="28"/>
          <w:szCs w:val="20"/>
          <w:lang w:eastAsia="ru-RU"/>
        </w:rPr>
        <w:lastRenderedPageBreak/>
        <w:t>(Н</w:t>
      </w:r>
      <w:r w:rsidRPr="007A327A">
        <w:rPr>
          <w:rFonts w:ascii="Times New Roman" w:eastAsia="Times New Roman" w:hAnsi="Times New Roman" w:cs="Times New Roman"/>
          <w:sz w:val="28"/>
          <w:szCs w:val="20"/>
          <w:lang w:eastAsia="ru-RU"/>
        </w:rPr>
        <w:t xml:space="preserve">а </w:t>
      </w:r>
      <w:r w:rsidR="00635373">
        <w:rPr>
          <w:rFonts w:ascii="Times New Roman" w:eastAsia="Times New Roman" w:hAnsi="Times New Roman" w:cs="Times New Roman"/>
          <w:sz w:val="28"/>
          <w:szCs w:val="20"/>
          <w:lang w:eastAsia="ru-RU"/>
        </w:rPr>
        <w:t xml:space="preserve">облаштування </w:t>
      </w:r>
      <w:r w:rsidRPr="007A327A">
        <w:rPr>
          <w:rFonts w:ascii="Times New Roman" w:eastAsia="Times New Roman" w:hAnsi="Times New Roman" w:cs="Times New Roman"/>
          <w:sz w:val="28"/>
          <w:szCs w:val="20"/>
          <w:lang w:eastAsia="ru-RU"/>
        </w:rPr>
        <w:t xml:space="preserve"> укриття в </w:t>
      </w:r>
      <w:proofErr w:type="spellStart"/>
      <w:r w:rsidRPr="007A327A">
        <w:rPr>
          <w:rFonts w:ascii="Times New Roman" w:eastAsia="Times New Roman" w:hAnsi="Times New Roman" w:cs="Times New Roman"/>
          <w:sz w:val="28"/>
          <w:szCs w:val="20"/>
          <w:lang w:eastAsia="ru-RU"/>
        </w:rPr>
        <w:t>Литовезькому</w:t>
      </w:r>
      <w:proofErr w:type="spellEnd"/>
      <w:r w:rsidRPr="007A327A">
        <w:rPr>
          <w:rFonts w:ascii="Times New Roman" w:eastAsia="Times New Roman" w:hAnsi="Times New Roman" w:cs="Times New Roman"/>
          <w:sz w:val="28"/>
          <w:szCs w:val="20"/>
          <w:lang w:eastAsia="ru-RU"/>
        </w:rPr>
        <w:t xml:space="preserve"> ліцеї</w:t>
      </w:r>
      <w:r w:rsidR="00635373">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- 249,053</w:t>
      </w:r>
      <w:r w:rsidR="00635373">
        <w:rPr>
          <w:rFonts w:ascii="Times New Roman" w:eastAsia="Times New Roman" w:hAnsi="Times New Roman" w:cs="Times New Roman"/>
          <w:sz w:val="28"/>
          <w:szCs w:val="20"/>
          <w:lang w:eastAsia="ru-RU"/>
        </w:rPr>
        <w:t xml:space="preserve"> </w:t>
      </w:r>
      <w:proofErr w:type="spellStart"/>
      <w:r w:rsidR="00635373">
        <w:rPr>
          <w:rFonts w:ascii="Times New Roman" w:eastAsia="Times New Roman" w:hAnsi="Times New Roman" w:cs="Times New Roman"/>
          <w:sz w:val="28"/>
          <w:szCs w:val="20"/>
          <w:lang w:eastAsia="ru-RU"/>
        </w:rPr>
        <w:t>тис.грн</w:t>
      </w:r>
      <w:proofErr w:type="spellEnd"/>
      <w:r w:rsidR="00635373">
        <w:rPr>
          <w:rFonts w:ascii="Times New Roman" w:eastAsia="Times New Roman" w:hAnsi="Times New Roman" w:cs="Times New Roman"/>
          <w:sz w:val="28"/>
          <w:szCs w:val="20"/>
          <w:lang w:eastAsia="ru-RU"/>
        </w:rPr>
        <w:t xml:space="preserve">., </w:t>
      </w:r>
      <w:proofErr w:type="spellStart"/>
      <w:r w:rsidR="00635373">
        <w:rPr>
          <w:rFonts w:ascii="Times New Roman" w:eastAsia="Times New Roman" w:hAnsi="Times New Roman" w:cs="Times New Roman"/>
          <w:sz w:val="28"/>
          <w:szCs w:val="20"/>
          <w:lang w:eastAsia="ru-RU"/>
        </w:rPr>
        <w:t>Мовниківській</w:t>
      </w:r>
      <w:proofErr w:type="spellEnd"/>
      <w:r w:rsidR="00635373">
        <w:rPr>
          <w:rFonts w:ascii="Times New Roman" w:eastAsia="Times New Roman" w:hAnsi="Times New Roman" w:cs="Times New Roman"/>
          <w:sz w:val="28"/>
          <w:szCs w:val="20"/>
          <w:lang w:eastAsia="ru-RU"/>
        </w:rPr>
        <w:t xml:space="preserve"> гімназії</w:t>
      </w:r>
      <w:r w:rsidRPr="007A327A">
        <w:rPr>
          <w:rFonts w:ascii="Times New Roman" w:eastAsia="Times New Roman" w:hAnsi="Times New Roman" w:cs="Times New Roman"/>
          <w:sz w:val="28"/>
          <w:szCs w:val="20"/>
          <w:lang w:eastAsia="ru-RU"/>
        </w:rPr>
        <w:t xml:space="preserve"> -340,829</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придбання дизпалива на шкільні автобуси-150,0тис.грн., ремонт шкільного автобуса, обслуговування підземних газопроводів, СЕС, перевірка вогнегасників, медогляд працівників та інше).</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На кінець 2022 року по загальноосвітніх закладах громади навчається 344 учнів. Налічується 32 класи.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Видатки спеціального фонду по загальноосвітніх закладах стан</w:t>
      </w:r>
      <w:r w:rsidR="00635373">
        <w:rPr>
          <w:rFonts w:ascii="Times New Roman" w:eastAsia="Times New Roman" w:hAnsi="Times New Roman" w:cs="Times New Roman"/>
          <w:sz w:val="28"/>
          <w:szCs w:val="20"/>
          <w:lang w:eastAsia="ru-RU"/>
        </w:rPr>
        <w:t>ов</w:t>
      </w:r>
      <w:r w:rsidRPr="007A327A">
        <w:rPr>
          <w:rFonts w:ascii="Times New Roman" w:eastAsia="Times New Roman" w:hAnsi="Times New Roman" w:cs="Times New Roman"/>
          <w:sz w:val="28"/>
          <w:szCs w:val="20"/>
          <w:lang w:eastAsia="ru-RU"/>
        </w:rPr>
        <w:t>лять</w:t>
      </w:r>
      <w:r w:rsidR="00635373">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–577,115</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А саме продукти харчування 98,680</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придбання твердопаливного котла на </w:t>
      </w:r>
      <w:proofErr w:type="spellStart"/>
      <w:r w:rsidRPr="007A327A">
        <w:rPr>
          <w:rFonts w:ascii="Times New Roman" w:eastAsia="Times New Roman" w:hAnsi="Times New Roman" w:cs="Times New Roman"/>
          <w:sz w:val="28"/>
          <w:szCs w:val="20"/>
          <w:lang w:eastAsia="ru-RU"/>
        </w:rPr>
        <w:t>Литовезький</w:t>
      </w:r>
      <w:proofErr w:type="spellEnd"/>
      <w:r w:rsidRPr="007A327A">
        <w:rPr>
          <w:rFonts w:ascii="Times New Roman" w:eastAsia="Times New Roman" w:hAnsi="Times New Roman" w:cs="Times New Roman"/>
          <w:sz w:val="28"/>
          <w:szCs w:val="20"/>
          <w:lang w:eastAsia="ru-RU"/>
        </w:rPr>
        <w:t xml:space="preserve"> ліцей в сумі 243,7</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та комплектуючих до нього  в сумі 49,9</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придбання 4 (чотирьох) генераторів в сумі 148,0тис.грн…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D36854"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D36854">
        <w:rPr>
          <w:rFonts w:ascii="Times New Roman" w:eastAsia="Times New Roman" w:hAnsi="Times New Roman" w:cs="Times New Roman"/>
          <w:b/>
          <w:sz w:val="28"/>
          <w:szCs w:val="20"/>
          <w:lang w:eastAsia="ru-RU"/>
        </w:rPr>
        <w:t xml:space="preserve">ТПКВК 0111031 Надання загальної середньої освіти закладами загальної середньої освіти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Із державного бюджету до загального фонду бюджету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територіальної громади надійшли кошти освітньої субвенції в сумі 11 567,9 тис. грн.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На оплату праці з нарахуваннями педагогічним працівникам (69,3</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шт.од</w:t>
      </w:r>
      <w:proofErr w:type="spellEnd"/>
      <w:r w:rsidRPr="007A327A">
        <w:rPr>
          <w:rFonts w:ascii="Times New Roman" w:eastAsia="Times New Roman" w:hAnsi="Times New Roman" w:cs="Times New Roman"/>
          <w:sz w:val="28"/>
          <w:szCs w:val="20"/>
          <w:lang w:eastAsia="ru-RU"/>
        </w:rPr>
        <w:t xml:space="preserve">.) профінансовано 11 564,6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Залишок субвенції станом на 01.01.2022рік отриманої в 2021 році становить -  401,565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та був використаний на заробітну плату педагогам в сумі 376,565</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та придбання жарової шафи в їдальню </w:t>
      </w:r>
      <w:proofErr w:type="spellStart"/>
      <w:r w:rsidRPr="007A327A">
        <w:rPr>
          <w:rFonts w:ascii="Times New Roman" w:eastAsia="Times New Roman" w:hAnsi="Times New Roman" w:cs="Times New Roman"/>
          <w:sz w:val="28"/>
          <w:szCs w:val="20"/>
          <w:lang w:eastAsia="ru-RU"/>
        </w:rPr>
        <w:t>Литовезького</w:t>
      </w:r>
      <w:proofErr w:type="spellEnd"/>
      <w:r w:rsidRPr="007A327A">
        <w:rPr>
          <w:rFonts w:ascii="Times New Roman" w:eastAsia="Times New Roman" w:hAnsi="Times New Roman" w:cs="Times New Roman"/>
          <w:sz w:val="28"/>
          <w:szCs w:val="20"/>
          <w:lang w:eastAsia="ru-RU"/>
        </w:rPr>
        <w:t xml:space="preserve"> ліцею в сумі 25</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по КПКВК 0611061.</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D36854"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D36854">
        <w:rPr>
          <w:rFonts w:ascii="Times New Roman" w:eastAsia="Times New Roman" w:hAnsi="Times New Roman" w:cs="Times New Roman"/>
          <w:b/>
          <w:sz w:val="28"/>
          <w:szCs w:val="20"/>
          <w:lang w:eastAsia="ru-RU"/>
        </w:rPr>
        <w:t>ТПКВК 0611141  Забезпечення діяльності інших закладів у сфері освіти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фінансування витрат по загальному фонду на централізовану бухгалтерію гуманітарного відділу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ради в 2022 році спрямовано 533,842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а саме на оплату праці з нарахуваннями 3 шт. працівникам.</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D36854"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D36854">
        <w:rPr>
          <w:rFonts w:ascii="Times New Roman" w:eastAsia="Times New Roman" w:hAnsi="Times New Roman" w:cs="Times New Roman"/>
          <w:b/>
          <w:sz w:val="28"/>
          <w:szCs w:val="20"/>
          <w:lang w:eastAsia="ru-RU"/>
        </w:rPr>
        <w:t>ТПКВК 0611200 Надання освіти за рахунок субвенції з державного бюджету місцевим бюджетам на надання державної підтримки особам з особливими освітніми потребами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До загального фонду бюджету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територіальної громади в повному обсязі надійшли кошти субвенції на надання державної підтримки особам з особливими освітніми потребами в сумі 46,752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 а саме: заробітна плата</w:t>
      </w:r>
      <w:r w:rsidR="00635373">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- 35141,81грн, придбання матеріалів, інвентарю… для корекційних занять</w:t>
      </w:r>
      <w:r w:rsidR="00635373">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- 11610</w:t>
      </w:r>
      <w:r w:rsidR="00D36854">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Залишок коштів субвенції, що утворився на початок бюджетного періоду (01.01.2022</w:t>
      </w:r>
      <w:r w:rsidR="00D36854">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рік) – 611,33</w:t>
      </w:r>
      <w:r w:rsidR="00D36854">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був використаний на заробітну плату з нарахуваннями по КПКВК 0111210, залишок коштів субвенції, що утворилася на 01.01.2023р – 27,19 грн.</w:t>
      </w:r>
    </w:p>
    <w:p w:rsidR="007A327A" w:rsidRPr="00D36854"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D36854">
        <w:rPr>
          <w:rFonts w:ascii="Times New Roman" w:eastAsia="Times New Roman" w:hAnsi="Times New Roman" w:cs="Times New Roman"/>
          <w:b/>
          <w:sz w:val="28"/>
          <w:szCs w:val="20"/>
          <w:lang w:eastAsia="ru-RU"/>
        </w:rPr>
        <w:t>ТПКВК 0614030 Забезпечення діяльності бібліотек</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утримання бібліотек в 2022 році з бюджету громади по загальному фонду використано 117,223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що становить 99,9 відсотка до уточнених річних призначень. Вся сума була використана на виплату заробітної плати з нарахуваннями працівникам (1,5шт.од.). В межах зазначеного обсягу видатків забезпечена виплата посадових окладів працівників галузі в розмірі 2/3 від середнього заробітку відповідно до військового стану в </w:t>
      </w:r>
      <w:proofErr w:type="spellStart"/>
      <w:r w:rsidRPr="007A327A">
        <w:rPr>
          <w:rFonts w:ascii="Times New Roman" w:eastAsia="Times New Roman" w:hAnsi="Times New Roman" w:cs="Times New Roman"/>
          <w:sz w:val="28"/>
          <w:szCs w:val="20"/>
          <w:lang w:eastAsia="ru-RU"/>
        </w:rPr>
        <w:t>Уктаїні</w:t>
      </w:r>
      <w:proofErr w:type="spellEnd"/>
      <w:r w:rsidRPr="007A327A">
        <w:rPr>
          <w:rFonts w:ascii="Times New Roman" w:eastAsia="Times New Roman" w:hAnsi="Times New Roman" w:cs="Times New Roman"/>
          <w:sz w:val="28"/>
          <w:szCs w:val="20"/>
          <w:lang w:eastAsia="ru-RU"/>
        </w:rPr>
        <w:t xml:space="preserve"> та наказу Міністерства культури і туризму України від 18 жовтня 2005 року № 745 із змінами, обов’язкових доплат та надбавок, допомоги на оздоровлення працівникам бібліотек.</w:t>
      </w:r>
    </w:p>
    <w:p w:rsidR="007A327A" w:rsidRPr="00D36854"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D36854">
        <w:rPr>
          <w:rFonts w:ascii="Times New Roman" w:eastAsia="Times New Roman" w:hAnsi="Times New Roman" w:cs="Times New Roman"/>
          <w:b/>
          <w:sz w:val="28"/>
          <w:szCs w:val="20"/>
          <w:lang w:eastAsia="ru-RU"/>
        </w:rPr>
        <w:lastRenderedPageBreak/>
        <w:t xml:space="preserve">ТПКВК 0614060 Забезпечення діяльності палаців i будинків культури, клубів, центрів дозвілля та </w:t>
      </w:r>
      <w:proofErr w:type="spellStart"/>
      <w:r w:rsidRPr="00D36854">
        <w:rPr>
          <w:rFonts w:ascii="Times New Roman" w:eastAsia="Times New Roman" w:hAnsi="Times New Roman" w:cs="Times New Roman"/>
          <w:b/>
          <w:sz w:val="28"/>
          <w:szCs w:val="20"/>
          <w:lang w:eastAsia="ru-RU"/>
        </w:rPr>
        <w:t>iнших</w:t>
      </w:r>
      <w:proofErr w:type="spellEnd"/>
      <w:r w:rsidRPr="00D36854">
        <w:rPr>
          <w:rFonts w:ascii="Times New Roman" w:eastAsia="Times New Roman" w:hAnsi="Times New Roman" w:cs="Times New Roman"/>
          <w:b/>
          <w:sz w:val="28"/>
          <w:szCs w:val="20"/>
          <w:lang w:eastAsia="ru-RU"/>
        </w:rPr>
        <w:t xml:space="preserve"> клубних закладів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На утримання клубних закладів із загального фонду бюджету громади проведено видатки в сумі 766,113тис.грн, за рахунок коштів спеціального фонду – 3,0 тис. гривень.</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Обсяг фінансування заробітної плати з нарахуваннями 4,5 працівникам культури становить 655,848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В межах зазначеного обсягу видатків забезпечена виплата посадових окладів працівників галузі відповідно до наказу Міністерства культури і туризму України від 18 жовтня 2005 року № 745 із змінами, обов’язкових доплат та надбавок, допомоги на оздоровлення працівникам комунальних клубних закладів.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На проведення розрахунків за спожиті енергоносії та оплату комунальних послуг спрямовано 91,6</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ОРГАН З ПИТАНЬ ФІНАНСІВ</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D36854"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D36854">
        <w:rPr>
          <w:rFonts w:ascii="Times New Roman" w:eastAsia="Times New Roman" w:hAnsi="Times New Roman" w:cs="Times New Roman"/>
          <w:b/>
          <w:sz w:val="28"/>
          <w:szCs w:val="20"/>
          <w:lang w:eastAsia="ru-RU"/>
        </w:rPr>
        <w:t>ТПКВК 3710160 Керівництво і управління у відповідній сфері у містах (місті Києві), селищах, селах, територіальних громадах</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На фінансування витрат загального фонду на відділ фінансів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сільської ради в 2022 році спрямовано 436,188тис.грн, що становить 99,7 відсотків до уточнених призначень. Кошти спрямовано на оплату праці з нарахуваннями 2 працівникам.</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D36854"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D36854">
        <w:rPr>
          <w:rFonts w:ascii="Times New Roman" w:eastAsia="Times New Roman" w:hAnsi="Times New Roman" w:cs="Times New Roman"/>
          <w:b/>
          <w:sz w:val="28"/>
          <w:szCs w:val="20"/>
          <w:lang w:eastAsia="ru-RU"/>
        </w:rPr>
        <w:t>ТПКВК 3719770 Інші субвенції з місцевого бюджету</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У 2022 році за рахунок бюджету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територіальної громади, іншим місцевим бюджетам виділено 354,298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цільових субвенцій. Протягом року перераховано з бюджету  громади: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на обслуговування та надання соціальних послуг населенню громад в стаціонарному відділенні: -с.</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Облапи</w:t>
      </w:r>
      <w:proofErr w:type="spellEnd"/>
      <w:r w:rsidRPr="007A327A">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Павлівської</w:t>
      </w:r>
      <w:proofErr w:type="spellEnd"/>
      <w:r w:rsidRPr="007A327A">
        <w:rPr>
          <w:rFonts w:ascii="Times New Roman" w:eastAsia="Times New Roman" w:hAnsi="Times New Roman" w:cs="Times New Roman"/>
          <w:sz w:val="28"/>
          <w:szCs w:val="20"/>
          <w:lang w:eastAsia="ru-RU"/>
        </w:rPr>
        <w:t xml:space="preserve"> ТГ(1 житель громади) – 105,0</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та  с. Дубове </w:t>
      </w:r>
      <w:proofErr w:type="spellStart"/>
      <w:r w:rsidRPr="007A327A">
        <w:rPr>
          <w:rFonts w:ascii="Times New Roman" w:eastAsia="Times New Roman" w:hAnsi="Times New Roman" w:cs="Times New Roman"/>
          <w:sz w:val="28"/>
          <w:szCs w:val="20"/>
          <w:lang w:eastAsia="ru-RU"/>
        </w:rPr>
        <w:t>Дубівської</w:t>
      </w:r>
      <w:proofErr w:type="spellEnd"/>
      <w:r w:rsidRPr="007A327A">
        <w:rPr>
          <w:rFonts w:ascii="Times New Roman" w:eastAsia="Times New Roman" w:hAnsi="Times New Roman" w:cs="Times New Roman"/>
          <w:sz w:val="28"/>
          <w:szCs w:val="20"/>
          <w:lang w:eastAsia="ru-RU"/>
        </w:rPr>
        <w:t xml:space="preserve"> ТГ(1 житель громади)-146,898</w:t>
      </w:r>
      <w:r w:rsidR="00635373">
        <w:rPr>
          <w:rFonts w:ascii="Times New Roman" w:eastAsia="Times New Roman" w:hAnsi="Times New Roman" w:cs="Times New Roman"/>
          <w:sz w:val="28"/>
          <w:szCs w:val="20"/>
          <w:lang w:eastAsia="ru-RU"/>
        </w:rPr>
        <w:t xml:space="preserve">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 надання допомоги по догляду на непрофесійній основі - Володимир-Волинський районний бюджет -14,710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 - підтримка територіальної оборони Володимир-Волинський районний бюджет -4,380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 xml:space="preserve">.;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 підтримка об’єднаного трудового архіву - </w:t>
      </w:r>
      <w:proofErr w:type="spellStart"/>
      <w:r w:rsidRPr="007A327A">
        <w:rPr>
          <w:rFonts w:ascii="Times New Roman" w:eastAsia="Times New Roman" w:hAnsi="Times New Roman" w:cs="Times New Roman"/>
          <w:sz w:val="28"/>
          <w:szCs w:val="20"/>
          <w:lang w:eastAsia="ru-RU"/>
        </w:rPr>
        <w:t>Іваничівська</w:t>
      </w:r>
      <w:proofErr w:type="spellEnd"/>
      <w:r w:rsidRPr="007A327A">
        <w:rPr>
          <w:rFonts w:ascii="Times New Roman" w:eastAsia="Times New Roman" w:hAnsi="Times New Roman" w:cs="Times New Roman"/>
          <w:sz w:val="28"/>
          <w:szCs w:val="20"/>
          <w:lang w:eastAsia="ru-RU"/>
        </w:rPr>
        <w:t xml:space="preserve"> селищна ТГ-56,799тис.грн.;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  підтримка закладів охорони здоров’я - </w:t>
      </w:r>
      <w:proofErr w:type="spellStart"/>
      <w:r w:rsidRPr="007A327A">
        <w:rPr>
          <w:rFonts w:ascii="Times New Roman" w:eastAsia="Times New Roman" w:hAnsi="Times New Roman" w:cs="Times New Roman"/>
          <w:sz w:val="28"/>
          <w:szCs w:val="20"/>
          <w:lang w:eastAsia="ru-RU"/>
        </w:rPr>
        <w:t>Іваничівська</w:t>
      </w:r>
      <w:proofErr w:type="spellEnd"/>
      <w:r w:rsidRPr="007A327A">
        <w:rPr>
          <w:rFonts w:ascii="Times New Roman" w:eastAsia="Times New Roman" w:hAnsi="Times New Roman" w:cs="Times New Roman"/>
          <w:sz w:val="28"/>
          <w:szCs w:val="20"/>
          <w:lang w:eastAsia="ru-RU"/>
        </w:rPr>
        <w:t xml:space="preserve"> селищна ТГ – 29,100 </w:t>
      </w:r>
      <w:proofErr w:type="spellStart"/>
      <w:r w:rsidRPr="007A327A">
        <w:rPr>
          <w:rFonts w:ascii="Times New Roman" w:eastAsia="Times New Roman" w:hAnsi="Times New Roman" w:cs="Times New Roman"/>
          <w:sz w:val="28"/>
          <w:szCs w:val="20"/>
          <w:lang w:eastAsia="ru-RU"/>
        </w:rPr>
        <w:t>тис.грн</w:t>
      </w:r>
      <w:proofErr w:type="spellEnd"/>
      <w:r w:rsidRPr="007A327A">
        <w:rPr>
          <w:rFonts w:ascii="Times New Roman" w:eastAsia="Times New Roman" w:hAnsi="Times New Roman" w:cs="Times New Roman"/>
          <w:sz w:val="28"/>
          <w:szCs w:val="20"/>
          <w:lang w:eastAsia="ru-RU"/>
        </w:rPr>
        <w:t>.</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D36854"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r w:rsidRPr="00D36854">
        <w:rPr>
          <w:rFonts w:ascii="Times New Roman" w:eastAsia="Times New Roman" w:hAnsi="Times New Roman" w:cs="Times New Roman"/>
          <w:b/>
          <w:sz w:val="28"/>
          <w:szCs w:val="20"/>
          <w:lang w:eastAsia="ru-RU"/>
        </w:rPr>
        <w:t xml:space="preserve">ТПКВК 3719800 Субвенція з місцевого бюджету державному бюджету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З бюджету </w:t>
      </w:r>
      <w:proofErr w:type="spellStart"/>
      <w:r w:rsidRPr="007A327A">
        <w:rPr>
          <w:rFonts w:ascii="Times New Roman" w:eastAsia="Times New Roman" w:hAnsi="Times New Roman" w:cs="Times New Roman"/>
          <w:sz w:val="28"/>
          <w:szCs w:val="20"/>
          <w:lang w:eastAsia="ru-RU"/>
        </w:rPr>
        <w:t>Литовезької</w:t>
      </w:r>
      <w:proofErr w:type="spellEnd"/>
      <w:r w:rsidRPr="007A327A">
        <w:rPr>
          <w:rFonts w:ascii="Times New Roman" w:eastAsia="Times New Roman" w:hAnsi="Times New Roman" w:cs="Times New Roman"/>
          <w:sz w:val="28"/>
          <w:szCs w:val="20"/>
          <w:lang w:eastAsia="ru-RU"/>
        </w:rPr>
        <w:t xml:space="preserve"> громади державному бюджету спрямовано загалом 105,999 тис. гривень (Військова частина 9971- 49</w:t>
      </w:r>
      <w:r w:rsidR="00DF32F1">
        <w:rPr>
          <w:rFonts w:ascii="Times New Roman" w:eastAsia="Times New Roman" w:hAnsi="Times New Roman" w:cs="Times New Roman"/>
          <w:sz w:val="28"/>
          <w:szCs w:val="20"/>
          <w:lang w:eastAsia="ru-RU"/>
        </w:rPr>
        <w:t> </w:t>
      </w:r>
      <w:r w:rsidRPr="007A327A">
        <w:rPr>
          <w:rFonts w:ascii="Times New Roman" w:eastAsia="Times New Roman" w:hAnsi="Times New Roman" w:cs="Times New Roman"/>
          <w:sz w:val="28"/>
          <w:szCs w:val="20"/>
          <w:lang w:eastAsia="ru-RU"/>
        </w:rPr>
        <w:t>999</w:t>
      </w:r>
      <w:r w:rsidR="00DF32F1">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w:t>
      </w:r>
      <w:r w:rsidR="00DF32F1">
        <w:rPr>
          <w:rFonts w:ascii="Times New Roman" w:eastAsia="Times New Roman" w:hAnsi="Times New Roman" w:cs="Times New Roman"/>
          <w:sz w:val="28"/>
          <w:szCs w:val="20"/>
          <w:lang w:eastAsia="ru-RU"/>
        </w:rPr>
        <w:t xml:space="preserve">н; Національна поліція-25 000 </w:t>
      </w:r>
      <w:r w:rsidRPr="007A327A">
        <w:rPr>
          <w:rFonts w:ascii="Times New Roman" w:eastAsia="Times New Roman" w:hAnsi="Times New Roman" w:cs="Times New Roman"/>
          <w:sz w:val="28"/>
          <w:szCs w:val="20"/>
          <w:lang w:eastAsia="ru-RU"/>
        </w:rPr>
        <w:t>грн, Д</w:t>
      </w:r>
      <w:r w:rsidR="00DF32F1">
        <w:rPr>
          <w:rFonts w:ascii="Times New Roman" w:eastAsia="Times New Roman" w:hAnsi="Times New Roman" w:cs="Times New Roman"/>
          <w:sz w:val="28"/>
          <w:szCs w:val="20"/>
          <w:lang w:eastAsia="ru-RU"/>
        </w:rPr>
        <w:t xml:space="preserve">СНС України у Вол.обл.-25 000 </w:t>
      </w:r>
      <w:r w:rsidRPr="007A327A">
        <w:rPr>
          <w:rFonts w:ascii="Times New Roman" w:eastAsia="Times New Roman" w:hAnsi="Times New Roman" w:cs="Times New Roman"/>
          <w:sz w:val="28"/>
          <w:szCs w:val="20"/>
          <w:lang w:eastAsia="ru-RU"/>
        </w:rPr>
        <w:t xml:space="preserve">грн,  ДКСУ </w:t>
      </w:r>
      <w:r w:rsidR="00DF32F1">
        <w:rPr>
          <w:rFonts w:ascii="Times New Roman" w:eastAsia="Times New Roman" w:hAnsi="Times New Roman" w:cs="Times New Roman"/>
          <w:sz w:val="28"/>
          <w:szCs w:val="20"/>
          <w:lang w:eastAsia="ru-RU"/>
        </w:rPr>
        <w:t xml:space="preserve">в </w:t>
      </w:r>
      <w:proofErr w:type="spellStart"/>
      <w:r w:rsidR="00DF32F1">
        <w:rPr>
          <w:rFonts w:ascii="Times New Roman" w:eastAsia="Times New Roman" w:hAnsi="Times New Roman" w:cs="Times New Roman"/>
          <w:sz w:val="28"/>
          <w:szCs w:val="20"/>
          <w:lang w:eastAsia="ru-RU"/>
        </w:rPr>
        <w:t>Іваничівському</w:t>
      </w:r>
      <w:proofErr w:type="spellEnd"/>
      <w:r w:rsidR="00DF32F1">
        <w:rPr>
          <w:rFonts w:ascii="Times New Roman" w:eastAsia="Times New Roman" w:hAnsi="Times New Roman" w:cs="Times New Roman"/>
          <w:sz w:val="28"/>
          <w:szCs w:val="20"/>
          <w:lang w:eastAsia="ru-RU"/>
        </w:rPr>
        <w:t xml:space="preserve"> районі-6 000 </w:t>
      </w:r>
      <w:r w:rsidRPr="007A327A">
        <w:rPr>
          <w:rFonts w:ascii="Times New Roman" w:eastAsia="Times New Roman" w:hAnsi="Times New Roman" w:cs="Times New Roman"/>
          <w:sz w:val="28"/>
          <w:szCs w:val="20"/>
          <w:lang w:eastAsia="ru-RU"/>
        </w:rPr>
        <w:t>грн.)</w:t>
      </w:r>
    </w:p>
    <w:p w:rsidR="007A327A" w:rsidRPr="00D36854" w:rsidRDefault="007A327A" w:rsidP="000677E8">
      <w:pPr>
        <w:tabs>
          <w:tab w:val="left" w:pos="0"/>
        </w:tabs>
        <w:spacing w:after="0" w:line="240" w:lineRule="auto"/>
        <w:ind w:firstLine="567"/>
        <w:jc w:val="both"/>
        <w:rPr>
          <w:rFonts w:ascii="Times New Roman" w:eastAsia="Times New Roman" w:hAnsi="Times New Roman" w:cs="Times New Roman"/>
          <w:b/>
          <w:sz w:val="28"/>
          <w:szCs w:val="20"/>
          <w:lang w:eastAsia="ru-RU"/>
        </w:rPr>
      </w:pP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D36854">
        <w:rPr>
          <w:rFonts w:ascii="Times New Roman" w:eastAsia="Times New Roman" w:hAnsi="Times New Roman" w:cs="Times New Roman"/>
          <w:b/>
          <w:sz w:val="28"/>
          <w:szCs w:val="20"/>
          <w:lang w:eastAsia="ru-RU"/>
        </w:rPr>
        <w:t>Кредиторська та дебіторська заборгованість</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lastRenderedPageBreak/>
        <w:t xml:space="preserve">На початок звітного року дебіторська заборгованість бюджетних установ, що фінансуються з бюджету  територіальної громади становить 198,648 тис. гривень  (за  природній газ). На кінець звітного року по загальному фонду дебіторська заборгованість становить 182,092 тис. гривень  (за  природній газ) .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Кредиторська заборгованість закладів та установ бюджетної сфери по загальному фонду станом на 1 січня 2022 року відсутня ,  на 1 січня 2023 року становить 53 959,79грн ( послуги юриста, виготовлення печаток, технічний нагляд за укриття в школах).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Фінансування бюджету</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Станом на 1 січня 2022 року обсяг вільних залишків бюджету територіальної громади становив:</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 -по загальному фонду  в сумі 1 954 441,01грн, з них: залишок освітньої субвенції – 401 565,63грн., субвенції на надання державної підтримки особам з особливими освітніми потребами - 611,33 грн, субвенція щодо соціально-економічного розвитку- 41 937,63 грн., субвенція на розвиток мережі центрів надання адміністративних послуг – 950 946,00грн., власні кошти-559 380,42грн.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по спеціальному фонду в сумі 24 068,34грн.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Станом на 1 січня 2023 року обсяг вільних залишків бюджету територіальної громади становить:</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 -по загальному фонду  в сумі 3 178 062,82грн, з них: залишок освітньої субвенції – 3 287,92</w:t>
      </w:r>
      <w:r w:rsidR="00635373">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субвенції на надання державної підтримки особам з особливими освітніми потребами – 27,19</w:t>
      </w:r>
      <w:r w:rsidR="00635373">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субвенція на розвиток мережі центрів надання адміністративних послуг – 950</w:t>
      </w:r>
      <w:r w:rsidR="00635373">
        <w:rPr>
          <w:rFonts w:ascii="Times New Roman" w:eastAsia="Times New Roman" w:hAnsi="Times New Roman" w:cs="Times New Roman"/>
          <w:sz w:val="28"/>
          <w:szCs w:val="20"/>
          <w:lang w:eastAsia="ru-RU"/>
        </w:rPr>
        <w:t> </w:t>
      </w:r>
      <w:r w:rsidRPr="007A327A">
        <w:rPr>
          <w:rFonts w:ascii="Times New Roman" w:eastAsia="Times New Roman" w:hAnsi="Times New Roman" w:cs="Times New Roman"/>
          <w:sz w:val="28"/>
          <w:szCs w:val="20"/>
          <w:lang w:eastAsia="ru-RU"/>
        </w:rPr>
        <w:t>946</w:t>
      </w:r>
      <w:r w:rsidR="00635373">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грн., власні кошти</w:t>
      </w:r>
      <w:r w:rsidR="00635373">
        <w:rPr>
          <w:rFonts w:ascii="Times New Roman" w:eastAsia="Times New Roman" w:hAnsi="Times New Roman" w:cs="Times New Roman"/>
          <w:sz w:val="28"/>
          <w:szCs w:val="20"/>
          <w:lang w:eastAsia="ru-RU"/>
        </w:rPr>
        <w:t xml:space="preserve"> </w:t>
      </w:r>
      <w:r w:rsidRPr="007A327A">
        <w:rPr>
          <w:rFonts w:ascii="Times New Roman" w:eastAsia="Times New Roman" w:hAnsi="Times New Roman" w:cs="Times New Roman"/>
          <w:sz w:val="28"/>
          <w:szCs w:val="20"/>
          <w:lang w:eastAsia="ru-RU"/>
        </w:rPr>
        <w:t>-2 223 801,71грн.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по спеціальному фонду в сумі  30 055,07грн., з них: цільові фонди 18601,31грн., екологічні кошти-9 823,76грн.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Короткотермінових позики для покриття тимчасово - касових розривів з єдиного казначейського рахунку в 2022 році  не отримували.</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Протягом 2022 року  кошти  на депозитних рахунках не розміщувалися.</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За інформацією управління Державної казначейської служби України в </w:t>
      </w:r>
      <w:proofErr w:type="spellStart"/>
      <w:r w:rsidRPr="007A327A">
        <w:rPr>
          <w:rFonts w:ascii="Times New Roman" w:eastAsia="Times New Roman" w:hAnsi="Times New Roman" w:cs="Times New Roman"/>
          <w:sz w:val="28"/>
          <w:szCs w:val="20"/>
          <w:lang w:eastAsia="ru-RU"/>
        </w:rPr>
        <w:t>смт.Іваничі</w:t>
      </w:r>
      <w:proofErr w:type="spellEnd"/>
      <w:r w:rsidRPr="007A327A">
        <w:rPr>
          <w:rFonts w:ascii="Times New Roman" w:eastAsia="Times New Roman" w:hAnsi="Times New Roman" w:cs="Times New Roman"/>
          <w:sz w:val="28"/>
          <w:szCs w:val="20"/>
          <w:lang w:eastAsia="ru-RU"/>
        </w:rPr>
        <w:t xml:space="preserve"> Волинської області за кодом фінансування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За КБК 208400* „Кошти, що передаються із загального фонду бюджету до </w:t>
      </w:r>
      <w:proofErr w:type="spellStart"/>
      <w:r w:rsidRPr="007A327A">
        <w:rPr>
          <w:rFonts w:ascii="Times New Roman" w:eastAsia="Times New Roman" w:hAnsi="Times New Roman" w:cs="Times New Roman"/>
          <w:sz w:val="28"/>
          <w:szCs w:val="20"/>
          <w:lang w:eastAsia="ru-RU"/>
        </w:rPr>
        <w:t>бюджетк</w:t>
      </w:r>
      <w:proofErr w:type="spellEnd"/>
      <w:r w:rsidRPr="007A327A">
        <w:rPr>
          <w:rFonts w:ascii="Times New Roman" w:eastAsia="Times New Roman" w:hAnsi="Times New Roman" w:cs="Times New Roman"/>
          <w:sz w:val="28"/>
          <w:szCs w:val="20"/>
          <w:lang w:eastAsia="ru-RU"/>
        </w:rPr>
        <w:t xml:space="preserve"> розвитку (спеціального фонду)” по загальному фонду відображено кошти в сумі –  «-1 533 708,32» грн.</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r w:rsidRPr="007A327A">
        <w:rPr>
          <w:rFonts w:ascii="Times New Roman" w:eastAsia="Times New Roman" w:hAnsi="Times New Roman" w:cs="Times New Roman"/>
          <w:sz w:val="28"/>
          <w:szCs w:val="20"/>
          <w:lang w:eastAsia="ru-RU"/>
        </w:rPr>
        <w:t xml:space="preserve">За КБК 602400* „Кошти, що передаються із загального фонду бюджету до </w:t>
      </w:r>
      <w:proofErr w:type="spellStart"/>
      <w:r w:rsidRPr="007A327A">
        <w:rPr>
          <w:rFonts w:ascii="Times New Roman" w:eastAsia="Times New Roman" w:hAnsi="Times New Roman" w:cs="Times New Roman"/>
          <w:sz w:val="28"/>
          <w:szCs w:val="20"/>
          <w:lang w:eastAsia="ru-RU"/>
        </w:rPr>
        <w:t>бюджетк</w:t>
      </w:r>
      <w:proofErr w:type="spellEnd"/>
      <w:r w:rsidRPr="007A327A">
        <w:rPr>
          <w:rFonts w:ascii="Times New Roman" w:eastAsia="Times New Roman" w:hAnsi="Times New Roman" w:cs="Times New Roman"/>
          <w:sz w:val="28"/>
          <w:szCs w:val="20"/>
          <w:lang w:eastAsia="ru-RU"/>
        </w:rPr>
        <w:t xml:space="preserve"> розвитку (спеціального фонду)”  відображено кошти в сумі </w:t>
      </w:r>
      <w:r w:rsidRPr="007A327A">
        <w:rPr>
          <w:rFonts w:ascii="Times New Roman" w:eastAsia="Times New Roman" w:hAnsi="Times New Roman" w:cs="Times New Roman"/>
          <w:sz w:val="28"/>
          <w:szCs w:val="20"/>
          <w:lang w:eastAsia="ru-RU"/>
        </w:rPr>
        <w:tab/>
        <w:t xml:space="preserve">– «-1 533 708,32» грн. </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
    <w:p w:rsidR="007A327A" w:rsidRPr="004A6C65" w:rsidRDefault="007A327A" w:rsidP="00EF1A91">
      <w:pPr>
        <w:tabs>
          <w:tab w:val="left" w:pos="0"/>
        </w:tabs>
        <w:spacing w:after="0" w:line="240" w:lineRule="auto"/>
        <w:ind w:firstLine="567"/>
        <w:jc w:val="center"/>
        <w:rPr>
          <w:rFonts w:ascii="Times New Roman" w:eastAsia="Times New Roman" w:hAnsi="Times New Roman" w:cs="Times New Roman"/>
          <w:b/>
          <w:sz w:val="28"/>
          <w:szCs w:val="20"/>
          <w:lang w:eastAsia="ru-RU"/>
        </w:rPr>
      </w:pPr>
      <w:r w:rsidRPr="004A6C65">
        <w:rPr>
          <w:rFonts w:ascii="Times New Roman" w:eastAsia="Times New Roman" w:hAnsi="Times New Roman" w:cs="Times New Roman"/>
          <w:b/>
          <w:sz w:val="28"/>
          <w:szCs w:val="20"/>
          <w:lang w:eastAsia="ru-RU"/>
        </w:rPr>
        <w:t>Кредитування</w:t>
      </w:r>
    </w:p>
    <w:p w:rsidR="007A327A" w:rsidRPr="007A327A" w:rsidRDefault="007A327A"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roofErr w:type="spellStart"/>
      <w:r w:rsidRPr="007A327A">
        <w:rPr>
          <w:rFonts w:ascii="Times New Roman" w:eastAsia="Times New Roman" w:hAnsi="Times New Roman" w:cs="Times New Roman"/>
          <w:sz w:val="28"/>
          <w:szCs w:val="20"/>
          <w:lang w:eastAsia="ru-RU"/>
        </w:rPr>
        <w:t>Литовезький</w:t>
      </w:r>
      <w:proofErr w:type="spellEnd"/>
      <w:r w:rsidRPr="007A327A">
        <w:rPr>
          <w:rFonts w:ascii="Times New Roman" w:eastAsia="Times New Roman" w:hAnsi="Times New Roman" w:cs="Times New Roman"/>
          <w:sz w:val="28"/>
          <w:szCs w:val="20"/>
          <w:lang w:eastAsia="ru-RU"/>
        </w:rPr>
        <w:t xml:space="preserve"> бюджет сільської територіальної громади не надавав  кредитів  а також не було повернення кредитів протягом 2022року.</w:t>
      </w:r>
    </w:p>
    <w:p w:rsidR="00DB021E" w:rsidRPr="00E946A1" w:rsidRDefault="00010653" w:rsidP="000677E8">
      <w:pPr>
        <w:tabs>
          <w:tab w:val="left" w:pos="0"/>
        </w:tabs>
        <w:spacing w:after="0" w:line="240" w:lineRule="auto"/>
        <w:ind w:firstLine="567"/>
        <w:jc w:val="both"/>
        <w:rPr>
          <w:rFonts w:ascii="Times New Roman" w:eastAsia="Times New Roman" w:hAnsi="Times New Roman" w:cs="Times New Roman"/>
          <w:sz w:val="28"/>
          <w:szCs w:val="20"/>
          <w:lang w:eastAsia="ru-RU"/>
        </w:rPr>
      </w:pPr>
      <w:proofErr w:type="spellStart"/>
      <w:r w:rsidRPr="00E946A1">
        <w:rPr>
          <w:rFonts w:ascii="Times New Roman" w:hAnsi="Times New Roman" w:cs="Times New Roman"/>
          <w:sz w:val="28"/>
          <w:szCs w:val="28"/>
        </w:rPr>
        <w:t>Литовезька</w:t>
      </w:r>
      <w:proofErr w:type="spellEnd"/>
      <w:r w:rsidRPr="00E946A1">
        <w:rPr>
          <w:rFonts w:ascii="Times New Roman" w:hAnsi="Times New Roman" w:cs="Times New Roman"/>
          <w:sz w:val="28"/>
          <w:szCs w:val="28"/>
        </w:rPr>
        <w:t xml:space="preserve"> р</w:t>
      </w:r>
      <w:r w:rsidR="00DB021E" w:rsidRPr="00E946A1">
        <w:rPr>
          <w:rFonts w:ascii="Times New Roman" w:hAnsi="Times New Roman" w:cs="Times New Roman"/>
          <w:sz w:val="28"/>
          <w:szCs w:val="28"/>
        </w:rPr>
        <w:t>ада здійснює свою діяльність</w:t>
      </w:r>
      <w:r w:rsidR="00613B71" w:rsidRPr="00E946A1">
        <w:rPr>
          <w:rFonts w:ascii="Times New Roman" w:hAnsi="Times New Roman" w:cs="Times New Roman"/>
          <w:b/>
          <w:sz w:val="28"/>
          <w:szCs w:val="28"/>
        </w:rPr>
        <w:t xml:space="preserve"> відкрито і гласно.</w:t>
      </w:r>
    </w:p>
    <w:p w:rsidR="00DB021E" w:rsidRPr="0011084C" w:rsidRDefault="00DB021E" w:rsidP="000677E8">
      <w:pPr>
        <w:pStyle w:val="Default"/>
        <w:tabs>
          <w:tab w:val="left" w:pos="0"/>
        </w:tabs>
        <w:ind w:firstLine="567"/>
        <w:jc w:val="both"/>
        <w:rPr>
          <w:color w:val="auto"/>
          <w:sz w:val="28"/>
          <w:szCs w:val="28"/>
        </w:rPr>
      </w:pPr>
      <w:r w:rsidRPr="0011084C">
        <w:rPr>
          <w:color w:val="auto"/>
          <w:sz w:val="28"/>
          <w:szCs w:val="28"/>
        </w:rPr>
        <w:t xml:space="preserve">На </w:t>
      </w:r>
      <w:r w:rsidRPr="0011084C">
        <w:rPr>
          <w:b/>
          <w:i/>
          <w:color w:val="auto"/>
          <w:sz w:val="28"/>
          <w:szCs w:val="28"/>
          <w:u w:val="single"/>
        </w:rPr>
        <w:t>офіційному сайті</w:t>
      </w:r>
      <w:r w:rsidRPr="0011084C">
        <w:rPr>
          <w:color w:val="auto"/>
          <w:sz w:val="28"/>
          <w:szCs w:val="28"/>
        </w:rPr>
        <w:t xml:space="preserve"> </w:t>
      </w:r>
      <w:r w:rsidRPr="0011084C">
        <w:rPr>
          <w:rFonts w:eastAsia="Calibri"/>
          <w:color w:val="auto"/>
          <w:sz w:val="28"/>
          <w:szCs w:val="28"/>
          <w:lang w:eastAsia="en-US"/>
        </w:rPr>
        <w:t>сільської</w:t>
      </w:r>
      <w:r w:rsidRPr="0011084C">
        <w:rPr>
          <w:color w:val="auto"/>
          <w:sz w:val="28"/>
          <w:szCs w:val="28"/>
        </w:rPr>
        <w:t xml:space="preserve"> ради систематично висвітлюється інформація про</w:t>
      </w:r>
      <w:r w:rsidRPr="0011084C">
        <w:rPr>
          <w:rFonts w:eastAsia="Calibri"/>
          <w:color w:val="auto"/>
          <w:sz w:val="28"/>
          <w:szCs w:val="28"/>
          <w:lang w:eastAsia="en-US"/>
        </w:rPr>
        <w:t xml:space="preserve"> роботу сільської ради, події, новини, </w:t>
      </w:r>
      <w:r w:rsidRPr="0011084C">
        <w:rPr>
          <w:color w:val="auto"/>
          <w:sz w:val="28"/>
          <w:szCs w:val="28"/>
        </w:rPr>
        <w:t xml:space="preserve">заходи, які проходять на території громади. </w:t>
      </w:r>
    </w:p>
    <w:p w:rsidR="00DB021E" w:rsidRPr="0011084C" w:rsidRDefault="00DB021E" w:rsidP="000677E8">
      <w:pPr>
        <w:pStyle w:val="Default"/>
        <w:tabs>
          <w:tab w:val="left" w:pos="0"/>
        </w:tabs>
        <w:ind w:firstLine="567"/>
        <w:jc w:val="both"/>
        <w:rPr>
          <w:color w:val="auto"/>
          <w:sz w:val="28"/>
          <w:szCs w:val="28"/>
        </w:rPr>
      </w:pPr>
      <w:r w:rsidRPr="0011084C">
        <w:rPr>
          <w:color w:val="auto"/>
          <w:sz w:val="28"/>
          <w:szCs w:val="28"/>
        </w:rPr>
        <w:t>Крім того, інформація про</w:t>
      </w:r>
      <w:r w:rsidR="00792BA0">
        <w:rPr>
          <w:color w:val="auto"/>
          <w:sz w:val="28"/>
          <w:szCs w:val="28"/>
        </w:rPr>
        <w:t xml:space="preserve"> діяльність ради розміщується </w:t>
      </w:r>
      <w:r w:rsidRPr="0011084C">
        <w:rPr>
          <w:color w:val="auto"/>
          <w:sz w:val="28"/>
          <w:szCs w:val="28"/>
        </w:rPr>
        <w:t xml:space="preserve">на сторінці у </w:t>
      </w:r>
      <w:proofErr w:type="spellStart"/>
      <w:r w:rsidRPr="0011084C">
        <w:rPr>
          <w:color w:val="auto"/>
          <w:sz w:val="28"/>
          <w:szCs w:val="28"/>
        </w:rPr>
        <w:t>фейсбуці</w:t>
      </w:r>
      <w:proofErr w:type="spellEnd"/>
      <w:r w:rsidRPr="0011084C">
        <w:rPr>
          <w:color w:val="auto"/>
          <w:sz w:val="28"/>
          <w:szCs w:val="28"/>
        </w:rPr>
        <w:t xml:space="preserve">. </w:t>
      </w:r>
    </w:p>
    <w:p w:rsidR="00DB021E" w:rsidRPr="0071151A" w:rsidRDefault="00DB021E" w:rsidP="000677E8">
      <w:pPr>
        <w:shd w:val="clear" w:color="auto" w:fill="FFFFFF"/>
        <w:tabs>
          <w:tab w:val="left" w:pos="0"/>
        </w:tabs>
        <w:spacing w:after="0" w:line="240" w:lineRule="auto"/>
        <w:ind w:firstLine="567"/>
        <w:jc w:val="both"/>
        <w:rPr>
          <w:rFonts w:ascii="Times New Roman" w:hAnsi="Times New Roman" w:cs="Times New Roman"/>
          <w:sz w:val="28"/>
          <w:szCs w:val="28"/>
        </w:rPr>
      </w:pPr>
      <w:r w:rsidRPr="0011084C">
        <w:rPr>
          <w:rFonts w:ascii="Times New Roman" w:hAnsi="Times New Roman" w:cs="Times New Roman"/>
          <w:sz w:val="28"/>
          <w:szCs w:val="28"/>
        </w:rPr>
        <w:t>Це дає змогу громадсько</w:t>
      </w:r>
      <w:r w:rsidR="00792BA0">
        <w:rPr>
          <w:rFonts w:ascii="Times New Roman" w:hAnsi="Times New Roman" w:cs="Times New Roman"/>
          <w:sz w:val="28"/>
          <w:szCs w:val="28"/>
        </w:rPr>
        <w:t xml:space="preserve">сті </w:t>
      </w:r>
      <w:proofErr w:type="spellStart"/>
      <w:r w:rsidR="00792BA0">
        <w:rPr>
          <w:rFonts w:ascii="Times New Roman" w:hAnsi="Times New Roman" w:cs="Times New Roman"/>
          <w:sz w:val="28"/>
          <w:szCs w:val="28"/>
        </w:rPr>
        <w:t>опе</w:t>
      </w:r>
      <w:r w:rsidRPr="0011084C">
        <w:rPr>
          <w:rFonts w:ascii="Times New Roman" w:hAnsi="Times New Roman" w:cs="Times New Roman"/>
          <w:sz w:val="28"/>
          <w:szCs w:val="28"/>
        </w:rPr>
        <w:t>ративно</w:t>
      </w:r>
      <w:proofErr w:type="spellEnd"/>
      <w:r w:rsidRPr="0011084C">
        <w:rPr>
          <w:rFonts w:ascii="Times New Roman" w:hAnsi="Times New Roman" w:cs="Times New Roman"/>
          <w:sz w:val="28"/>
          <w:szCs w:val="28"/>
        </w:rPr>
        <w:t xml:space="preserve"> ознайомлюватися з подіями, що відбуваються за участю керівництва та депутатів </w:t>
      </w:r>
      <w:r w:rsidRPr="0011084C">
        <w:rPr>
          <w:rFonts w:ascii="Times New Roman" w:eastAsia="Calibri" w:hAnsi="Times New Roman" w:cs="Times New Roman"/>
          <w:sz w:val="28"/>
          <w:szCs w:val="28"/>
          <w:lang w:eastAsia="en-US"/>
        </w:rPr>
        <w:t>сільської</w:t>
      </w:r>
      <w:r w:rsidRPr="0011084C">
        <w:rPr>
          <w:rFonts w:ascii="Times New Roman" w:hAnsi="Times New Roman" w:cs="Times New Roman"/>
          <w:sz w:val="28"/>
          <w:szCs w:val="28"/>
        </w:rPr>
        <w:t xml:space="preserve"> ради, посадових осіб місцевого самоврядування, знайомитися з нормативними актами, що приймаються.</w:t>
      </w:r>
    </w:p>
    <w:p w:rsidR="007F643A" w:rsidRDefault="00B8139E" w:rsidP="000677E8">
      <w:pPr>
        <w:tabs>
          <w:tab w:val="left" w:pos="0"/>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Дорогі жителі громади </w:t>
      </w:r>
      <w:r w:rsidR="007F643A" w:rsidRPr="007F643A">
        <w:rPr>
          <w:rFonts w:ascii="Times New Roman" w:eastAsia="Times New Roman" w:hAnsi="Times New Roman" w:cs="Times New Roman"/>
          <w:sz w:val="28"/>
          <w:szCs w:val="28"/>
        </w:rPr>
        <w:t>! У цьому звіті – мізерна частина щоденних, рутинних справ. Ми дуже старались, аби заміст</w:t>
      </w:r>
      <w:r>
        <w:rPr>
          <w:rFonts w:ascii="Times New Roman" w:eastAsia="Times New Roman" w:hAnsi="Times New Roman" w:cs="Times New Roman"/>
          <w:sz w:val="28"/>
          <w:szCs w:val="28"/>
        </w:rPr>
        <w:t xml:space="preserve">ь багатьох «досі нема» ви </w:t>
      </w:r>
      <w:r w:rsidR="007F643A" w:rsidRPr="007F643A">
        <w:rPr>
          <w:rFonts w:ascii="Times New Roman" w:eastAsia="Times New Roman" w:hAnsi="Times New Roman" w:cs="Times New Roman"/>
          <w:sz w:val="28"/>
          <w:szCs w:val="28"/>
        </w:rPr>
        <w:t xml:space="preserve"> могли сказати «нарешті є». Ми прагнули полегшити життя мешканців громади, уберегти від лиха, подарувати моменти щастя, задовольнити не лише базові потреби, а </w:t>
      </w:r>
      <w:r w:rsidR="00E946A1">
        <w:rPr>
          <w:rFonts w:ascii="Times New Roman" w:eastAsia="Times New Roman" w:hAnsi="Times New Roman" w:cs="Times New Roman"/>
          <w:sz w:val="28"/>
          <w:szCs w:val="28"/>
        </w:rPr>
        <w:t xml:space="preserve">й </w:t>
      </w:r>
      <w:r w:rsidR="007F643A" w:rsidRPr="007F643A">
        <w:rPr>
          <w:rFonts w:ascii="Times New Roman" w:eastAsia="Times New Roman" w:hAnsi="Times New Roman" w:cs="Times New Roman"/>
          <w:sz w:val="28"/>
          <w:szCs w:val="28"/>
        </w:rPr>
        <w:t>забезпечити</w:t>
      </w:r>
      <w:r>
        <w:rPr>
          <w:rFonts w:ascii="Times New Roman" w:eastAsia="Times New Roman" w:hAnsi="Times New Roman" w:cs="Times New Roman"/>
          <w:sz w:val="28"/>
          <w:szCs w:val="28"/>
        </w:rPr>
        <w:t xml:space="preserve"> нормальну життєдіяльність громади </w:t>
      </w:r>
      <w:r w:rsidR="007F643A" w:rsidRPr="007F643A">
        <w:rPr>
          <w:rFonts w:ascii="Times New Roman" w:eastAsia="Times New Roman" w:hAnsi="Times New Roman" w:cs="Times New Roman"/>
          <w:sz w:val="28"/>
          <w:szCs w:val="28"/>
        </w:rPr>
        <w:t xml:space="preserve"> в умовах повномасштабної війни. Чи вийшло? – судити вам.</w:t>
      </w:r>
    </w:p>
    <w:p w:rsidR="00E946A1" w:rsidRDefault="00E946A1" w:rsidP="000677E8">
      <w:pPr>
        <w:tabs>
          <w:tab w:val="left" w:pos="0"/>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раз дякую всім жителям громади за патріотизм, жертовність та силу духу! Ми переможемо, бо з нами ПРАВДА, Боже благословення та підтримка всього світу!</w:t>
      </w:r>
    </w:p>
    <w:p w:rsidR="00B8139E" w:rsidRPr="007F643A" w:rsidRDefault="00B8139E" w:rsidP="00EF1A91">
      <w:pPr>
        <w:tabs>
          <w:tab w:val="left" w:pos="0"/>
        </w:tabs>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Дякую за увагу!</w:t>
      </w:r>
    </w:p>
    <w:p w:rsidR="007F643A" w:rsidRPr="00364BCD" w:rsidRDefault="007F643A" w:rsidP="000677E8">
      <w:pPr>
        <w:shd w:val="clear" w:color="auto" w:fill="FFFFFF"/>
        <w:tabs>
          <w:tab w:val="left" w:pos="0"/>
        </w:tabs>
        <w:spacing w:after="0" w:line="240" w:lineRule="auto"/>
        <w:ind w:firstLine="567"/>
        <w:jc w:val="center"/>
        <w:rPr>
          <w:rFonts w:ascii="Times New Roman" w:eastAsia="Times New Roman" w:hAnsi="Times New Roman" w:cs="Times New Roman"/>
          <w:sz w:val="28"/>
          <w:szCs w:val="28"/>
        </w:rPr>
      </w:pPr>
    </w:p>
    <w:sectPr w:rsidR="007F643A" w:rsidRPr="00364BCD" w:rsidSect="000677E8">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466A7"/>
    <w:multiLevelType w:val="hybridMultilevel"/>
    <w:tmpl w:val="CBCC0A1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6A91E1C"/>
    <w:multiLevelType w:val="hybridMultilevel"/>
    <w:tmpl w:val="8D522A9C"/>
    <w:lvl w:ilvl="0" w:tplc="EC30A37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724012E"/>
    <w:multiLevelType w:val="hybridMultilevel"/>
    <w:tmpl w:val="9104D8C2"/>
    <w:lvl w:ilvl="0" w:tplc="4728254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4C186EDC"/>
    <w:multiLevelType w:val="hybridMultilevel"/>
    <w:tmpl w:val="B9D4A830"/>
    <w:lvl w:ilvl="0" w:tplc="13E8FC0A">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4F012DDF"/>
    <w:multiLevelType w:val="hybridMultilevel"/>
    <w:tmpl w:val="B6F66ACA"/>
    <w:lvl w:ilvl="0" w:tplc="988CC27C">
      <w:numFmt w:val="bullet"/>
      <w:lvlText w:val="-"/>
      <w:lvlJc w:val="left"/>
      <w:pPr>
        <w:ind w:left="720" w:hanging="360"/>
      </w:pPr>
      <w:rPr>
        <w:rFonts w:ascii="Times New Roman" w:eastAsia="Times New Roman" w:hAnsi="Times New Roman" w:cs="Times New Roman" w:hint="default"/>
        <w:sz w:val="27"/>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57EE1D55"/>
    <w:multiLevelType w:val="hybridMultilevel"/>
    <w:tmpl w:val="36DCF8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65AC497A"/>
    <w:multiLevelType w:val="hybridMultilevel"/>
    <w:tmpl w:val="B502BC24"/>
    <w:lvl w:ilvl="0" w:tplc="46E07804">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0B93358"/>
    <w:multiLevelType w:val="hybridMultilevel"/>
    <w:tmpl w:val="41CC8C02"/>
    <w:lvl w:ilvl="0" w:tplc="34C2791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7B1C24BB"/>
    <w:multiLevelType w:val="hybridMultilevel"/>
    <w:tmpl w:val="659694B4"/>
    <w:lvl w:ilvl="0" w:tplc="AAA4DCA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B630F"/>
    <w:multiLevelType w:val="hybridMultilevel"/>
    <w:tmpl w:val="8020AFD4"/>
    <w:lvl w:ilvl="0" w:tplc="D23A9BD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7D7D0224"/>
    <w:multiLevelType w:val="hybridMultilevel"/>
    <w:tmpl w:val="BB4027D0"/>
    <w:lvl w:ilvl="0" w:tplc="13E8FC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9"/>
  </w:num>
  <w:num w:numId="6">
    <w:abstractNumId w:val="3"/>
  </w:num>
  <w:num w:numId="7">
    <w:abstractNumId w:val="2"/>
  </w:num>
  <w:num w:numId="8">
    <w:abstractNumId w:val="1"/>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6F"/>
    <w:rsid w:val="00004468"/>
    <w:rsid w:val="00010653"/>
    <w:rsid w:val="00043887"/>
    <w:rsid w:val="00047C65"/>
    <w:rsid w:val="00060DF0"/>
    <w:rsid w:val="000677E8"/>
    <w:rsid w:val="000746BB"/>
    <w:rsid w:val="000A42AE"/>
    <w:rsid w:val="000B2966"/>
    <w:rsid w:val="000C06B7"/>
    <w:rsid w:val="000C6B15"/>
    <w:rsid w:val="000E3760"/>
    <w:rsid w:val="000F2487"/>
    <w:rsid w:val="0011084C"/>
    <w:rsid w:val="0011504E"/>
    <w:rsid w:val="00116331"/>
    <w:rsid w:val="00132D20"/>
    <w:rsid w:val="00171F6F"/>
    <w:rsid w:val="00181151"/>
    <w:rsid w:val="00195AA4"/>
    <w:rsid w:val="001B6BDE"/>
    <w:rsid w:val="001D321F"/>
    <w:rsid w:val="001D41E8"/>
    <w:rsid w:val="00217872"/>
    <w:rsid w:val="00240165"/>
    <w:rsid w:val="00283AB8"/>
    <w:rsid w:val="0029286A"/>
    <w:rsid w:val="002A3A19"/>
    <w:rsid w:val="002E54C3"/>
    <w:rsid w:val="002E6C68"/>
    <w:rsid w:val="003145A4"/>
    <w:rsid w:val="003150A0"/>
    <w:rsid w:val="00327D91"/>
    <w:rsid w:val="00353570"/>
    <w:rsid w:val="003632AA"/>
    <w:rsid w:val="00364BCD"/>
    <w:rsid w:val="0036649E"/>
    <w:rsid w:val="00392233"/>
    <w:rsid w:val="00395FFF"/>
    <w:rsid w:val="003E4483"/>
    <w:rsid w:val="003F1B6A"/>
    <w:rsid w:val="003F1FB7"/>
    <w:rsid w:val="00416487"/>
    <w:rsid w:val="00450582"/>
    <w:rsid w:val="00470020"/>
    <w:rsid w:val="00471426"/>
    <w:rsid w:val="004923BD"/>
    <w:rsid w:val="00492593"/>
    <w:rsid w:val="004A6C65"/>
    <w:rsid w:val="005043D7"/>
    <w:rsid w:val="00505E4E"/>
    <w:rsid w:val="005556C2"/>
    <w:rsid w:val="00560AE5"/>
    <w:rsid w:val="00562B88"/>
    <w:rsid w:val="00590355"/>
    <w:rsid w:val="005B2D79"/>
    <w:rsid w:val="005C6366"/>
    <w:rsid w:val="005D1CAE"/>
    <w:rsid w:val="005D7135"/>
    <w:rsid w:val="005E4A70"/>
    <w:rsid w:val="00613B71"/>
    <w:rsid w:val="006325AC"/>
    <w:rsid w:val="00635373"/>
    <w:rsid w:val="006365DC"/>
    <w:rsid w:val="00674E90"/>
    <w:rsid w:val="00675954"/>
    <w:rsid w:val="00681490"/>
    <w:rsid w:val="0068267C"/>
    <w:rsid w:val="0068517B"/>
    <w:rsid w:val="006B40BA"/>
    <w:rsid w:val="006D304D"/>
    <w:rsid w:val="006D4B8D"/>
    <w:rsid w:val="006E6E21"/>
    <w:rsid w:val="0071151A"/>
    <w:rsid w:val="0071213E"/>
    <w:rsid w:val="00717C55"/>
    <w:rsid w:val="00747FEA"/>
    <w:rsid w:val="007577D9"/>
    <w:rsid w:val="00764AC9"/>
    <w:rsid w:val="00772A15"/>
    <w:rsid w:val="00792BA0"/>
    <w:rsid w:val="007A327A"/>
    <w:rsid w:val="007A5271"/>
    <w:rsid w:val="007D7C67"/>
    <w:rsid w:val="007E3BA1"/>
    <w:rsid w:val="007F643A"/>
    <w:rsid w:val="008263E7"/>
    <w:rsid w:val="0083711D"/>
    <w:rsid w:val="008B5F48"/>
    <w:rsid w:val="008E142E"/>
    <w:rsid w:val="008E618B"/>
    <w:rsid w:val="008F110E"/>
    <w:rsid w:val="008F3D4F"/>
    <w:rsid w:val="00920B16"/>
    <w:rsid w:val="00940E77"/>
    <w:rsid w:val="00974859"/>
    <w:rsid w:val="009826D5"/>
    <w:rsid w:val="009868B0"/>
    <w:rsid w:val="00995647"/>
    <w:rsid w:val="009A6CC8"/>
    <w:rsid w:val="009B4F58"/>
    <w:rsid w:val="009D186F"/>
    <w:rsid w:val="009F4494"/>
    <w:rsid w:val="00A043BF"/>
    <w:rsid w:val="00A35FE1"/>
    <w:rsid w:val="00A57F29"/>
    <w:rsid w:val="00A7683C"/>
    <w:rsid w:val="00AC303F"/>
    <w:rsid w:val="00AD6232"/>
    <w:rsid w:val="00AF70AE"/>
    <w:rsid w:val="00B62E2A"/>
    <w:rsid w:val="00B63A68"/>
    <w:rsid w:val="00B73C7A"/>
    <w:rsid w:val="00B8139E"/>
    <w:rsid w:val="00BC121C"/>
    <w:rsid w:val="00BC255D"/>
    <w:rsid w:val="00BC2A8D"/>
    <w:rsid w:val="00BC3BE7"/>
    <w:rsid w:val="00BC4A6F"/>
    <w:rsid w:val="00BE176B"/>
    <w:rsid w:val="00BE38E2"/>
    <w:rsid w:val="00C17B1A"/>
    <w:rsid w:val="00C51F5E"/>
    <w:rsid w:val="00C7348E"/>
    <w:rsid w:val="00C73FB4"/>
    <w:rsid w:val="00CD38D2"/>
    <w:rsid w:val="00CE00E6"/>
    <w:rsid w:val="00D009E2"/>
    <w:rsid w:val="00D24ACA"/>
    <w:rsid w:val="00D35C20"/>
    <w:rsid w:val="00D36854"/>
    <w:rsid w:val="00D568C1"/>
    <w:rsid w:val="00D7687C"/>
    <w:rsid w:val="00DA2F27"/>
    <w:rsid w:val="00DA7E22"/>
    <w:rsid w:val="00DB021E"/>
    <w:rsid w:val="00DB0C1C"/>
    <w:rsid w:val="00DC33EC"/>
    <w:rsid w:val="00DD3D31"/>
    <w:rsid w:val="00DE4FFF"/>
    <w:rsid w:val="00DE6EC4"/>
    <w:rsid w:val="00DF1B13"/>
    <w:rsid w:val="00DF32F1"/>
    <w:rsid w:val="00DF4597"/>
    <w:rsid w:val="00E208E3"/>
    <w:rsid w:val="00E2401E"/>
    <w:rsid w:val="00E30820"/>
    <w:rsid w:val="00E43786"/>
    <w:rsid w:val="00E6630B"/>
    <w:rsid w:val="00E664B3"/>
    <w:rsid w:val="00E677D5"/>
    <w:rsid w:val="00E87D9F"/>
    <w:rsid w:val="00E91B9B"/>
    <w:rsid w:val="00E946A1"/>
    <w:rsid w:val="00E963F5"/>
    <w:rsid w:val="00EA1B5D"/>
    <w:rsid w:val="00ED5C66"/>
    <w:rsid w:val="00EE1F4C"/>
    <w:rsid w:val="00EF1A91"/>
    <w:rsid w:val="00F007EC"/>
    <w:rsid w:val="00F32B0C"/>
    <w:rsid w:val="00F45514"/>
    <w:rsid w:val="00F8649A"/>
    <w:rsid w:val="00FF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1344"/>
  <w15:docId w15:val="{F6AA7B94-4C93-4D22-B966-212F9E4E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21E"/>
    <w:rPr>
      <w:rFonts w:eastAsiaTheme="minorEastAsia"/>
      <w:lang w:val="uk-UA" w:eastAsia="uk-UA"/>
    </w:rPr>
  </w:style>
  <w:style w:type="paragraph" w:styleId="1">
    <w:name w:val="heading 1"/>
    <w:basedOn w:val="a"/>
    <w:next w:val="a"/>
    <w:link w:val="10"/>
    <w:qFormat/>
    <w:rsid w:val="00DB021E"/>
    <w:pPr>
      <w:keepNext/>
      <w:spacing w:after="0" w:line="240" w:lineRule="auto"/>
      <w:jc w:val="center"/>
      <w:outlineLvl w:val="0"/>
    </w:pPr>
    <w:rPr>
      <w:rFonts w:ascii="Times New Roman" w:eastAsia="Times New Roman" w:hAnsi="Times New Roman" w:cs="Times New Roman"/>
      <w:b/>
      <w:color w:val="00000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21E"/>
    <w:rPr>
      <w:rFonts w:ascii="Times New Roman" w:eastAsia="Times New Roman" w:hAnsi="Times New Roman" w:cs="Times New Roman"/>
      <w:b/>
      <w:color w:val="000000"/>
      <w:sz w:val="28"/>
      <w:szCs w:val="20"/>
      <w:lang w:eastAsia="ru-RU"/>
    </w:rPr>
  </w:style>
  <w:style w:type="character" w:customStyle="1" w:styleId="a3">
    <w:name w:val="Абзац списка Знак"/>
    <w:link w:val="a4"/>
    <w:uiPriority w:val="34"/>
    <w:locked/>
    <w:rsid w:val="00DB021E"/>
    <w:rPr>
      <w:rFonts w:ascii="Times New Roman" w:eastAsia="Times New Roman" w:hAnsi="Times New Roman" w:cs="Times New Roman"/>
      <w:lang w:eastAsia="ru-RU"/>
    </w:rPr>
  </w:style>
  <w:style w:type="paragraph" w:styleId="a4">
    <w:name w:val="List Paragraph"/>
    <w:basedOn w:val="a"/>
    <w:link w:val="a3"/>
    <w:uiPriority w:val="34"/>
    <w:qFormat/>
    <w:rsid w:val="00DB021E"/>
    <w:pPr>
      <w:spacing w:after="0" w:line="240" w:lineRule="auto"/>
      <w:ind w:left="720"/>
      <w:contextualSpacing/>
    </w:pPr>
    <w:rPr>
      <w:rFonts w:ascii="Times New Roman" w:eastAsia="Times New Roman" w:hAnsi="Times New Roman" w:cs="Times New Roman"/>
      <w:lang w:val="ru-RU" w:eastAsia="ru-RU"/>
    </w:rPr>
  </w:style>
  <w:style w:type="character" w:customStyle="1" w:styleId="HTML">
    <w:name w:val="Стандартный HTML Знак"/>
    <w:aliases w:val="Знак2 Знак"/>
    <w:basedOn w:val="a0"/>
    <w:link w:val="HTML0"/>
    <w:locked/>
    <w:rsid w:val="00DB021E"/>
    <w:rPr>
      <w:rFonts w:ascii="SimSun" w:eastAsia="SimSun" w:hAnsi="SimSun"/>
      <w:sz w:val="24"/>
      <w:szCs w:val="24"/>
      <w:lang w:val="en-US" w:eastAsia="zh-CN"/>
    </w:rPr>
  </w:style>
  <w:style w:type="paragraph" w:styleId="HTML0">
    <w:name w:val="HTML Preformatted"/>
    <w:aliases w:val="Знак2"/>
    <w:link w:val="HTML"/>
    <w:unhideWhenUsed/>
    <w:rsid w:val="00DB0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sz w:val="24"/>
      <w:szCs w:val="24"/>
      <w:lang w:val="en-US" w:eastAsia="zh-CN"/>
    </w:rPr>
  </w:style>
  <w:style w:type="character" w:customStyle="1" w:styleId="HTML1">
    <w:name w:val="Стандартный HTML Знак1"/>
    <w:basedOn w:val="a0"/>
    <w:uiPriority w:val="99"/>
    <w:semiHidden/>
    <w:rsid w:val="00DB021E"/>
    <w:rPr>
      <w:rFonts w:ascii="Consolas" w:eastAsiaTheme="minorEastAsia" w:hAnsi="Consolas"/>
      <w:sz w:val="20"/>
      <w:szCs w:val="20"/>
      <w:lang w:val="uk-UA" w:eastAsia="uk-UA"/>
    </w:rPr>
  </w:style>
  <w:style w:type="paragraph" w:styleId="a5">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w:basedOn w:val="a"/>
    <w:link w:val="a6"/>
    <w:uiPriority w:val="99"/>
    <w:unhideWhenUsed/>
    <w:qFormat/>
    <w:rsid w:val="00DB021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6">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5"/>
    <w:uiPriority w:val="99"/>
    <w:locked/>
    <w:rsid w:val="00DB021E"/>
    <w:rPr>
      <w:rFonts w:ascii="Times New Roman" w:eastAsia="Times New Roman" w:hAnsi="Times New Roman" w:cs="Times New Roman"/>
      <w:sz w:val="20"/>
      <w:szCs w:val="20"/>
      <w:lang w:val="uk-UA" w:eastAsia="ru-RU"/>
    </w:rPr>
  </w:style>
  <w:style w:type="paragraph" w:styleId="a7">
    <w:name w:val="Body Text Indent"/>
    <w:basedOn w:val="a"/>
    <w:link w:val="a8"/>
    <w:uiPriority w:val="99"/>
    <w:semiHidden/>
    <w:unhideWhenUsed/>
    <w:rsid w:val="00DB021E"/>
    <w:pPr>
      <w:spacing w:after="120" w:line="240" w:lineRule="auto"/>
      <w:ind w:left="283"/>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uiPriority w:val="99"/>
    <w:semiHidden/>
    <w:rsid w:val="00DB021E"/>
    <w:rPr>
      <w:rFonts w:ascii="Times New Roman" w:eastAsia="Times New Roman" w:hAnsi="Times New Roman" w:cs="Times New Roman"/>
      <w:sz w:val="24"/>
      <w:szCs w:val="24"/>
      <w:lang w:eastAsia="ru-RU"/>
    </w:rPr>
  </w:style>
  <w:style w:type="paragraph" w:styleId="a9">
    <w:name w:val="Title"/>
    <w:basedOn w:val="a"/>
    <w:link w:val="aa"/>
    <w:qFormat/>
    <w:rsid w:val="00DB021E"/>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Заголовок Знак"/>
    <w:basedOn w:val="a0"/>
    <w:link w:val="a9"/>
    <w:rsid w:val="00DB021E"/>
    <w:rPr>
      <w:rFonts w:ascii="Times New Roman" w:eastAsia="Times New Roman" w:hAnsi="Times New Roman" w:cs="Times New Roman"/>
      <w:sz w:val="28"/>
      <w:szCs w:val="24"/>
      <w:lang w:val="uk-UA" w:eastAsia="ru-RU"/>
    </w:rPr>
  </w:style>
  <w:style w:type="paragraph" w:customStyle="1" w:styleId="Default">
    <w:name w:val="Default"/>
    <w:rsid w:val="00DB021E"/>
    <w:pPr>
      <w:autoSpaceDE w:val="0"/>
      <w:autoSpaceDN w:val="0"/>
      <w:adjustRightInd w:val="0"/>
      <w:spacing w:after="0" w:line="240" w:lineRule="auto"/>
    </w:pPr>
    <w:rPr>
      <w:rFonts w:ascii="Times New Roman" w:eastAsiaTheme="minorEastAsia" w:hAnsi="Times New Roman" w:cs="Times New Roman"/>
      <w:color w:val="000000"/>
      <w:sz w:val="24"/>
      <w:szCs w:val="24"/>
      <w:lang w:val="uk-UA" w:eastAsia="uk-UA"/>
    </w:rPr>
  </w:style>
  <w:style w:type="character" w:customStyle="1" w:styleId="ListParagraphChar">
    <w:name w:val="List Paragraph Char"/>
    <w:link w:val="3"/>
    <w:locked/>
    <w:rsid w:val="00DB021E"/>
    <w:rPr>
      <w:rFonts w:ascii="Times New Roman" w:hAnsi="Times New Roman" w:cs="Times New Roman"/>
      <w:sz w:val="24"/>
      <w:lang w:eastAsia="ru-RU"/>
    </w:rPr>
  </w:style>
  <w:style w:type="paragraph" w:customStyle="1" w:styleId="3">
    <w:name w:val="Абзац списка3"/>
    <w:basedOn w:val="a"/>
    <w:link w:val="ListParagraphChar"/>
    <w:rsid w:val="00DB021E"/>
    <w:pPr>
      <w:spacing w:after="0" w:line="240" w:lineRule="auto"/>
      <w:ind w:left="720"/>
      <w:contextualSpacing/>
    </w:pPr>
    <w:rPr>
      <w:rFonts w:ascii="Times New Roman" w:eastAsiaTheme="minorHAnsi" w:hAnsi="Times New Roman" w:cs="Times New Roman"/>
      <w:sz w:val="24"/>
      <w:lang w:val="ru-RU" w:eastAsia="ru-RU"/>
    </w:rPr>
  </w:style>
  <w:style w:type="paragraph" w:styleId="ab">
    <w:name w:val="Balloon Text"/>
    <w:basedOn w:val="a"/>
    <w:link w:val="ac"/>
    <w:uiPriority w:val="99"/>
    <w:semiHidden/>
    <w:unhideWhenUsed/>
    <w:rsid w:val="001D321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21F"/>
    <w:rPr>
      <w:rFonts w:ascii="Tahoma" w:eastAsiaTheme="minorEastAsia" w:hAnsi="Tahoma" w:cs="Tahoma"/>
      <w:sz w:val="16"/>
      <w:szCs w:val="16"/>
      <w:lang w:val="uk-UA" w:eastAsia="uk-UA"/>
    </w:rPr>
  </w:style>
  <w:style w:type="character" w:styleId="ad">
    <w:name w:val="Emphasis"/>
    <w:basedOn w:val="a0"/>
    <w:uiPriority w:val="20"/>
    <w:qFormat/>
    <w:rsid w:val="009826D5"/>
    <w:rPr>
      <w:i/>
      <w:iCs/>
    </w:rPr>
  </w:style>
  <w:style w:type="character" w:styleId="ae">
    <w:name w:val="Hyperlink"/>
    <w:basedOn w:val="a0"/>
    <w:uiPriority w:val="99"/>
    <w:semiHidden/>
    <w:unhideWhenUsed/>
    <w:rsid w:val="00681490"/>
    <w:rPr>
      <w:color w:val="0000FF"/>
      <w:u w:val="single"/>
    </w:rPr>
  </w:style>
  <w:style w:type="character" w:styleId="af">
    <w:name w:val="Strong"/>
    <w:basedOn w:val="a0"/>
    <w:uiPriority w:val="22"/>
    <w:qFormat/>
    <w:rsid w:val="00681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6907">
      <w:bodyDiv w:val="1"/>
      <w:marLeft w:val="0"/>
      <w:marRight w:val="0"/>
      <w:marTop w:val="0"/>
      <w:marBottom w:val="0"/>
      <w:divBdr>
        <w:top w:val="none" w:sz="0" w:space="0" w:color="auto"/>
        <w:left w:val="none" w:sz="0" w:space="0" w:color="auto"/>
        <w:bottom w:val="none" w:sz="0" w:space="0" w:color="auto"/>
        <w:right w:val="none" w:sz="0" w:space="0" w:color="auto"/>
      </w:divBdr>
      <w:divsChild>
        <w:div w:id="56518924">
          <w:marLeft w:val="0"/>
          <w:marRight w:val="0"/>
          <w:marTop w:val="0"/>
          <w:marBottom w:val="0"/>
          <w:divBdr>
            <w:top w:val="none" w:sz="0" w:space="0" w:color="auto"/>
            <w:left w:val="none" w:sz="0" w:space="0" w:color="auto"/>
            <w:bottom w:val="none" w:sz="0" w:space="0" w:color="auto"/>
            <w:right w:val="none" w:sz="0" w:space="0" w:color="auto"/>
          </w:divBdr>
        </w:div>
        <w:div w:id="323321671">
          <w:marLeft w:val="0"/>
          <w:marRight w:val="0"/>
          <w:marTop w:val="0"/>
          <w:marBottom w:val="0"/>
          <w:divBdr>
            <w:top w:val="none" w:sz="0" w:space="0" w:color="auto"/>
            <w:left w:val="none" w:sz="0" w:space="0" w:color="auto"/>
            <w:bottom w:val="none" w:sz="0" w:space="0" w:color="auto"/>
            <w:right w:val="none" w:sz="0" w:space="0" w:color="auto"/>
          </w:divBdr>
        </w:div>
        <w:div w:id="38117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559C-C22A-42D1-A226-A2D80FB9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Pages>
  <Words>28049</Words>
  <Characters>15989</Characters>
  <Application>Microsoft Office Word</Application>
  <DocSecurity>0</DocSecurity>
  <Lines>133</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 Windows</cp:lastModifiedBy>
  <cp:revision>3</cp:revision>
  <cp:lastPrinted>2021-12-09T19:25:00Z</cp:lastPrinted>
  <dcterms:created xsi:type="dcterms:W3CDTF">2021-12-23T14:47:00Z</dcterms:created>
  <dcterms:modified xsi:type="dcterms:W3CDTF">2023-01-25T12:49:00Z</dcterms:modified>
</cp:coreProperties>
</file>