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4FCB680" wp14:editId="5DF22CA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145D0" w:rsidRPr="009145D0" w:rsidRDefault="00F971A1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="009145D0" w:rsidRPr="009145D0">
        <w:rPr>
          <w:rFonts w:ascii="Times New Roman" w:hAnsi="Times New Roman" w:cs="Times New Roman"/>
          <w:b/>
          <w:sz w:val="28"/>
          <w:szCs w:val="28"/>
          <w:lang w:val="uk-UA"/>
        </w:rPr>
        <w:t>РАЙОНУ, ВОЛИНСЬКОЇ ОБЛАСТІ</w:t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145D0" w:rsidRPr="009145D0" w:rsidRDefault="006E0854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сьомої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восьмого скликання</w:t>
      </w:r>
    </w:p>
    <w:p w:rsidR="00C50C2B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5D0" w:rsidRPr="009145D0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23 грудня </w:t>
      </w:r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2022  року                           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Всього обрано: 22 депутати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 на сесії 12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депутатів: </w:t>
      </w:r>
    </w:p>
    <w:p w:rsidR="009145D0" w:rsidRPr="009145D0" w:rsidRDefault="008E2353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Тетяна Іванівна,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Жукова Мирослава Мик</w:t>
      </w:r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олаївна, 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>Кобзар Наталія Володимирівна</w:t>
      </w:r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1A1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Іванівна,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Клин  Андрій Леонідович, </w:t>
      </w:r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>Величко Андрій Вікторови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ч, </w:t>
      </w:r>
      <w:r w:rsidR="00886E2B" w:rsidRPr="00886E2B">
        <w:rPr>
          <w:rFonts w:ascii="Times New Roman" w:hAnsi="Times New Roman" w:cs="Times New Roman"/>
          <w:sz w:val="28"/>
          <w:szCs w:val="28"/>
          <w:lang w:val="uk-UA"/>
        </w:rPr>
        <w:t xml:space="preserve"> Джура Ігор Анатолійович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ч,  </w:t>
      </w:r>
      <w:proofErr w:type="spellStart"/>
      <w:r w:rsidR="006E0854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</w:t>
      </w:r>
      <w:r w:rsidR="006E0854" w:rsidRPr="00247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0854" w:rsidRPr="006E0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854" w:rsidRPr="002471F9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6E0854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Володимирівна,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 Киця Ірина Леонідівна, </w:t>
      </w:r>
      <w:proofErr w:type="spellStart"/>
      <w:r w:rsidR="006E0854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Миколайович.</w:t>
      </w:r>
    </w:p>
    <w:p w:rsidR="009145D0" w:rsidRPr="009145D0" w:rsidRDefault="009145D0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</w:t>
      </w:r>
      <w:r w:rsidR="00B4388E" w:rsidRPr="00B4388E">
        <w:rPr>
          <w:rFonts w:ascii="Times New Roman" w:hAnsi="Times New Roman" w:cs="Times New Roman"/>
          <w:sz w:val="28"/>
          <w:szCs w:val="28"/>
          <w:lang w:val="uk-UA"/>
        </w:rPr>
        <w:t>Романюк Іван Володимирович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71F9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</w:t>
      </w:r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рівна, </w:t>
      </w:r>
      <w:proofErr w:type="spellStart"/>
      <w:r w:rsidR="002471F9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Боярська Тетяна Володимирівна</w:t>
      </w:r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0854" w:rsidRPr="009145D0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6E0854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854" w:rsidRPr="00F971A1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6E0854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</w:t>
      </w:r>
      <w:r w:rsidR="006E0854" w:rsidRPr="00886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854" w:rsidRPr="002471F9">
        <w:rPr>
          <w:rFonts w:ascii="Times New Roman" w:hAnsi="Times New Roman" w:cs="Times New Roman"/>
          <w:sz w:val="28"/>
          <w:szCs w:val="28"/>
          <w:lang w:val="uk-UA"/>
        </w:rPr>
        <w:t>Касян Оксана Сергіївна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>Баран Олександр Михайлович.</w:t>
      </w:r>
      <w:r w:rsidR="006E0854" w:rsidRPr="00886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E2B" w:rsidRPr="00886E2B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О.І.-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О.Д.-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                                        </w:t>
      </w:r>
    </w:p>
    <w:p w:rsid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Мельник Ю.В.-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886E2B" w:rsidRPr="00886E2B" w:rsidRDefault="00886E2B" w:rsidP="00886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  сільський   голова   Литовезької сільської ради  - Олена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Для ведення протоколу засідання сесії необхідно обрати секретаря.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Поступила пропозиція секретарем засідання обрати  діючого секретаря ради    – Жукову Мирославу Миколаївну.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ставиться на голосування.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   «за» - одноголосно.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засідання  - Жукова  Мирослава  Миколаївна .</w:t>
      </w:r>
    </w:p>
    <w:p w:rsidR="009145D0" w:rsidRPr="009145D0" w:rsidRDefault="006D4783" w:rsidP="00141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На 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>вадцять сьому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восьмого скликання прибул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>о  12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 Відповідно до пункту 12 статті 46 Закону України «Про місцеве самоврядування в Україні» сесія є правомочною. У кого є які пропозиції щодо початку роботи сесії? Поступила пропо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зиція роботу  </w:t>
      </w:r>
      <w:r w:rsidR="00D34B18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>сьому</w:t>
      </w:r>
      <w:r w:rsidR="00207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 сільської ради восьмого  скликання розпочати. Хто за дану пропозицію прошу голосувати? Проти? Утримався? Голосували одноголосно. Сесію Литовезької сільської ради восьмого скликання оголошена відкритою.</w:t>
      </w:r>
    </w:p>
    <w:p w:rsidR="009145D0" w:rsidRPr="009145D0" w:rsidRDefault="009145D0" w:rsidP="00914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 сільської ради та присутні виконали Державний  Гімн України ,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Литовезької сільської ради  Олена </w:t>
      </w:r>
      <w:r w:rsidR="00D3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, пропонує обрати лічильну комісію для проведення поіменного голосування в складі 2-х депутатів.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До складу лічильної комісії пропонується обрати депутатів сільської ради: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Голова лічильної комісії:</w:t>
      </w:r>
      <w:r w:rsidR="00D3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854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6E0854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</w:t>
      </w:r>
      <w:bookmarkStart w:id="0" w:name="_GoBack"/>
      <w:bookmarkEnd w:id="0"/>
      <w:r w:rsidR="001B7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лічильної ком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 xml:space="preserve">ісії: </w:t>
      </w:r>
      <w:r w:rsidR="006E0854">
        <w:rPr>
          <w:rFonts w:ascii="Times New Roman" w:hAnsi="Times New Roman" w:cs="Times New Roman"/>
          <w:sz w:val="28"/>
          <w:szCs w:val="28"/>
          <w:lang w:val="uk-UA"/>
        </w:rPr>
        <w:t>Кобзар Наталія Володимирівна.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персональний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0E6EEB" w:rsidRDefault="000E6EEB" w:rsidP="00783A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A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3A4D">
        <w:rPr>
          <w:rFonts w:ascii="Times New Roman" w:hAnsi="Times New Roman" w:cs="Times New Roman"/>
          <w:sz w:val="28"/>
          <w:szCs w:val="28"/>
          <w:lang w:val="uk-UA"/>
        </w:rPr>
        <w:t>Кобзар</w:t>
      </w:r>
      <w:r w:rsidR="00783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A4D"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="00783A4D">
        <w:rPr>
          <w:rFonts w:ascii="Times New Roman" w:hAnsi="Times New Roman" w:cs="Times New Roman"/>
          <w:sz w:val="28"/>
          <w:szCs w:val="28"/>
          <w:lang w:val="uk-UA"/>
        </w:rPr>
        <w:t>-депутат ради, яка запропонувала зняти з порядку денного питання під № 6, № 7, № 8, так як по питаннях є додаткові обставини, які потребують розгляду на комісії.</w:t>
      </w:r>
    </w:p>
    <w:p w:rsidR="00783A4D" w:rsidRPr="000E6EEB" w:rsidRDefault="00783A4D" w:rsidP="00783A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погодилися  з пропозицією Кобзар Н.В. та проголосували одноголосно.</w:t>
      </w:r>
    </w:p>
    <w:p w:rsidR="009145D0" w:rsidRPr="009145D0" w:rsidRDefault="00783A4D" w:rsidP="00783A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Порядок денний</w:t>
      </w:r>
    </w:p>
    <w:p w:rsidR="001A2A1D" w:rsidRPr="00623AE3" w:rsidRDefault="001A2A1D" w:rsidP="001A2A1D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Pr="00623AE3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сьомої</w:t>
      </w:r>
      <w:r w:rsidRPr="00CC0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623AE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23A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3AE3">
        <w:rPr>
          <w:rFonts w:ascii="Times New Roman" w:hAnsi="Times New Roman" w:cs="Times New Roman"/>
          <w:sz w:val="28"/>
          <w:szCs w:val="28"/>
        </w:rPr>
        <w:t>Литовезької</w:t>
      </w:r>
      <w:proofErr w:type="gramEnd"/>
      <w:r w:rsidRPr="0062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>.</w:t>
      </w:r>
    </w:p>
    <w:p w:rsidR="001A2A1D" w:rsidRPr="00242C3C" w:rsidRDefault="001A2A1D" w:rsidP="001A2A1D">
      <w:pPr>
        <w:pStyle w:val="aa"/>
        <w:spacing w:after="0" w:line="240" w:lineRule="auto"/>
        <w:ind w:left="0"/>
        <w:jc w:val="both"/>
      </w:pPr>
      <w:proofErr w:type="spellStart"/>
      <w:r w:rsidRPr="00623AE3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623AE3">
        <w:rPr>
          <w:rFonts w:ascii="Times New Roman" w:hAnsi="Times New Roman" w:cs="Times New Roman"/>
          <w:b/>
          <w:sz w:val="28"/>
          <w:szCs w:val="28"/>
        </w:rPr>
        <w:t>:</w:t>
      </w:r>
      <w:r w:rsidRPr="0062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1A2A1D" w:rsidRPr="00542FB1" w:rsidRDefault="001A2A1D" w:rsidP="001A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2B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226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 грудня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>№ 16/5 „Про бюджет Литовезької сільської територіальної громади на 2022 рік</w:t>
      </w:r>
      <w:r w:rsidRPr="00602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”</w:t>
      </w:r>
    </w:p>
    <w:p w:rsidR="001A2A1D" w:rsidRDefault="001A2A1D" w:rsidP="001A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>на Мудрик – начальник фінансового відділу.</w:t>
      </w:r>
    </w:p>
    <w:p w:rsidR="001A2A1D" w:rsidRDefault="001A2A1D" w:rsidP="001A2A1D">
      <w:pPr>
        <w:spacing w:after="0"/>
        <w:rPr>
          <w:sz w:val="28"/>
          <w:szCs w:val="28"/>
          <w:lang w:val="uk-UA" w:bidi="en-US"/>
        </w:rPr>
      </w:pPr>
      <w:r>
        <w:rPr>
          <w:rFonts w:ascii="Cambria" w:hAnsi="Cambria" w:cs="Cambria"/>
          <w:sz w:val="28"/>
          <w:szCs w:val="28"/>
          <w:lang w:val="uk-UA" w:bidi="en-US"/>
        </w:rPr>
        <w:t>3.</w:t>
      </w:r>
      <w:r w:rsidRPr="002A31AA">
        <w:rPr>
          <w:rFonts w:ascii="Cambria" w:hAnsi="Cambria" w:cs="Cambria"/>
          <w:sz w:val="28"/>
          <w:szCs w:val="28"/>
          <w:lang w:val="uk-UA" w:bidi="en-US"/>
        </w:rPr>
        <w:t>Про</w:t>
      </w:r>
      <w:r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Pr="002A31AA">
        <w:rPr>
          <w:rFonts w:ascii="Cambria" w:hAnsi="Cambria" w:cs="Cambria"/>
          <w:sz w:val="28"/>
          <w:szCs w:val="28"/>
          <w:lang w:val="uk-UA" w:bidi="en-US"/>
        </w:rPr>
        <w:t>присвоєння</w:t>
      </w:r>
      <w:r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Pr="002A31AA">
        <w:rPr>
          <w:rFonts w:ascii="Cambria" w:hAnsi="Cambria" w:cs="Cambria"/>
          <w:sz w:val="28"/>
          <w:szCs w:val="28"/>
          <w:lang w:val="uk-UA" w:bidi="en-US"/>
        </w:rPr>
        <w:t>назви</w:t>
      </w:r>
      <w:r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Pr="002A31AA">
        <w:rPr>
          <w:rFonts w:ascii="Cambria" w:hAnsi="Cambria" w:cs="Cambria"/>
          <w:sz w:val="28"/>
          <w:szCs w:val="28"/>
          <w:lang w:val="uk-UA" w:bidi="en-US"/>
        </w:rPr>
        <w:t>новій</w:t>
      </w:r>
      <w:r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Pr="002A31AA">
        <w:rPr>
          <w:rFonts w:ascii="Cambria" w:hAnsi="Cambria" w:cs="Cambria"/>
          <w:sz w:val="28"/>
          <w:szCs w:val="28"/>
          <w:lang w:val="uk-UA" w:bidi="en-US"/>
        </w:rPr>
        <w:t>вулиці</w:t>
      </w:r>
      <w:r>
        <w:rPr>
          <w:rFonts w:ascii="Cambria" w:hAnsi="Cambria" w:cs="Cambria"/>
          <w:sz w:val="28"/>
          <w:szCs w:val="28"/>
          <w:lang w:val="uk-UA" w:bidi="en-US"/>
        </w:rPr>
        <w:t>.</w:t>
      </w:r>
    </w:p>
    <w:p w:rsidR="001A2A1D" w:rsidRPr="00A608E0" w:rsidRDefault="001A2A1D" w:rsidP="001A2A1D">
      <w:pPr>
        <w:spacing w:after="0"/>
        <w:rPr>
          <w:sz w:val="28"/>
          <w:szCs w:val="28"/>
          <w:lang w:val="uk-UA" w:bidi="en-US"/>
        </w:rPr>
      </w:pPr>
      <w:proofErr w:type="spellStart"/>
      <w:r w:rsidRPr="002A31AA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2A31AA">
        <w:rPr>
          <w:rFonts w:ascii="Times New Roman" w:hAnsi="Times New Roman" w:cs="Times New Roman"/>
          <w:b/>
          <w:sz w:val="28"/>
          <w:szCs w:val="28"/>
        </w:rPr>
        <w:t>:</w:t>
      </w:r>
      <w:r w:rsidRPr="002A31AA">
        <w:rPr>
          <w:rFonts w:ascii="Times New Roman" w:hAnsi="Times New Roman" w:cs="Times New Roman"/>
          <w:sz w:val="28"/>
          <w:szCs w:val="28"/>
        </w:rPr>
        <w:t xml:space="preserve"> </w:t>
      </w:r>
      <w:r w:rsidRPr="002A31AA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1A2A1D" w:rsidRPr="00B345E3" w:rsidRDefault="001A2A1D" w:rsidP="001A2A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34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гр.Дідичу</w:t>
      </w:r>
      <w:proofErr w:type="spellEnd"/>
      <w:r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М.К. за межами </w:t>
      </w:r>
      <w:proofErr w:type="spellStart"/>
      <w:r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с.Мовники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A2A1D" w:rsidRDefault="001A2A1D" w:rsidP="001A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2A1D" w:rsidRPr="005C381B" w:rsidRDefault="001A2A1D" w:rsidP="001A2A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C38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гр.Шестона</w:t>
      </w:r>
      <w:proofErr w:type="spellEnd"/>
      <w:r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Ч.А. за межами </w:t>
      </w:r>
      <w:proofErr w:type="spellStart"/>
      <w:r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с.Мовники</w:t>
      </w:r>
      <w:proofErr w:type="spellEnd"/>
      <w:r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2A1D" w:rsidRDefault="001A2A1D" w:rsidP="001A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A2A1D" w:rsidRDefault="001A2A1D" w:rsidP="001A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6.Про внесення змін до рішення сесії від 09 грудня 2022 року № 26/6 « Про затвердження штатних розписів закладів, установ освіти та культури Литовезької сільської ради»</w:t>
      </w:r>
    </w:p>
    <w:p w:rsidR="001A2A1D" w:rsidRDefault="001A2A1D" w:rsidP="001A2A1D">
      <w:pPr>
        <w:shd w:val="clear" w:color="auto" w:fill="FFFFFF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DE76A1">
        <w:rPr>
          <w:rFonts w:ascii="Times New Roman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 w:rsidRPr="00DE76A1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DE7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 з питань освіти, фізичного виховання, культури, охорони здоров</w:t>
      </w:r>
      <w:r w:rsidRPr="00DE76A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соціальної політики, регламенту та депутатської етики.</w:t>
      </w:r>
    </w:p>
    <w:p w:rsidR="001A2A1D" w:rsidRPr="00DE76A1" w:rsidRDefault="001A2A1D" w:rsidP="001A2A1D">
      <w:pPr>
        <w:shd w:val="clear" w:color="auto" w:fill="FFFFFF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ascii="Algerian" w:hAnsi="Algerian" w:cs="Times New Roman"/>
          <w:sz w:val="28"/>
          <w:szCs w:val="28"/>
          <w:lang w:val="uk-UA"/>
        </w:rPr>
        <w:t>7</w:t>
      </w:r>
      <w:r w:rsidRPr="002A31AA">
        <w:rPr>
          <w:rFonts w:ascii="Algerian" w:hAnsi="Algerian" w:cs="Times New Roman"/>
          <w:sz w:val="28"/>
          <w:szCs w:val="28"/>
          <w:lang w:val="uk-UA"/>
        </w:rPr>
        <w:t>.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Про</w:t>
      </w:r>
      <w:r w:rsidRPr="002A31AA">
        <w:rPr>
          <w:rFonts w:ascii="Algerian" w:hAnsi="Algerian"/>
          <w:bCs/>
          <w:sz w:val="28"/>
          <w:szCs w:val="28"/>
          <w:lang w:val="uk-UA"/>
        </w:rPr>
        <w:t xml:space="preserve">  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бюджет</w:t>
      </w:r>
      <w:r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Литовезької</w:t>
      </w:r>
      <w:r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сільської</w:t>
      </w:r>
      <w:r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територіальної</w:t>
      </w:r>
      <w:r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громади</w:t>
      </w:r>
      <w:r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на</w:t>
      </w:r>
      <w:r w:rsidRPr="002A31AA">
        <w:rPr>
          <w:rFonts w:ascii="Algerian" w:hAnsi="Algerian" w:cs="Algerian"/>
          <w:bCs/>
          <w:sz w:val="28"/>
          <w:szCs w:val="28"/>
          <w:lang w:val="uk-UA"/>
        </w:rPr>
        <w:t> </w:t>
      </w:r>
      <w:r>
        <w:rPr>
          <w:rFonts w:ascii="Algerian" w:hAnsi="Algerian"/>
          <w:bCs/>
          <w:sz w:val="28"/>
          <w:szCs w:val="28"/>
          <w:lang w:val="uk-UA"/>
        </w:rPr>
        <w:t xml:space="preserve"> 2023 </w:t>
      </w:r>
      <w:r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Pr="002A31AA">
        <w:rPr>
          <w:rFonts w:ascii="Cambria" w:hAnsi="Cambria" w:cs="Cambria"/>
          <w:bCs/>
          <w:sz w:val="28"/>
          <w:szCs w:val="28"/>
          <w:lang w:val="uk-UA"/>
        </w:rPr>
        <w:t>рік</w:t>
      </w:r>
    </w:p>
    <w:p w:rsidR="001A2A1D" w:rsidRDefault="001A2A1D" w:rsidP="001A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6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4A8A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 xml:space="preserve"> Мудрик – начальник фінансового відділу.</w:t>
      </w:r>
    </w:p>
    <w:p w:rsidR="002B57F0" w:rsidRDefault="001A2A1D" w:rsidP="001A2A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8.Різне</w:t>
      </w:r>
    </w:p>
    <w:p w:rsidR="002B57F0" w:rsidRDefault="002B57F0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порядку денного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сьомої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 голова, яка ознайомила депутатів з проектом 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я, порядком денним   двадцять сьомої</w:t>
      </w:r>
      <w:r w:rsidRPr="00FB2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О.І.,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1D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рішення ради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-13;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затвердження порядку денного  двадцять сьомої  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льської ради восьмого скликання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(рішення № 27/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>1 додається)</w:t>
      </w:r>
    </w:p>
    <w:p w:rsidR="00C40E1D" w:rsidRPr="00E76300" w:rsidRDefault="00C40E1D" w:rsidP="00C40E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рішення сільської ради від 22 грудня 2021 року№ 16/5 „Про бюджет Литовезької сільської територіальної громади на 2022 рік ”</w:t>
      </w:r>
    </w:p>
    <w:p w:rsidR="00C40E1D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86F">
        <w:rPr>
          <w:rFonts w:ascii="Times New Roman" w:hAnsi="Times New Roman" w:cs="Times New Roman"/>
          <w:sz w:val="28"/>
          <w:szCs w:val="28"/>
          <w:lang w:val="uk-UA"/>
        </w:rPr>
        <w:t xml:space="preserve">Олена МУДРИК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фінансового відділу, 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яка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 депутатів з проектом рішення.</w:t>
      </w:r>
    </w:p>
    <w:p w:rsidR="00C40E1D" w:rsidRPr="00E76300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., яка  запропон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увала підтримати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40E1D" w:rsidRPr="00E76300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763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C40E1D" w:rsidRPr="00E76300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-13;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3749F2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КАСЯНЧУК)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C40E1D" w:rsidRPr="00E76300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D223C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22 грудня 2021 року№ 16/5 „Про бюджет Литовезької сільської територіальної громади на 2022 рік 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  <w:r>
        <w:rPr>
          <w:rFonts w:ascii="Times New Roman" w:hAnsi="Times New Roman" w:cs="Times New Roman"/>
          <w:sz w:val="24"/>
          <w:szCs w:val="24"/>
          <w:lang w:val="uk-UA"/>
        </w:rPr>
        <w:t>(рішення № 27</w:t>
      </w:r>
      <w:r w:rsidRPr="00D223C9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C40E1D" w:rsidRDefault="00C40E1D" w:rsidP="00C40E1D">
      <w:pPr>
        <w:spacing w:after="0"/>
        <w:rPr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Про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присвоєння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назви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новій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вулиці.</w:t>
      </w:r>
    </w:p>
    <w:p w:rsidR="00C40E1D" w:rsidRPr="00C40E1D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 голова, яка ознайомила депутатів з проектом 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Джура І.А.,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1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ради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-13;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C40E1D" w:rsidRPr="00C40E1D" w:rsidRDefault="00C40E1D" w:rsidP="00C40E1D">
      <w:pPr>
        <w:spacing w:after="0"/>
        <w:rPr>
          <w:sz w:val="28"/>
          <w:szCs w:val="28"/>
          <w:lang w:val="uk-UA" w:bidi="en-US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Про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присвоєння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назви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новій</w:t>
      </w:r>
      <w:r w:rsidRPr="00C40E1D">
        <w:rPr>
          <w:rFonts w:ascii="Algerian" w:hAnsi="Algerian"/>
          <w:b/>
          <w:sz w:val="28"/>
          <w:szCs w:val="28"/>
          <w:lang w:val="uk-UA" w:bidi="en-US"/>
        </w:rPr>
        <w:t xml:space="preserve"> </w:t>
      </w:r>
      <w:r w:rsidRPr="00C40E1D">
        <w:rPr>
          <w:rFonts w:ascii="Cambria" w:hAnsi="Cambria" w:cs="Cambria"/>
          <w:b/>
          <w:sz w:val="28"/>
          <w:szCs w:val="28"/>
          <w:lang w:val="uk-UA" w:bidi="en-US"/>
        </w:rPr>
        <w:t>вулиці</w:t>
      </w:r>
      <w:r>
        <w:rPr>
          <w:rFonts w:ascii="Cambria" w:hAnsi="Cambria" w:cs="Cambria"/>
          <w:sz w:val="28"/>
          <w:szCs w:val="28"/>
          <w:lang w:val="uk-UA" w:bidi="en-US"/>
        </w:rPr>
        <w:t>.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(рішення № 27/3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40E1D" w:rsidRDefault="00C40E1D" w:rsidP="00C40E1D">
      <w:pPr>
        <w:spacing w:after="0"/>
        <w:rPr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гр.Дідичу</w:t>
      </w:r>
      <w:proofErr w:type="spellEnd"/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М.К. за межами </w:t>
      </w:r>
      <w:proofErr w:type="spellStart"/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с.Мовники</w:t>
      </w:r>
      <w:proofErr w:type="spellEnd"/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40E1D" w:rsidRPr="00C40E1D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 яка запропонувала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1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ради</w:t>
      </w:r>
    </w:p>
    <w:p w:rsidR="00C40E1D" w:rsidRPr="00B76AC1" w:rsidRDefault="00C40E1D" w:rsidP="00C40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-13;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C40E1D" w:rsidRPr="00C40E1D" w:rsidRDefault="00C40E1D" w:rsidP="00C40E1D">
      <w:pPr>
        <w:spacing w:after="0"/>
        <w:rPr>
          <w:sz w:val="28"/>
          <w:szCs w:val="28"/>
          <w:lang w:val="uk-UA" w:bidi="en-US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гр.Дідичу</w:t>
      </w:r>
      <w:proofErr w:type="spellEnd"/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М.К. за межами </w:t>
      </w:r>
      <w:proofErr w:type="spellStart"/>
      <w:r w:rsidRPr="00C40E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с.Мовники</w:t>
      </w:r>
      <w:proofErr w:type="spellEnd"/>
      <w:r>
        <w:rPr>
          <w:rFonts w:ascii="Cambria" w:hAnsi="Cambria" w:cs="Cambria"/>
          <w:sz w:val="28"/>
          <w:szCs w:val="28"/>
          <w:lang w:val="uk-UA" w:bidi="en-US"/>
        </w:rPr>
        <w:t>.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(рішення № 27/4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40E1D" w:rsidRDefault="00C40E1D" w:rsidP="00B20F8F">
      <w:pPr>
        <w:spacing w:after="0"/>
        <w:jc w:val="both"/>
        <w:rPr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гр.Шестона</w:t>
      </w:r>
      <w:proofErr w:type="spellEnd"/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Ч.А. за межами </w:t>
      </w:r>
      <w:proofErr w:type="spellStart"/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с.Мовники</w:t>
      </w:r>
      <w:proofErr w:type="spellEnd"/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40E1D" w:rsidRPr="00C40E1D" w:rsidRDefault="00C40E1D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40E1D" w:rsidRPr="00B76AC1" w:rsidRDefault="00C40E1D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73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14F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73214F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  <w:r>
        <w:rPr>
          <w:rFonts w:ascii="Times New Roman" w:hAnsi="Times New Roman" w:cs="Times New Roman"/>
          <w:sz w:val="28"/>
          <w:szCs w:val="28"/>
          <w:lang w:val="uk-UA"/>
        </w:rPr>
        <w:t>.,  яка запропонувала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40E1D" w:rsidRPr="00B76AC1" w:rsidRDefault="00C40E1D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1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ради</w:t>
      </w:r>
    </w:p>
    <w:p w:rsidR="00C40E1D" w:rsidRPr="00B76AC1" w:rsidRDefault="00C40E1D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-13;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C40E1D" w:rsidRPr="00C40E1D" w:rsidRDefault="00C40E1D" w:rsidP="00B20F8F">
      <w:pPr>
        <w:spacing w:after="0"/>
        <w:jc w:val="both"/>
        <w:rPr>
          <w:sz w:val="28"/>
          <w:szCs w:val="28"/>
          <w:lang w:val="uk-UA" w:bidi="en-US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гр.Шестона</w:t>
      </w:r>
      <w:proofErr w:type="spellEnd"/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Ч.А. за межами </w:t>
      </w:r>
      <w:proofErr w:type="spellStart"/>
      <w:r w:rsidR="0073214F" w:rsidRPr="00732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с.Мовники</w:t>
      </w:r>
      <w:proofErr w:type="spellEnd"/>
      <w:r>
        <w:rPr>
          <w:rFonts w:ascii="Cambria" w:hAnsi="Cambria" w:cs="Cambria"/>
          <w:sz w:val="28"/>
          <w:szCs w:val="28"/>
          <w:lang w:val="uk-UA" w:bidi="en-US"/>
        </w:rPr>
        <w:t>.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(рішення № 27/</w:t>
      </w:r>
      <w:r w:rsidR="0073214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20F8F" w:rsidRDefault="00B20F8F" w:rsidP="00B20F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6</w:t>
      </w: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F8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сесії від 09 грудня 2022 року № 26/6 « Про затвердження штатних розписів закладів, установ освіти та культури Литовезької сільської ради»</w:t>
      </w:r>
    </w:p>
    <w:p w:rsidR="00B20F8F" w:rsidRPr="00C40E1D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6A1">
        <w:rPr>
          <w:rFonts w:ascii="Times New Roman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 w:rsidRPr="00DE76A1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DE7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 з питань освіти, фізичного виховання, культури, охорони здоров</w:t>
      </w:r>
      <w:r w:rsidRPr="00DE76A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соціальної політики, регламенту та депутатської етики.</w:t>
      </w:r>
    </w:p>
    <w:p w:rsidR="00B20F8F" w:rsidRPr="00B76AC1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яка запропонувала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20F8F" w:rsidRPr="00B76AC1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A1D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рішення ради</w:t>
      </w:r>
    </w:p>
    <w:p w:rsidR="00B20F8F" w:rsidRPr="00B76AC1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-0;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 - 13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F8F" w:rsidRPr="00B20F8F" w:rsidRDefault="00B20F8F" w:rsidP="00B20F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сесії від 09 грудня 2022 року № 26/6 « Про затвердження штатних розписів закладів, установ освіти та культури Литовезької сільської ради</w:t>
      </w:r>
      <w:r>
        <w:rPr>
          <w:rFonts w:ascii="Cambria" w:hAnsi="Cambria" w:cs="Cambria"/>
          <w:sz w:val="28"/>
          <w:szCs w:val="28"/>
          <w:lang w:val="uk-UA" w:bidi="en-US"/>
        </w:rPr>
        <w:t>.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не прийняте.</w:t>
      </w:r>
    </w:p>
    <w:p w:rsidR="00B20F8F" w:rsidRDefault="00B20F8F" w:rsidP="00B20F8F">
      <w:pPr>
        <w:spacing w:after="0"/>
        <w:jc w:val="both"/>
        <w:rPr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B20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Про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бюджет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Литовезької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сільської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територіальної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громади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на</w:t>
      </w:r>
      <w:r w:rsidRPr="00B20F8F">
        <w:rPr>
          <w:rFonts w:ascii="Algerian" w:hAnsi="Algerian" w:cs="Algerian"/>
          <w:b/>
          <w:bCs/>
          <w:sz w:val="28"/>
          <w:szCs w:val="28"/>
          <w:lang w:val="uk-UA"/>
        </w:rPr>
        <w:t> 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2023 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рік</w:t>
      </w:r>
      <w:r>
        <w:rPr>
          <w:rFonts w:ascii="Cambria" w:hAnsi="Cambria" w:cs="Cambria"/>
          <w:b/>
          <w:bCs/>
          <w:sz w:val="28"/>
          <w:szCs w:val="28"/>
          <w:lang w:val="uk-UA"/>
        </w:rPr>
        <w:t>.</w:t>
      </w:r>
    </w:p>
    <w:p w:rsidR="00B20F8F" w:rsidRPr="00C40E1D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A8A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 xml:space="preserve"> Мудрик – начальник фінансового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ознайомила з проектом рішення.</w:t>
      </w:r>
    </w:p>
    <w:p w:rsidR="00B20F8F" w:rsidRPr="00B76AC1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 яка запропонувала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20F8F" w:rsidRPr="00B76AC1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ради</w:t>
      </w:r>
    </w:p>
    <w:p w:rsidR="00B20F8F" w:rsidRPr="00B76AC1" w:rsidRDefault="00B20F8F" w:rsidP="00B20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-13;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F32551" w:rsidRPr="00B20F8F" w:rsidRDefault="00B20F8F" w:rsidP="00B76AC1">
      <w:pPr>
        <w:spacing w:after="0"/>
        <w:jc w:val="both"/>
        <w:rPr>
          <w:sz w:val="28"/>
          <w:szCs w:val="28"/>
          <w:lang w:val="uk-UA" w:bidi="en-US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B20F8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Про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бюджет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Литовезької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сільської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територіальної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громади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на</w:t>
      </w:r>
      <w:r w:rsidRPr="00B20F8F">
        <w:rPr>
          <w:rFonts w:ascii="Algerian" w:hAnsi="Algerian" w:cs="Algerian"/>
          <w:b/>
          <w:bCs/>
          <w:sz w:val="28"/>
          <w:szCs w:val="28"/>
          <w:lang w:val="uk-UA"/>
        </w:rPr>
        <w:t> </w:t>
      </w:r>
      <w:r w:rsidRPr="00B20F8F">
        <w:rPr>
          <w:rFonts w:ascii="Algerian" w:hAnsi="Algerian"/>
          <w:b/>
          <w:bCs/>
          <w:sz w:val="28"/>
          <w:szCs w:val="28"/>
          <w:lang w:val="uk-UA"/>
        </w:rPr>
        <w:t xml:space="preserve"> 2023  </w:t>
      </w:r>
      <w:r w:rsidRPr="00B20F8F">
        <w:rPr>
          <w:rFonts w:ascii="Cambria" w:hAnsi="Cambria" w:cs="Cambria"/>
          <w:b/>
          <w:bCs/>
          <w:sz w:val="28"/>
          <w:szCs w:val="28"/>
          <w:lang w:val="uk-UA"/>
        </w:rPr>
        <w:t>рік</w:t>
      </w:r>
      <w:r>
        <w:rPr>
          <w:rFonts w:ascii="Cambria" w:hAnsi="Cambria" w:cs="Cambria"/>
          <w:sz w:val="28"/>
          <w:szCs w:val="28"/>
          <w:lang w:val="uk-UA" w:bidi="en-US"/>
        </w:rPr>
        <w:t>.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(рішення № 27/8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C58AE" w:rsidRPr="001C58AE" w:rsidRDefault="00E21ED8" w:rsidP="001C5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B17F9D" w:rsidRPr="00B17F9D" w:rsidRDefault="00333435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вич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ерпано,  засідання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8F">
        <w:rPr>
          <w:rFonts w:ascii="Times New Roman" w:hAnsi="Times New Roman" w:cs="Times New Roman"/>
          <w:sz w:val="28"/>
          <w:szCs w:val="28"/>
          <w:lang w:val="uk-UA"/>
        </w:rPr>
        <w:t>двадцять сьомої</w:t>
      </w:r>
      <w:r w:rsidR="00F54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</w:t>
      </w:r>
      <w:r w:rsidR="00F54BEB">
        <w:rPr>
          <w:rFonts w:ascii="Times New Roman" w:hAnsi="Times New Roman" w:cs="Times New Roman"/>
          <w:sz w:val="28"/>
          <w:szCs w:val="28"/>
          <w:lang w:val="uk-UA"/>
        </w:rPr>
        <w:t>го скликання  оголошено закритим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F9D" w:rsidRDefault="00B17F9D" w:rsidP="00B17F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сільської ради та присутні  виконали Державний Гімн України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2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>Олена КАСЯНЧУК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                      Мирослава ЖУКОВА</w:t>
      </w:r>
    </w:p>
    <w:p w:rsidR="00B17F9D" w:rsidRPr="00342DA2" w:rsidRDefault="00B17F9D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7F9D" w:rsidRPr="00342DA2" w:rsidSect="00F80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ED" w:rsidRDefault="002046ED" w:rsidP="00B8762B">
      <w:pPr>
        <w:spacing w:after="0" w:line="240" w:lineRule="auto"/>
      </w:pPr>
      <w:r>
        <w:separator/>
      </w:r>
    </w:p>
  </w:endnote>
  <w:endnote w:type="continuationSeparator" w:id="0">
    <w:p w:rsidR="002046ED" w:rsidRDefault="002046ED" w:rsidP="00B8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9" w:rsidRDefault="001854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9" w:rsidRDefault="001854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9" w:rsidRDefault="001854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ED" w:rsidRDefault="002046ED" w:rsidP="00B8762B">
      <w:pPr>
        <w:spacing w:after="0" w:line="240" w:lineRule="auto"/>
      </w:pPr>
      <w:r>
        <w:separator/>
      </w:r>
    </w:p>
  </w:footnote>
  <w:footnote w:type="continuationSeparator" w:id="0">
    <w:p w:rsidR="002046ED" w:rsidRDefault="002046ED" w:rsidP="00B8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9" w:rsidRDefault="001854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9" w:rsidRDefault="0018546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9" w:rsidRDefault="001854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D4"/>
    <w:multiLevelType w:val="multilevel"/>
    <w:tmpl w:val="47D039A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9AB"/>
    <w:multiLevelType w:val="multilevel"/>
    <w:tmpl w:val="47D039A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66D4"/>
    <w:multiLevelType w:val="hybridMultilevel"/>
    <w:tmpl w:val="21169C94"/>
    <w:lvl w:ilvl="0" w:tplc="689C9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7C"/>
    <w:rsid w:val="000767B5"/>
    <w:rsid w:val="000A3763"/>
    <w:rsid w:val="000E3F3E"/>
    <w:rsid w:val="000E6EEB"/>
    <w:rsid w:val="000F3E7A"/>
    <w:rsid w:val="0013330E"/>
    <w:rsid w:val="0014146A"/>
    <w:rsid w:val="00150251"/>
    <w:rsid w:val="00185469"/>
    <w:rsid w:val="001952BF"/>
    <w:rsid w:val="001A2A1D"/>
    <w:rsid w:val="001B77DD"/>
    <w:rsid w:val="001C58AE"/>
    <w:rsid w:val="001F086F"/>
    <w:rsid w:val="001F37CE"/>
    <w:rsid w:val="001F6614"/>
    <w:rsid w:val="002046ED"/>
    <w:rsid w:val="00207DFE"/>
    <w:rsid w:val="00220882"/>
    <w:rsid w:val="002324CC"/>
    <w:rsid w:val="002374BD"/>
    <w:rsid w:val="002471F9"/>
    <w:rsid w:val="00272D7B"/>
    <w:rsid w:val="002752BE"/>
    <w:rsid w:val="002B51E7"/>
    <w:rsid w:val="002B57F0"/>
    <w:rsid w:val="002D60F8"/>
    <w:rsid w:val="002D671E"/>
    <w:rsid w:val="002E4CD3"/>
    <w:rsid w:val="003125E1"/>
    <w:rsid w:val="00321014"/>
    <w:rsid w:val="0032632F"/>
    <w:rsid w:val="00333435"/>
    <w:rsid w:val="00342DA2"/>
    <w:rsid w:val="00344595"/>
    <w:rsid w:val="003719C8"/>
    <w:rsid w:val="003749F2"/>
    <w:rsid w:val="003A5A9A"/>
    <w:rsid w:val="003A7213"/>
    <w:rsid w:val="003B56B5"/>
    <w:rsid w:val="003F2C54"/>
    <w:rsid w:val="00410E8F"/>
    <w:rsid w:val="00413E85"/>
    <w:rsid w:val="0049738F"/>
    <w:rsid w:val="004D47A8"/>
    <w:rsid w:val="004F300C"/>
    <w:rsid w:val="005076D8"/>
    <w:rsid w:val="00550295"/>
    <w:rsid w:val="00552BD0"/>
    <w:rsid w:val="00565A71"/>
    <w:rsid w:val="0056772D"/>
    <w:rsid w:val="00570CD7"/>
    <w:rsid w:val="005C01DB"/>
    <w:rsid w:val="00632CDB"/>
    <w:rsid w:val="00641C7B"/>
    <w:rsid w:val="00696D68"/>
    <w:rsid w:val="006D4783"/>
    <w:rsid w:val="006D7506"/>
    <w:rsid w:val="006E0854"/>
    <w:rsid w:val="00716F02"/>
    <w:rsid w:val="0073214F"/>
    <w:rsid w:val="00743C54"/>
    <w:rsid w:val="00783A4D"/>
    <w:rsid w:val="007878C3"/>
    <w:rsid w:val="007B6597"/>
    <w:rsid w:val="007F04FF"/>
    <w:rsid w:val="007F41FC"/>
    <w:rsid w:val="007F7B25"/>
    <w:rsid w:val="00804AA3"/>
    <w:rsid w:val="00815DFB"/>
    <w:rsid w:val="00886E2B"/>
    <w:rsid w:val="008941A4"/>
    <w:rsid w:val="008A4518"/>
    <w:rsid w:val="008E2353"/>
    <w:rsid w:val="008F1136"/>
    <w:rsid w:val="00907C4D"/>
    <w:rsid w:val="009145D0"/>
    <w:rsid w:val="00961AFF"/>
    <w:rsid w:val="009A40D3"/>
    <w:rsid w:val="009A5D7C"/>
    <w:rsid w:val="009B4E09"/>
    <w:rsid w:val="009D3CF5"/>
    <w:rsid w:val="00A30681"/>
    <w:rsid w:val="00A61BCC"/>
    <w:rsid w:val="00AA4166"/>
    <w:rsid w:val="00AB0E1E"/>
    <w:rsid w:val="00B17F9D"/>
    <w:rsid w:val="00B20B23"/>
    <w:rsid w:val="00B20F8F"/>
    <w:rsid w:val="00B4388E"/>
    <w:rsid w:val="00B46EB6"/>
    <w:rsid w:val="00B76AC1"/>
    <w:rsid w:val="00B8762B"/>
    <w:rsid w:val="00BD111C"/>
    <w:rsid w:val="00C40E1D"/>
    <w:rsid w:val="00C445C8"/>
    <w:rsid w:val="00C50C2B"/>
    <w:rsid w:val="00C71863"/>
    <w:rsid w:val="00C730EE"/>
    <w:rsid w:val="00C9498F"/>
    <w:rsid w:val="00CA01A4"/>
    <w:rsid w:val="00CA1FD0"/>
    <w:rsid w:val="00CD5A94"/>
    <w:rsid w:val="00D058EC"/>
    <w:rsid w:val="00D223C9"/>
    <w:rsid w:val="00D32D94"/>
    <w:rsid w:val="00D3312E"/>
    <w:rsid w:val="00D34B18"/>
    <w:rsid w:val="00D469F9"/>
    <w:rsid w:val="00D6059F"/>
    <w:rsid w:val="00DB2FFF"/>
    <w:rsid w:val="00DB4D72"/>
    <w:rsid w:val="00DD7A65"/>
    <w:rsid w:val="00E21ED8"/>
    <w:rsid w:val="00E27D40"/>
    <w:rsid w:val="00E426BE"/>
    <w:rsid w:val="00E66569"/>
    <w:rsid w:val="00E76300"/>
    <w:rsid w:val="00E846B0"/>
    <w:rsid w:val="00EB4479"/>
    <w:rsid w:val="00EC36EF"/>
    <w:rsid w:val="00ED7ECE"/>
    <w:rsid w:val="00EE4D4F"/>
    <w:rsid w:val="00EE65CD"/>
    <w:rsid w:val="00F32551"/>
    <w:rsid w:val="00F45D76"/>
    <w:rsid w:val="00F54BEB"/>
    <w:rsid w:val="00F73536"/>
    <w:rsid w:val="00F752BE"/>
    <w:rsid w:val="00F804E5"/>
    <w:rsid w:val="00F971A1"/>
    <w:rsid w:val="00FA5F92"/>
    <w:rsid w:val="00FB0FB7"/>
    <w:rsid w:val="00FB2487"/>
    <w:rsid w:val="00FC4F1B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2B23"/>
  <w15:docId w15:val="{70475DC2-8D3B-4369-B229-BADAAE01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62B"/>
  </w:style>
  <w:style w:type="paragraph" w:styleId="a8">
    <w:name w:val="footer"/>
    <w:basedOn w:val="a"/>
    <w:link w:val="a9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62B"/>
  </w:style>
  <w:style w:type="paragraph" w:styleId="aa">
    <w:name w:val="List Paragraph"/>
    <w:basedOn w:val="a"/>
    <w:uiPriority w:val="34"/>
    <w:qFormat/>
    <w:rsid w:val="001A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AD76-EB3B-4BD6-A006-7DFE4ED0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2022-12-26T08:26:00Z</cp:lastPrinted>
  <dcterms:created xsi:type="dcterms:W3CDTF">2022-05-16T06:08:00Z</dcterms:created>
  <dcterms:modified xsi:type="dcterms:W3CDTF">2023-03-06T08:00:00Z</dcterms:modified>
</cp:coreProperties>
</file>