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0D" w:rsidRDefault="00244C43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C57E0D" w:rsidRDefault="00244C43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C57E0D" w:rsidRDefault="00686D57">
      <w:pPr>
        <w:tabs>
          <w:tab w:val="left" w:pos="9132"/>
          <w:tab w:val="left" w:pos="10872"/>
        </w:tabs>
        <w:ind w:left="7513"/>
        <w:rPr>
          <w:sz w:val="26"/>
        </w:rPr>
      </w:pPr>
      <w:r>
        <w:rPr>
          <w:sz w:val="26"/>
        </w:rPr>
        <w:t xml:space="preserve">31.01.2023 </w:t>
      </w:r>
      <w:r w:rsidR="00244C43">
        <w:rPr>
          <w:sz w:val="26"/>
        </w:rPr>
        <w:t xml:space="preserve">року </w:t>
      </w:r>
      <w:r w:rsidR="00244C43" w:rsidRPr="00686D57">
        <w:rPr>
          <w:sz w:val="26"/>
        </w:rPr>
        <w:t>№</w:t>
      </w:r>
      <w:r w:rsidR="00244C43" w:rsidRPr="00686D57">
        <w:rPr>
          <w:spacing w:val="-1"/>
          <w:sz w:val="26"/>
        </w:rPr>
        <w:t xml:space="preserve"> </w:t>
      </w:r>
      <w:r w:rsidRPr="00686D57">
        <w:rPr>
          <w:sz w:val="26"/>
        </w:rPr>
        <w:t>412/5</w:t>
      </w:r>
    </w:p>
    <w:p w:rsidR="00C57E0D" w:rsidRDefault="00C57E0D">
      <w:pPr>
        <w:pStyle w:val="a3"/>
        <w:spacing w:before="3"/>
        <w:rPr>
          <w:sz w:val="18"/>
          <w:u w:val="none"/>
        </w:rPr>
      </w:pPr>
    </w:p>
    <w:p w:rsidR="00C57E0D" w:rsidRDefault="00244C43">
      <w:pPr>
        <w:pStyle w:val="1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57E0D" w:rsidRDefault="00244C43">
      <w:pPr>
        <w:ind w:left="3715" w:right="2768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C57E0D" w:rsidRDefault="00244C43">
      <w:pPr>
        <w:pStyle w:val="1"/>
        <w:spacing w:before="0"/>
      </w:pPr>
      <w:r>
        <w:t>з</w:t>
      </w:r>
      <w:r>
        <w:rPr>
          <w:spacing w:val="-4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rPr>
          <w:spacing w:val="-5"/>
        </w:rPr>
        <w:t xml:space="preserve"> </w:t>
      </w:r>
      <w:r>
        <w:t>розірвання</w:t>
      </w:r>
      <w:r>
        <w:rPr>
          <w:spacing w:val="-4"/>
        </w:rPr>
        <w:t xml:space="preserve"> </w:t>
      </w:r>
      <w:r>
        <w:t>шлюбу</w:t>
      </w:r>
    </w:p>
    <w:p w:rsidR="00686D57" w:rsidRPr="00686D57" w:rsidRDefault="00686D57" w:rsidP="00686D57">
      <w:pPr>
        <w:widowControl/>
        <w:autoSpaceDE/>
        <w:autoSpaceDN/>
        <w:jc w:val="center"/>
        <w:rPr>
          <w:sz w:val="20"/>
          <w:szCs w:val="20"/>
          <w:lang w:eastAsia="uk-UA"/>
        </w:rPr>
      </w:pPr>
      <w:r w:rsidRPr="00686D57">
        <w:rPr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686D57">
        <w:rPr>
          <w:u w:val="single"/>
          <w:lang w:eastAsia="uk-UA"/>
        </w:rPr>
        <w:t>Литовезької</w:t>
      </w:r>
      <w:proofErr w:type="spellEnd"/>
      <w:r w:rsidRPr="00686D57">
        <w:rPr>
          <w:u w:val="single"/>
          <w:lang w:eastAsia="uk-UA"/>
        </w:rPr>
        <w:t xml:space="preserve"> сільської ради</w:t>
      </w:r>
    </w:p>
    <w:p w:rsidR="00C57E0D" w:rsidRDefault="00244C43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57E0D" w:rsidRDefault="00C57E0D">
      <w:pPr>
        <w:pStyle w:val="a3"/>
        <w:spacing w:before="5" w:after="1"/>
        <w:rPr>
          <w:sz w:val="1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71"/>
        <w:gridCol w:w="829"/>
        <w:gridCol w:w="991"/>
        <w:gridCol w:w="6514"/>
      </w:tblGrid>
      <w:tr w:rsidR="00C57E0D">
        <w:trPr>
          <w:trHeight w:val="661"/>
        </w:trPr>
        <w:tc>
          <w:tcPr>
            <w:tcW w:w="10125" w:type="dxa"/>
            <w:gridSpan w:val="5"/>
          </w:tcPr>
          <w:p w:rsidR="00C57E0D" w:rsidRDefault="00244C43">
            <w:pPr>
              <w:pStyle w:val="TableParagraph"/>
              <w:spacing w:before="72"/>
              <w:ind w:left="2448" w:right="176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686D57" w:rsidTr="00686D57">
        <w:trPr>
          <w:trHeight w:val="710"/>
        </w:trPr>
        <w:tc>
          <w:tcPr>
            <w:tcW w:w="420" w:type="dxa"/>
          </w:tcPr>
          <w:p w:rsidR="00686D57" w:rsidRDefault="00686D57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1" w:type="dxa"/>
            <w:gridSpan w:val="3"/>
          </w:tcPr>
          <w:p w:rsidR="00686D57" w:rsidRDefault="00686D57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14" w:type="dxa"/>
          </w:tcPr>
          <w:p w:rsidR="00686D57" w:rsidRDefault="00686D57" w:rsidP="00686D57">
            <w:pPr>
              <w:pStyle w:val="TableParagraph"/>
              <w:spacing w:before="77"/>
              <w:ind w:left="194" w:right="16" w:hanging="1"/>
              <w:jc w:val="center"/>
              <w:rPr>
                <w:i/>
                <w:sz w:val="24"/>
              </w:rPr>
            </w:pPr>
            <w:r w:rsidRPr="00466094">
              <w:rPr>
                <w:rFonts w:eastAsia="Calibri"/>
                <w:b/>
                <w:noProof/>
              </w:rPr>
              <w:t>45325, Волинська область, Володимирський район, с. Литовеж, вул. Володимира Якобчука, 11</w:t>
            </w:r>
          </w:p>
        </w:tc>
      </w:tr>
      <w:tr w:rsidR="00686D57" w:rsidTr="001B028E">
        <w:trPr>
          <w:trHeight w:val="1137"/>
        </w:trPr>
        <w:tc>
          <w:tcPr>
            <w:tcW w:w="420" w:type="dxa"/>
          </w:tcPr>
          <w:p w:rsidR="00686D57" w:rsidRDefault="00686D57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  <w:tcBorders>
              <w:right w:val="nil"/>
            </w:tcBorders>
          </w:tcPr>
          <w:p w:rsidR="00686D57" w:rsidRDefault="00686D57">
            <w:pPr>
              <w:pStyle w:val="TableParagraph"/>
              <w:spacing w:before="77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686D57" w:rsidRDefault="00686D57">
            <w:pPr>
              <w:pStyle w:val="TableParagraph"/>
              <w:spacing w:before="77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1" w:type="dxa"/>
            <w:tcBorders>
              <w:left w:val="nil"/>
            </w:tcBorders>
          </w:tcPr>
          <w:p w:rsidR="00686D57" w:rsidRDefault="00686D57">
            <w:pPr>
              <w:pStyle w:val="TableParagraph"/>
              <w:spacing w:before="77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6514" w:type="dxa"/>
          </w:tcPr>
          <w:p w:rsidR="00686D57" w:rsidRPr="00686D57" w:rsidRDefault="00686D57" w:rsidP="00686D5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686D57">
              <w:rPr>
                <w:rFonts w:eastAsia="Calibri"/>
                <w:b/>
                <w:noProof/>
              </w:rPr>
              <w:t>Понеділок, вівторок, середа: 09.00 -16.30</w:t>
            </w:r>
          </w:p>
          <w:p w:rsidR="00686D57" w:rsidRPr="00686D57" w:rsidRDefault="00686D57" w:rsidP="00686D5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686D57">
              <w:rPr>
                <w:rFonts w:eastAsia="Calibri"/>
                <w:b/>
                <w:noProof/>
              </w:rPr>
              <w:t>Четвер: 09.00 – 20.00</w:t>
            </w:r>
          </w:p>
          <w:p w:rsidR="00686D57" w:rsidRDefault="00686D57" w:rsidP="00686D57">
            <w:pPr>
              <w:pStyle w:val="TableParagraph"/>
              <w:spacing w:before="77"/>
              <w:ind w:left="194" w:right="22"/>
              <w:jc w:val="center"/>
              <w:rPr>
                <w:i/>
                <w:sz w:val="24"/>
              </w:rPr>
            </w:pPr>
            <w:r w:rsidRPr="00686D57">
              <w:rPr>
                <w:rFonts w:eastAsia="Calibri"/>
                <w:b/>
                <w:noProof/>
              </w:rPr>
              <w:t>П’ятниця: 09.00- 15.30</w:t>
            </w:r>
          </w:p>
        </w:tc>
      </w:tr>
      <w:tr w:rsidR="00C57E0D">
        <w:trPr>
          <w:trHeight w:val="942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gridSpan w:val="3"/>
          </w:tcPr>
          <w:p w:rsidR="00C57E0D" w:rsidRDefault="00244C43">
            <w:pPr>
              <w:pStyle w:val="TableParagraph"/>
              <w:spacing w:before="77"/>
              <w:ind w:right="32"/>
              <w:jc w:val="lef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514" w:type="dxa"/>
          </w:tcPr>
          <w:p w:rsidR="00686D57" w:rsidRPr="00686D57" w:rsidRDefault="00686D57" w:rsidP="00686D5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hyperlink r:id="rId8" w:history="1">
              <w:r w:rsidRPr="00686D57">
                <w:rPr>
                  <w:rFonts w:eastAsia="Calibri"/>
                  <w:b/>
                  <w:noProof/>
                  <w:color w:val="0000FF"/>
                  <w:u w:val="single"/>
                </w:rPr>
                <w:t>lytov-rada@ukr.net</w:t>
              </w:r>
            </w:hyperlink>
          </w:p>
          <w:p w:rsidR="00C57E0D" w:rsidRDefault="00686D57" w:rsidP="00686D57">
            <w:pPr>
              <w:pStyle w:val="TableParagraph"/>
              <w:spacing w:before="77"/>
              <w:ind w:left="63" w:right="33"/>
              <w:jc w:val="center"/>
              <w:rPr>
                <w:i/>
                <w:sz w:val="24"/>
              </w:rPr>
            </w:pPr>
            <w:r w:rsidRPr="00686D57">
              <w:rPr>
                <w:rFonts w:eastAsia="Calibri"/>
                <w:b/>
                <w:noProof/>
              </w:rPr>
              <w:t>https://lotg.gov.ua</w:t>
            </w:r>
            <w:bookmarkStart w:id="0" w:name="_GoBack"/>
            <w:bookmarkEnd w:id="0"/>
          </w:p>
        </w:tc>
      </w:tr>
      <w:tr w:rsidR="00C57E0D">
        <w:trPr>
          <w:trHeight w:val="390"/>
        </w:trPr>
        <w:tc>
          <w:tcPr>
            <w:tcW w:w="10125" w:type="dxa"/>
            <w:gridSpan w:val="5"/>
          </w:tcPr>
          <w:p w:rsidR="00C57E0D" w:rsidRDefault="00244C43">
            <w:pPr>
              <w:pStyle w:val="TableParagraph"/>
              <w:spacing w:before="77"/>
              <w:ind w:left="8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57E0D">
        <w:trPr>
          <w:trHeight w:val="1494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  <w:gridSpan w:val="3"/>
          </w:tcPr>
          <w:p w:rsidR="00C57E0D" w:rsidRDefault="00244C43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14" w:type="dxa"/>
          </w:tcPr>
          <w:p w:rsidR="00C57E0D" w:rsidRDefault="00244C43">
            <w:pPr>
              <w:pStyle w:val="TableParagraph"/>
              <w:spacing w:before="77"/>
              <w:ind w:left="63" w:right="3603"/>
              <w:jc w:val="left"/>
              <w:rPr>
                <w:sz w:val="24"/>
              </w:rPr>
            </w:pPr>
            <w:r>
              <w:rPr>
                <w:sz w:val="24"/>
              </w:rPr>
              <w:t>Цивільний кодекс України;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Сімейний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left="63" w:right="38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стану»;</w:t>
            </w:r>
          </w:p>
          <w:p w:rsidR="00C57E0D" w:rsidRDefault="00244C43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</w:tc>
      </w:tr>
      <w:tr w:rsidR="00C57E0D">
        <w:trPr>
          <w:trHeight w:val="3150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  <w:gridSpan w:val="3"/>
          </w:tcPr>
          <w:p w:rsidR="00C57E0D" w:rsidRDefault="00244C43">
            <w:pPr>
              <w:pStyle w:val="TableParagraph"/>
              <w:spacing w:before="77"/>
              <w:ind w:right="55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14" w:type="dxa"/>
          </w:tcPr>
          <w:p w:rsidR="00C57E0D" w:rsidRDefault="00244C43">
            <w:pPr>
              <w:pStyle w:val="TableParagraph"/>
              <w:spacing w:before="7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Декрет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57E0D" w:rsidRDefault="00244C43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7-93 «Про державне мито»;</w:t>
            </w:r>
          </w:p>
          <w:p w:rsidR="00C57E0D" w:rsidRDefault="00244C43">
            <w:pPr>
              <w:pStyle w:val="TableParagraph"/>
              <w:tabs>
                <w:tab w:val="left" w:pos="1348"/>
                <w:tab w:val="left" w:pos="2469"/>
                <w:tab w:val="left" w:pos="3662"/>
                <w:tab w:val="left" w:pos="4705"/>
                <w:tab w:val="left" w:pos="5213"/>
                <w:tab w:val="left" w:pos="5659"/>
              </w:tabs>
              <w:ind w:left="63" w:right="4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989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07 березня 2022 року № 213»;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523-р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 через центри надання адміністративних послуг»;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669-р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 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стану».</w:t>
            </w:r>
          </w:p>
        </w:tc>
      </w:tr>
      <w:tr w:rsidR="00C57E0D">
        <w:trPr>
          <w:trHeight w:val="2874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77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  <w:gridSpan w:val="3"/>
          </w:tcPr>
          <w:p w:rsidR="00C57E0D" w:rsidRDefault="00244C43">
            <w:pPr>
              <w:pStyle w:val="TableParagraph"/>
              <w:spacing w:before="77"/>
              <w:ind w:right="39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ind w:left="0"/>
              <w:jc w:val="left"/>
              <w:rPr>
                <w:sz w:val="26"/>
              </w:rPr>
            </w:pPr>
          </w:p>
          <w:p w:rsidR="00C57E0D" w:rsidRDefault="00C57E0D">
            <w:pPr>
              <w:pStyle w:val="TableParagraph"/>
              <w:spacing w:before="3"/>
              <w:ind w:left="0"/>
              <w:jc w:val="left"/>
              <w:rPr>
                <w:sz w:val="25"/>
              </w:rPr>
            </w:pPr>
          </w:p>
          <w:p w:rsidR="00C57E0D" w:rsidRDefault="00244C43">
            <w:pPr>
              <w:pStyle w:val="TableParagraph"/>
              <w:spacing w:line="141" w:lineRule="exact"/>
              <w:ind w:left="13"/>
              <w:jc w:val="left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</w:tc>
        <w:tc>
          <w:tcPr>
            <w:tcW w:w="6514" w:type="dxa"/>
          </w:tcPr>
          <w:p w:rsidR="00C57E0D" w:rsidRDefault="00244C43">
            <w:pPr>
              <w:pStyle w:val="TableParagraph"/>
              <w:spacing w:before="77"/>
              <w:ind w:left="63" w:right="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Україні, затверджені наказом Міністерства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57E0D" w:rsidRDefault="00244C4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3307/5),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57E0D" w:rsidRDefault="00244C43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18 жовтня 2000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719/4940.</w:t>
            </w:r>
          </w:p>
          <w:p w:rsidR="00C57E0D" w:rsidRDefault="00244C43">
            <w:pPr>
              <w:pStyle w:val="TableParagraph"/>
              <w:ind w:left="63" w:right="4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 державної реєстрації актів цивільного стану,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затверджений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</w:p>
        </w:tc>
      </w:tr>
    </w:tbl>
    <w:p w:rsidR="00C57E0D" w:rsidRDefault="00244C43">
      <w:pPr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-89439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57E0D" w:rsidRDefault="00244C43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531-19.3.2-23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27.01.2023</w:t>
      </w:r>
    </w:p>
    <w:p w:rsidR="00C57E0D" w:rsidRDefault="00244C43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C57E0D" w:rsidRDefault="00244C43">
      <w:pPr>
        <w:pStyle w:val="a3"/>
        <w:ind w:left="1570"/>
        <w:rPr>
          <w:u w:val="none"/>
        </w:rPr>
      </w:pPr>
      <w:r>
        <w:rPr>
          <w:spacing w:val="-1"/>
          <w:u w:val="none"/>
        </w:rPr>
        <w:t>Сертифікат</w:t>
      </w:r>
      <w:r>
        <w:rPr>
          <w:spacing w:val="6"/>
          <w:u w:val="none"/>
        </w:rPr>
        <w:t xml:space="preserve"> </w:t>
      </w:r>
      <w:r>
        <w:rPr>
          <w:spacing w:val="-1"/>
        </w:rPr>
        <w:t>26B2648ADD3032E104000000B8E43000FB43AF00</w:t>
      </w:r>
    </w:p>
    <w:p w:rsidR="00C57E0D" w:rsidRDefault="00244C43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C57E0D" w:rsidRDefault="00244C43">
      <w:pPr>
        <w:spacing w:line="179" w:lineRule="exact"/>
        <w:rPr>
          <w:sz w:val="18"/>
        </w:rPr>
      </w:pPr>
      <w:r>
        <w:rPr>
          <w:color w:val="F2F2F2"/>
          <w:sz w:val="18"/>
        </w:rPr>
        <w:t>.</w:t>
      </w:r>
    </w:p>
    <w:p w:rsidR="00C57E0D" w:rsidRDefault="00C57E0D">
      <w:pPr>
        <w:spacing w:line="179" w:lineRule="exact"/>
        <w:rPr>
          <w:sz w:val="18"/>
        </w:rPr>
        <w:sectPr w:rsidR="00C57E0D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2317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C57E0D" w:rsidRDefault="00244C4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мита, затверджена наказом Міністерства 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07 липня 2012 року № 811,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   20    вересня    2012 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C57E0D">
        <w:trPr>
          <w:trHeight w:val="390"/>
        </w:trPr>
        <w:tc>
          <w:tcPr>
            <w:tcW w:w="10127" w:type="dxa"/>
            <w:gridSpan w:val="3"/>
          </w:tcPr>
          <w:p w:rsidR="00C57E0D" w:rsidRDefault="00244C43">
            <w:pPr>
              <w:pStyle w:val="TableParagraph"/>
              <w:spacing w:before="60"/>
              <w:ind w:left="2630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57E0D">
        <w:trPr>
          <w:trHeight w:val="3702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60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спільна заява подружжя, яке не має дітей, подана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(стаття 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Сімейного кодексу України);</w:t>
            </w:r>
          </w:p>
          <w:p w:rsidR="00C57E0D" w:rsidRDefault="00244C43">
            <w:pPr>
              <w:pStyle w:val="TableParagraph"/>
              <w:ind w:left="95" w:right="34" w:firstLine="426"/>
              <w:rPr>
                <w:sz w:val="24"/>
              </w:rPr>
            </w:pPr>
            <w:r>
              <w:rPr>
                <w:sz w:val="24"/>
              </w:rPr>
              <w:t>заява одного з подружжя про визнання за рішенням 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безвісно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 до органу державної реєстрації актів цивільного 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 Сімейного кодексу України);</w:t>
            </w:r>
          </w:p>
          <w:p w:rsidR="00C57E0D" w:rsidRDefault="00244C43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розірвання шлюбу на підставі рішення суду, постановленого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кодексу України).</w:t>
            </w:r>
          </w:p>
        </w:tc>
      </w:tr>
      <w:tr w:rsidR="00C57E0D">
        <w:trPr>
          <w:trHeight w:val="8394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60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C57E0D" w:rsidRDefault="00244C43">
            <w:pPr>
              <w:pStyle w:val="TableParagraph"/>
              <w:tabs>
                <w:tab w:val="left" w:pos="1842"/>
                <w:tab w:val="left" w:pos="2962"/>
                <w:tab w:val="left" w:pos="4432"/>
                <w:tab w:val="left" w:pos="5884"/>
              </w:tabs>
              <w:ind w:left="1241" w:right="35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z w:val="24"/>
              </w:rPr>
              <w:tab/>
              <w:t>відділу</w:t>
            </w:r>
            <w:r>
              <w:rPr>
                <w:b/>
                <w:sz w:val="24"/>
              </w:rPr>
              <w:tab/>
              <w:t>державної</w:t>
            </w:r>
            <w:r>
              <w:rPr>
                <w:b/>
                <w:sz w:val="24"/>
              </w:rPr>
              <w:tab/>
              <w:t>реєстрації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C57E0D" w:rsidRDefault="00244C43">
            <w:pPr>
              <w:pStyle w:val="TableParagraph"/>
              <w:ind w:left="52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особисто:</w:t>
            </w:r>
          </w:p>
          <w:p w:rsidR="00C57E0D" w:rsidRDefault="00244C43">
            <w:pPr>
              <w:pStyle w:val="TableParagraph"/>
              <w:ind w:left="90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розірвання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шлюбу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спільною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заявою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подружжя,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має дітей: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 громадян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Реєстр);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прирівняна до неї, у разі представництва інтересів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подружжя;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паспорт громадянина України (паспортний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C57E0D" w:rsidRDefault="00244C43">
            <w:pPr>
              <w:pStyle w:val="TableParagraph"/>
              <w:ind w:right="36" w:firstLine="72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C57E0D" w:rsidRDefault="00244C43">
            <w:pPr>
              <w:pStyle w:val="TableParagraph"/>
              <w:tabs>
                <w:tab w:val="left" w:pos="1238"/>
                <w:tab w:val="left" w:pos="2352"/>
                <w:tab w:val="left" w:pos="3548"/>
                <w:tab w:val="left" w:pos="3832"/>
                <w:tab w:val="left" w:pos="4466"/>
                <w:tab w:val="left" w:pos="5008"/>
              </w:tabs>
              <w:ind w:right="34" w:firstLine="720"/>
              <w:jc w:val="righ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 право на звільнення від сплати державного мита;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  <w:t>іноземців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</w:p>
          <w:p w:rsidR="00C57E0D" w:rsidRDefault="00244C4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firstLine="576"/>
              <w:jc w:val="left"/>
              <w:rPr>
                <w:sz w:val="24"/>
              </w:rPr>
            </w:pPr>
            <w:r>
              <w:rPr>
                <w:sz w:val="24"/>
              </w:rPr>
              <w:t>переклад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вірність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</w:tbl>
    <w:p w:rsidR="00C57E0D" w:rsidRDefault="00C57E0D">
      <w:pPr>
        <w:rPr>
          <w:sz w:val="24"/>
        </w:rPr>
        <w:sectPr w:rsidR="00C57E0D">
          <w:headerReference w:type="default" r:id="rId10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14736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C57E0D" w:rsidRDefault="00244C43">
            <w:pPr>
              <w:pStyle w:val="TableParagraph"/>
              <w:ind w:left="902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б) у разі розірвання шлюбу за заявою про розірвання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шлюбу одного з подружжя про визнання за рішенням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подружжя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безвісно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відсутнім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недієздатним: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заява про розірвання шлюбу відповідно до статті 107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паспорт громадянина України (паспортний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C57E0D" w:rsidRDefault="00244C43">
            <w:pPr>
              <w:pStyle w:val="TableParagraph"/>
              <w:ind w:right="36" w:firstLine="72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копія рішення суду про визнання другого з подружжя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безвісно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C57E0D" w:rsidRDefault="00244C4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C57E0D" w:rsidRDefault="00244C43">
            <w:pPr>
              <w:pStyle w:val="TableParagraph"/>
              <w:tabs>
                <w:tab w:val="left" w:pos="1238"/>
                <w:tab w:val="left" w:pos="2352"/>
                <w:tab w:val="left" w:pos="3548"/>
                <w:tab w:val="left" w:pos="3832"/>
                <w:tab w:val="left" w:pos="4466"/>
                <w:tab w:val="left" w:pos="5008"/>
              </w:tabs>
              <w:ind w:right="34" w:firstLine="720"/>
              <w:jc w:val="righ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 право на звільнення від сплати державного мита;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  <w:t>іноземців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</w:p>
          <w:p w:rsidR="00C57E0D" w:rsidRDefault="00244C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right="35" w:firstLine="69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C57E0D" w:rsidRDefault="00244C43">
            <w:pPr>
              <w:pStyle w:val="TableParagraph"/>
              <w:ind w:left="902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в) у разі розірвання шлюбу на підставі рішення суду,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постановленого до 27 липня 2010 року:</w:t>
            </w:r>
          </w:p>
          <w:p w:rsidR="00C57E0D" w:rsidRDefault="00244C43">
            <w:pPr>
              <w:pStyle w:val="TableParagraph"/>
              <w:ind w:right="35" w:firstLine="660"/>
              <w:rPr>
                <w:sz w:val="24"/>
              </w:rPr>
            </w:pPr>
            <w:r>
              <w:rPr>
                <w:sz w:val="24"/>
              </w:rPr>
              <w:t>заява про державну реєстрацію розірвання шлюбу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паспорт громадянина України (паспортний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C57E0D" w:rsidRDefault="00244C43">
            <w:pPr>
              <w:pStyle w:val="TableParagraph"/>
              <w:ind w:right="36" w:firstLine="72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 такого рішення;</w:t>
            </w:r>
          </w:p>
          <w:p w:rsidR="00C57E0D" w:rsidRDefault="00244C4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встановленої судом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 мита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розірвання шлюбу;</w:t>
            </w:r>
          </w:p>
          <w:p w:rsidR="00C57E0D" w:rsidRDefault="00244C43">
            <w:pPr>
              <w:pStyle w:val="TableParagraph"/>
              <w:ind w:right="34" w:firstLine="69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right="35" w:firstLine="69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</w:tbl>
    <w:p w:rsidR="00C57E0D" w:rsidRDefault="00C57E0D">
      <w:pPr>
        <w:rPr>
          <w:sz w:val="24"/>
        </w:rPr>
        <w:sectPr w:rsidR="00C57E0D">
          <w:pgSz w:w="11910" w:h="16840"/>
          <w:pgMar w:top="700" w:right="520" w:bottom="280" w:left="0" w:header="436" w:footer="0" w:gutter="0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14774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C57E0D" w:rsidRDefault="00244C43">
            <w:pPr>
              <w:pStyle w:val="TableParagraph"/>
              <w:spacing w:before="2" w:line="237" w:lineRule="auto"/>
              <w:ind w:left="71" w:right="35" w:firstLine="810"/>
              <w:rPr>
                <w:sz w:val="24"/>
              </w:rPr>
            </w:pPr>
            <w:r>
              <w:rPr>
                <w:b/>
                <w:sz w:val="28"/>
              </w:rPr>
              <w:t xml:space="preserve">2) </w:t>
            </w:r>
            <w:r>
              <w:rPr>
                <w:b/>
                <w:sz w:val="24"/>
              </w:rPr>
              <w:t>в електронному вигляді через мережу Інтернет: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 </w:t>
            </w:r>
            <w:r>
              <w:rPr>
                <w:sz w:val="24"/>
              </w:rPr>
              <w:t xml:space="preserve">використанням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«Звернення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https://dracs.minjust.gov.ua;</w:t>
              </w:r>
            </w:hyperlink>
          </w:p>
          <w:p w:rsidR="00C57E0D" w:rsidRDefault="00244C43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</w:p>
          <w:p w:rsidR="00C57E0D" w:rsidRDefault="00244C43">
            <w:pPr>
              <w:pStyle w:val="TableParagraph"/>
              <w:ind w:left="71" w:right="35"/>
              <w:rPr>
                <w:sz w:val="24"/>
              </w:rPr>
            </w:pPr>
            <w:r>
              <w:rPr>
                <w:sz w:val="24"/>
              </w:rPr>
              <w:t xml:space="preserve">– Портал Дія) </w:t>
            </w:r>
            <w:hyperlink r:id="rId12">
              <w:r>
                <w:rPr>
                  <w:sz w:val="24"/>
                </w:rPr>
                <w:t xml:space="preserve">https://diia.gov.ua </w:t>
              </w:r>
            </w:hyperlink>
            <w:r>
              <w:rPr>
                <w:sz w:val="24"/>
              </w:rPr>
              <w:t>(за умови технічної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сервісів):</w:t>
            </w:r>
          </w:p>
          <w:p w:rsidR="00C57E0D" w:rsidRDefault="00244C43">
            <w:pPr>
              <w:pStyle w:val="TableParagraph"/>
              <w:ind w:left="521" w:right="33"/>
              <w:jc w:val="left"/>
              <w:rPr>
                <w:sz w:val="24"/>
              </w:rPr>
            </w:pPr>
            <w:r>
              <w:rPr>
                <w:sz w:val="24"/>
              </w:rPr>
              <w:t>одна із заяв,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б,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 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кваліфікованому сертифікаті електронного підпису;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z w:val="24"/>
              </w:rPr>
              <w:t xml:space="preserve"> копії необхідних документів (за наявності):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(паспортного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C57E0D" w:rsidRDefault="00244C43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іноземця,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громадянства);</w:t>
            </w:r>
          </w:p>
          <w:p w:rsidR="00C57E0D" w:rsidRDefault="00244C43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відповідного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реквізити;</w:t>
            </w:r>
          </w:p>
          <w:p w:rsidR="00C57E0D" w:rsidRDefault="00244C43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мита.</w:t>
            </w:r>
          </w:p>
          <w:p w:rsidR="00C57E0D" w:rsidRDefault="00244C43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 якщо інше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 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 України;</w:t>
            </w:r>
          </w:p>
          <w:p w:rsidR="00C57E0D" w:rsidRDefault="00244C43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C57E0D" w:rsidRDefault="00C57E0D">
            <w:pPr>
              <w:pStyle w:val="TableParagraph"/>
              <w:spacing w:before="11"/>
              <w:ind w:left="0"/>
              <w:jc w:val="left"/>
              <w:rPr>
                <w:sz w:val="23"/>
              </w:rPr>
            </w:pPr>
          </w:p>
          <w:p w:rsidR="00C57E0D" w:rsidRDefault="00244C43">
            <w:pPr>
              <w:pStyle w:val="TableParagraph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 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паспорт громадянина України (паспортний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C57E0D" w:rsidRDefault="00244C43">
            <w:pPr>
              <w:pStyle w:val="TableParagraph"/>
              <w:ind w:right="36" w:firstLine="72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C57E0D" w:rsidRDefault="00244C43">
            <w:pPr>
              <w:pStyle w:val="TableParagraph"/>
              <w:tabs>
                <w:tab w:val="left" w:pos="1238"/>
                <w:tab w:val="left" w:pos="2352"/>
                <w:tab w:val="left" w:pos="3548"/>
                <w:tab w:val="left" w:pos="3832"/>
                <w:tab w:val="left" w:pos="4466"/>
                <w:tab w:val="left" w:pos="5008"/>
              </w:tabs>
              <w:ind w:right="34" w:firstLine="720"/>
              <w:jc w:val="righ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 право на звільнення від сплати державного мита;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  <w:t>іноземців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</w:p>
          <w:p w:rsidR="00C57E0D" w:rsidRDefault="00244C4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ind w:right="35" w:firstLine="69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</w:tbl>
    <w:p w:rsidR="00C57E0D" w:rsidRDefault="00C57E0D">
      <w:pPr>
        <w:rPr>
          <w:sz w:val="24"/>
        </w:rPr>
        <w:sectPr w:rsidR="00C57E0D">
          <w:pgSz w:w="11910" w:h="16840"/>
          <w:pgMar w:top="700" w:right="520" w:bottom="280" w:left="0" w:header="436" w:footer="0" w:gutter="0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385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  <w:tr w:rsidR="00C57E0D">
        <w:trPr>
          <w:trHeight w:val="4024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60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подружжям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C57E0D" w:rsidRDefault="00244C43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ind w:left="62" w:right="35" w:firstLine="292"/>
              <w:jc w:val="both"/>
              <w:rPr>
                <w:sz w:val="24"/>
              </w:rPr>
            </w:pPr>
            <w:r>
              <w:rPr>
                <w:sz w:val="24"/>
              </w:rPr>
              <w:t>Якщо один з подружжя через поважну причину не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 подати заяву про розірвання шлюбу подружжя, яке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 державної реєстрації актів цивільного стану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 надання адміністративних послуг може подати другий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подружжя.</w:t>
            </w:r>
          </w:p>
          <w:p w:rsidR="00C57E0D" w:rsidRDefault="00244C43">
            <w:pPr>
              <w:pStyle w:val="TableParagraph"/>
              <w:numPr>
                <w:ilvl w:val="0"/>
                <w:numId w:val="4"/>
              </w:numPr>
              <w:tabs>
                <w:tab w:val="left" w:pos="744"/>
              </w:tabs>
              <w:ind w:left="62" w:right="34" w:firstLine="292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 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сервісів).</w:t>
            </w:r>
          </w:p>
        </w:tc>
      </w:tr>
      <w:tr w:rsidR="00C57E0D">
        <w:trPr>
          <w:trHeight w:val="10326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70" w:right="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60"/>
              <w:ind w:left="782"/>
              <w:rPr>
                <w:sz w:val="24"/>
              </w:rPr>
            </w:pPr>
            <w:r>
              <w:rPr>
                <w:sz w:val="24"/>
              </w:rPr>
              <w:t>Суб’єкт звернення сплачує державне мито: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неоподаткованого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(8,50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взаємною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подружжя,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неоподаткованого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(0,51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безвісно відсутніми або недієздатними (стаття 107 Сімейного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України).</w:t>
            </w:r>
          </w:p>
          <w:p w:rsidR="00C57E0D" w:rsidRDefault="00244C43">
            <w:pPr>
              <w:pStyle w:val="TableParagraph"/>
              <w:ind w:right="35" w:firstLine="71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кодексу України).</w:t>
            </w:r>
          </w:p>
          <w:p w:rsidR="00C57E0D" w:rsidRDefault="00244C43">
            <w:pPr>
              <w:pStyle w:val="TableParagraph"/>
              <w:ind w:right="35" w:firstLine="718"/>
              <w:rPr>
                <w:sz w:val="24"/>
              </w:rPr>
            </w:pPr>
            <w:r>
              <w:rPr>
                <w:sz w:val="24"/>
              </w:rPr>
              <w:t>Державне мито сплачується через фінансові 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C57E0D" w:rsidRDefault="00244C43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C57E0D" w:rsidRDefault="00244C43">
            <w:pPr>
              <w:pStyle w:val="TableParagraph"/>
              <w:ind w:right="34" w:firstLine="720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безумовного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(обов’язкового)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відселення,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57E0D" w:rsidRDefault="00244C4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безумовного (обов’язкового) відселення не менше двох років,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у зоні гарантованого добровільного відселення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C57E0D" w:rsidRDefault="00244C43">
            <w:pPr>
              <w:pStyle w:val="TableParagraph"/>
              <w:ind w:right="34" w:firstLine="720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 на 1 січня 1993 року вони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</w:p>
          <w:p w:rsidR="00C57E0D" w:rsidRDefault="00244C43">
            <w:pPr>
              <w:pStyle w:val="TableParagraph"/>
              <w:ind w:right="35" w:firstLine="720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воїнів (партизанів),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загинули 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безвісті, і</w:t>
            </w:r>
          </w:p>
        </w:tc>
      </w:tr>
    </w:tbl>
    <w:p w:rsidR="00C57E0D" w:rsidRDefault="00C57E0D">
      <w:pPr>
        <w:rPr>
          <w:sz w:val="24"/>
        </w:rPr>
        <w:sectPr w:rsidR="00C57E0D">
          <w:pgSz w:w="11910" w:h="16840"/>
          <w:pgMar w:top="700" w:right="520" w:bottom="280" w:left="0" w:header="436" w:footer="0" w:gutter="0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2869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ind w:left="780" w:right="1180" w:hanging="718"/>
              <w:rPr>
                <w:sz w:val="24"/>
              </w:rPr>
            </w:pPr>
            <w:r>
              <w:rPr>
                <w:sz w:val="24"/>
              </w:rPr>
              <w:t>прирівняні до них у встановленому порядку особи;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 I та 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C57E0D" w:rsidRDefault="00244C43">
            <w:pPr>
              <w:pStyle w:val="TableParagraph"/>
              <w:ind w:right="34" w:firstLine="7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 до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розірвання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шлюбу державне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мито 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справляється.</w:t>
            </w:r>
          </w:p>
        </w:tc>
      </w:tr>
      <w:tr w:rsidR="00C57E0D">
        <w:trPr>
          <w:trHeight w:val="5082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60"/>
              <w:ind w:right="36" w:firstLine="851"/>
              <w:rPr>
                <w:sz w:val="24"/>
              </w:rPr>
            </w:pPr>
            <w:r>
              <w:rPr>
                <w:sz w:val="24"/>
              </w:rPr>
              <w:t>Державна реєстрація розірвання шлюбу 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стану:</w:t>
            </w:r>
          </w:p>
          <w:p w:rsidR="00C57E0D" w:rsidRDefault="00244C43">
            <w:pPr>
              <w:pStyle w:val="TableParagraph"/>
              <w:ind w:right="34" w:firstLine="851"/>
              <w:rPr>
                <w:sz w:val="24"/>
              </w:rPr>
            </w:pPr>
            <w:r>
              <w:rPr>
                <w:sz w:val="24"/>
              </w:rPr>
              <w:t>за заявою про розірвання шлюбу подружжя, яке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 вона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відкликана;</w:t>
            </w:r>
          </w:p>
          <w:p w:rsidR="00C57E0D" w:rsidRDefault="00244C43">
            <w:pPr>
              <w:pStyle w:val="TableParagraph"/>
              <w:ind w:right="35" w:firstLine="851"/>
              <w:rPr>
                <w:sz w:val="24"/>
              </w:rPr>
            </w:pPr>
            <w:r>
              <w:rPr>
                <w:sz w:val="24"/>
              </w:rPr>
              <w:t>за заявою про розірвання шлюбу відповідно до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 Сімейного кодексу України – у день подання 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 суб’єктом звернення;</w:t>
            </w:r>
          </w:p>
          <w:p w:rsidR="00C57E0D" w:rsidRDefault="00244C43">
            <w:pPr>
              <w:pStyle w:val="TableParagraph"/>
              <w:ind w:right="35" w:firstLine="9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 суду:</w:t>
            </w:r>
          </w:p>
          <w:p w:rsidR="00C57E0D" w:rsidRDefault="00244C43">
            <w:pPr>
              <w:pStyle w:val="TableParagraph"/>
              <w:numPr>
                <w:ilvl w:val="0"/>
                <w:numId w:val="3"/>
              </w:numPr>
              <w:tabs>
                <w:tab w:val="left" w:pos="1242"/>
              </w:tabs>
              <w:ind w:right="35" w:firstLine="85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заявника;</w:t>
            </w:r>
          </w:p>
          <w:p w:rsidR="00C57E0D" w:rsidRDefault="00244C43">
            <w:pPr>
              <w:pStyle w:val="TableParagraph"/>
              <w:numPr>
                <w:ilvl w:val="0"/>
                <w:numId w:val="3"/>
              </w:numPr>
              <w:tabs>
                <w:tab w:val="left" w:pos="1169"/>
              </w:tabs>
              <w:ind w:right="35" w:firstLine="85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 за місцем реєстрації 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відповіді.</w:t>
            </w:r>
          </w:p>
        </w:tc>
      </w:tr>
      <w:tr w:rsidR="00C57E0D">
        <w:trPr>
          <w:trHeight w:val="1494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6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суперечить вимогам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57E0D" w:rsidRDefault="00244C43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недієздатна особа або особа, яка не має необхідних для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повноважень.</w:t>
            </w:r>
          </w:p>
        </w:tc>
      </w:tr>
      <w:tr w:rsidR="00C57E0D">
        <w:trPr>
          <w:trHeight w:val="1770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60"/>
              <w:ind w:right="35" w:firstLine="151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  <w:p w:rsidR="00C57E0D" w:rsidRDefault="00244C43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ind w:right="36" w:firstLine="151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 шлюбу.</w:t>
            </w:r>
          </w:p>
        </w:tc>
      </w:tr>
      <w:tr w:rsidR="00C57E0D">
        <w:trPr>
          <w:trHeight w:val="3426"/>
        </w:trPr>
        <w:tc>
          <w:tcPr>
            <w:tcW w:w="420" w:type="dxa"/>
          </w:tcPr>
          <w:p w:rsidR="00C57E0D" w:rsidRDefault="00244C43">
            <w:pPr>
              <w:pStyle w:val="TableParagraph"/>
              <w:spacing w:before="6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C57E0D" w:rsidRDefault="00244C43">
            <w:pPr>
              <w:pStyle w:val="TableParagraph"/>
              <w:spacing w:before="60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60"/>
              <w:ind w:right="35" w:firstLine="459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 до органу державної реєстрації актів цивільного стану)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 у відділі державної реєстрації актів 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  <w:p w:rsidR="00C57E0D" w:rsidRDefault="00244C43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заяву.</w:t>
            </w:r>
          </w:p>
          <w:p w:rsidR="00C57E0D" w:rsidRDefault="00244C43">
            <w:pPr>
              <w:pStyle w:val="TableParagraph"/>
              <w:ind w:right="35" w:firstLine="434"/>
              <w:rPr>
                <w:sz w:val="24"/>
              </w:rPr>
            </w:pPr>
            <w:r>
              <w:rPr>
                <w:sz w:val="24"/>
              </w:rPr>
              <w:t>У разі неотримання у центрі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</w:p>
        </w:tc>
      </w:tr>
    </w:tbl>
    <w:p w:rsidR="00C57E0D" w:rsidRDefault="00C57E0D">
      <w:pPr>
        <w:rPr>
          <w:sz w:val="24"/>
        </w:rPr>
        <w:sectPr w:rsidR="00C57E0D">
          <w:pgSz w:w="11910" w:h="16840"/>
          <w:pgMar w:top="700" w:right="520" w:bottom="280" w:left="0" w:header="436" w:footer="0" w:gutter="0"/>
          <w:cols w:space="720"/>
        </w:sectPr>
      </w:pPr>
    </w:p>
    <w:p w:rsidR="00C57E0D" w:rsidRDefault="00C57E0D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C57E0D">
        <w:trPr>
          <w:trHeight w:val="1213"/>
        </w:trPr>
        <w:tc>
          <w:tcPr>
            <w:tcW w:w="420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C57E0D" w:rsidRDefault="00C57E0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C57E0D" w:rsidRDefault="00244C43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 до відділу державної реєстрації актів 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C57E0D" w:rsidRDefault="00C57E0D">
      <w:pPr>
        <w:pStyle w:val="a3"/>
        <w:rPr>
          <w:sz w:val="20"/>
          <w:u w:val="none"/>
        </w:rPr>
      </w:pPr>
    </w:p>
    <w:p w:rsidR="00C57E0D" w:rsidRDefault="00C57E0D">
      <w:pPr>
        <w:pStyle w:val="a3"/>
        <w:spacing w:before="3"/>
        <w:rPr>
          <w:sz w:val="28"/>
          <w:u w:val="none"/>
        </w:rPr>
      </w:pPr>
    </w:p>
    <w:p w:rsidR="00C57E0D" w:rsidRDefault="00C57E0D">
      <w:pPr>
        <w:rPr>
          <w:sz w:val="28"/>
        </w:rPr>
        <w:sectPr w:rsidR="00C57E0D">
          <w:pgSz w:w="11910" w:h="16840"/>
          <w:pgMar w:top="700" w:right="520" w:bottom="280" w:left="0" w:header="436" w:footer="0" w:gutter="0"/>
          <w:cols w:space="720"/>
        </w:sectPr>
      </w:pPr>
    </w:p>
    <w:p w:rsidR="00C57E0D" w:rsidRDefault="00244C43">
      <w:pPr>
        <w:pStyle w:val="1"/>
        <w:ind w:left="1242" w:right="35"/>
        <w:jc w:val="left"/>
      </w:pPr>
      <w:r>
        <w:lastRenderedPageBreak/>
        <w:t>Директор</w:t>
      </w:r>
      <w:r>
        <w:rPr>
          <w:spacing w:val="6"/>
        </w:rPr>
        <w:t xml:space="preserve"> </w:t>
      </w:r>
      <w:r>
        <w:t>Департаменту</w:t>
      </w:r>
      <w:r>
        <w:rPr>
          <w:spacing w:val="-62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реєстрації</w:t>
      </w:r>
    </w:p>
    <w:p w:rsidR="00C57E0D" w:rsidRDefault="00244C43">
      <w:pPr>
        <w:spacing w:before="89"/>
        <w:ind w:left="1242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В’ячеслав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ХАРДІКОВ</w:t>
      </w:r>
    </w:p>
    <w:sectPr w:rsidR="00C57E0D">
      <w:type w:val="continuous"/>
      <w:pgSz w:w="11910" w:h="16840"/>
      <w:pgMar w:top="620" w:right="520" w:bottom="0" w:left="0" w:header="720" w:footer="720" w:gutter="0"/>
      <w:cols w:num="2" w:space="720" w:equalWidth="0">
        <w:col w:w="4186" w:space="2985"/>
        <w:col w:w="42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35" w:rsidRDefault="008E3B35">
      <w:r>
        <w:separator/>
      </w:r>
    </w:p>
  </w:endnote>
  <w:endnote w:type="continuationSeparator" w:id="0">
    <w:p w:rsidR="008E3B35" w:rsidRDefault="008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35" w:rsidRDefault="008E3B35">
      <w:r>
        <w:separator/>
      </w:r>
    </w:p>
  </w:footnote>
  <w:footnote w:type="continuationSeparator" w:id="0">
    <w:p w:rsidR="008E3B35" w:rsidRDefault="008E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0D" w:rsidRDefault="008E3B35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C57E0D" w:rsidRDefault="00244C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6D57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217D"/>
    <w:multiLevelType w:val="hybridMultilevel"/>
    <w:tmpl w:val="C6FE71AE"/>
    <w:lvl w:ilvl="0" w:tplc="A4C83C88">
      <w:start w:val="1"/>
      <w:numFmt w:val="decimal"/>
      <w:lvlText w:val="%1)"/>
      <w:lvlJc w:val="left"/>
      <w:pPr>
        <w:ind w:left="6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3E011C">
      <w:numFmt w:val="bullet"/>
      <w:lvlText w:val="•"/>
      <w:lvlJc w:val="left"/>
      <w:pPr>
        <w:ind w:left="703" w:hanging="291"/>
      </w:pPr>
      <w:rPr>
        <w:rFonts w:hint="default"/>
        <w:lang w:val="uk-UA" w:eastAsia="en-US" w:bidi="ar-SA"/>
      </w:rPr>
    </w:lvl>
    <w:lvl w:ilvl="2" w:tplc="FEBAF468">
      <w:numFmt w:val="bullet"/>
      <w:lvlText w:val="•"/>
      <w:lvlJc w:val="left"/>
      <w:pPr>
        <w:ind w:left="1347" w:hanging="291"/>
      </w:pPr>
      <w:rPr>
        <w:rFonts w:hint="default"/>
        <w:lang w:val="uk-UA" w:eastAsia="en-US" w:bidi="ar-SA"/>
      </w:rPr>
    </w:lvl>
    <w:lvl w:ilvl="3" w:tplc="DFAED720">
      <w:numFmt w:val="bullet"/>
      <w:lvlText w:val="•"/>
      <w:lvlJc w:val="left"/>
      <w:pPr>
        <w:ind w:left="1990" w:hanging="291"/>
      </w:pPr>
      <w:rPr>
        <w:rFonts w:hint="default"/>
        <w:lang w:val="uk-UA" w:eastAsia="en-US" w:bidi="ar-SA"/>
      </w:rPr>
    </w:lvl>
    <w:lvl w:ilvl="4" w:tplc="7C6CCF5A">
      <w:numFmt w:val="bullet"/>
      <w:lvlText w:val="•"/>
      <w:lvlJc w:val="left"/>
      <w:pPr>
        <w:ind w:left="2634" w:hanging="291"/>
      </w:pPr>
      <w:rPr>
        <w:rFonts w:hint="default"/>
        <w:lang w:val="uk-UA" w:eastAsia="en-US" w:bidi="ar-SA"/>
      </w:rPr>
    </w:lvl>
    <w:lvl w:ilvl="5" w:tplc="5B4A8968">
      <w:numFmt w:val="bullet"/>
      <w:lvlText w:val="•"/>
      <w:lvlJc w:val="left"/>
      <w:pPr>
        <w:ind w:left="3277" w:hanging="291"/>
      </w:pPr>
      <w:rPr>
        <w:rFonts w:hint="default"/>
        <w:lang w:val="uk-UA" w:eastAsia="en-US" w:bidi="ar-SA"/>
      </w:rPr>
    </w:lvl>
    <w:lvl w:ilvl="6" w:tplc="EEA85150">
      <w:numFmt w:val="bullet"/>
      <w:lvlText w:val="•"/>
      <w:lvlJc w:val="left"/>
      <w:pPr>
        <w:ind w:left="3921" w:hanging="291"/>
      </w:pPr>
      <w:rPr>
        <w:rFonts w:hint="default"/>
        <w:lang w:val="uk-UA" w:eastAsia="en-US" w:bidi="ar-SA"/>
      </w:rPr>
    </w:lvl>
    <w:lvl w:ilvl="7" w:tplc="BFCEF7B0">
      <w:numFmt w:val="bullet"/>
      <w:lvlText w:val="•"/>
      <w:lvlJc w:val="left"/>
      <w:pPr>
        <w:ind w:left="4564" w:hanging="291"/>
      </w:pPr>
      <w:rPr>
        <w:rFonts w:hint="default"/>
        <w:lang w:val="uk-UA" w:eastAsia="en-US" w:bidi="ar-SA"/>
      </w:rPr>
    </w:lvl>
    <w:lvl w:ilvl="8" w:tplc="D410F19C">
      <w:numFmt w:val="bullet"/>
      <w:lvlText w:val="•"/>
      <w:lvlJc w:val="left"/>
      <w:pPr>
        <w:ind w:left="5208" w:hanging="291"/>
      </w:pPr>
      <w:rPr>
        <w:rFonts w:hint="default"/>
        <w:lang w:val="uk-UA" w:eastAsia="en-US" w:bidi="ar-SA"/>
      </w:rPr>
    </w:lvl>
  </w:abstractNum>
  <w:abstractNum w:abstractNumId="1">
    <w:nsid w:val="2CDF2C8B"/>
    <w:multiLevelType w:val="hybridMultilevel"/>
    <w:tmpl w:val="F3A6ABC2"/>
    <w:lvl w:ilvl="0" w:tplc="C4940C04">
      <w:start w:val="1"/>
      <w:numFmt w:val="decimal"/>
      <w:lvlText w:val="%1."/>
      <w:lvlJc w:val="left"/>
      <w:pPr>
        <w:ind w:left="6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DE482C">
      <w:numFmt w:val="bullet"/>
      <w:lvlText w:val="•"/>
      <w:lvlJc w:val="left"/>
      <w:pPr>
        <w:ind w:left="703" w:hanging="332"/>
      </w:pPr>
      <w:rPr>
        <w:rFonts w:hint="default"/>
        <w:lang w:val="uk-UA" w:eastAsia="en-US" w:bidi="ar-SA"/>
      </w:rPr>
    </w:lvl>
    <w:lvl w:ilvl="2" w:tplc="23CA51FA">
      <w:numFmt w:val="bullet"/>
      <w:lvlText w:val="•"/>
      <w:lvlJc w:val="left"/>
      <w:pPr>
        <w:ind w:left="1347" w:hanging="332"/>
      </w:pPr>
      <w:rPr>
        <w:rFonts w:hint="default"/>
        <w:lang w:val="uk-UA" w:eastAsia="en-US" w:bidi="ar-SA"/>
      </w:rPr>
    </w:lvl>
    <w:lvl w:ilvl="3" w:tplc="59BACF94">
      <w:numFmt w:val="bullet"/>
      <w:lvlText w:val="•"/>
      <w:lvlJc w:val="left"/>
      <w:pPr>
        <w:ind w:left="1990" w:hanging="332"/>
      </w:pPr>
      <w:rPr>
        <w:rFonts w:hint="default"/>
        <w:lang w:val="uk-UA" w:eastAsia="en-US" w:bidi="ar-SA"/>
      </w:rPr>
    </w:lvl>
    <w:lvl w:ilvl="4" w:tplc="DB12EA8E">
      <w:numFmt w:val="bullet"/>
      <w:lvlText w:val="•"/>
      <w:lvlJc w:val="left"/>
      <w:pPr>
        <w:ind w:left="2634" w:hanging="332"/>
      </w:pPr>
      <w:rPr>
        <w:rFonts w:hint="default"/>
        <w:lang w:val="uk-UA" w:eastAsia="en-US" w:bidi="ar-SA"/>
      </w:rPr>
    </w:lvl>
    <w:lvl w:ilvl="5" w:tplc="F98E58DC">
      <w:numFmt w:val="bullet"/>
      <w:lvlText w:val="•"/>
      <w:lvlJc w:val="left"/>
      <w:pPr>
        <w:ind w:left="3277" w:hanging="332"/>
      </w:pPr>
      <w:rPr>
        <w:rFonts w:hint="default"/>
        <w:lang w:val="uk-UA" w:eastAsia="en-US" w:bidi="ar-SA"/>
      </w:rPr>
    </w:lvl>
    <w:lvl w:ilvl="6" w:tplc="4D702A66">
      <w:numFmt w:val="bullet"/>
      <w:lvlText w:val="•"/>
      <w:lvlJc w:val="left"/>
      <w:pPr>
        <w:ind w:left="3921" w:hanging="332"/>
      </w:pPr>
      <w:rPr>
        <w:rFonts w:hint="default"/>
        <w:lang w:val="uk-UA" w:eastAsia="en-US" w:bidi="ar-SA"/>
      </w:rPr>
    </w:lvl>
    <w:lvl w:ilvl="7" w:tplc="00AC3AD4">
      <w:numFmt w:val="bullet"/>
      <w:lvlText w:val="•"/>
      <w:lvlJc w:val="left"/>
      <w:pPr>
        <w:ind w:left="4564" w:hanging="332"/>
      </w:pPr>
      <w:rPr>
        <w:rFonts w:hint="default"/>
        <w:lang w:val="uk-UA" w:eastAsia="en-US" w:bidi="ar-SA"/>
      </w:rPr>
    </w:lvl>
    <w:lvl w:ilvl="8" w:tplc="3CBC745C">
      <w:numFmt w:val="bullet"/>
      <w:lvlText w:val="•"/>
      <w:lvlJc w:val="left"/>
      <w:pPr>
        <w:ind w:left="5208" w:hanging="332"/>
      </w:pPr>
      <w:rPr>
        <w:rFonts w:hint="default"/>
        <w:lang w:val="uk-UA" w:eastAsia="en-US" w:bidi="ar-SA"/>
      </w:rPr>
    </w:lvl>
  </w:abstractNum>
  <w:abstractNum w:abstractNumId="2">
    <w:nsid w:val="38804548"/>
    <w:multiLevelType w:val="hybridMultilevel"/>
    <w:tmpl w:val="4580BCEA"/>
    <w:lvl w:ilvl="0" w:tplc="E82EDAC8">
      <w:start w:val="1"/>
      <w:numFmt w:val="decimal"/>
      <w:lvlText w:val="%1."/>
      <w:lvlJc w:val="left"/>
      <w:pPr>
        <w:ind w:left="53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CCC9F8">
      <w:numFmt w:val="bullet"/>
      <w:lvlText w:val="•"/>
      <w:lvlJc w:val="left"/>
      <w:pPr>
        <w:ind w:left="1135" w:hanging="181"/>
      </w:pPr>
      <w:rPr>
        <w:rFonts w:hint="default"/>
        <w:lang w:val="uk-UA" w:eastAsia="en-US" w:bidi="ar-SA"/>
      </w:rPr>
    </w:lvl>
    <w:lvl w:ilvl="2" w:tplc="C02E1EF2">
      <w:numFmt w:val="bullet"/>
      <w:lvlText w:val="•"/>
      <w:lvlJc w:val="left"/>
      <w:pPr>
        <w:ind w:left="1731" w:hanging="181"/>
      </w:pPr>
      <w:rPr>
        <w:rFonts w:hint="default"/>
        <w:lang w:val="uk-UA" w:eastAsia="en-US" w:bidi="ar-SA"/>
      </w:rPr>
    </w:lvl>
    <w:lvl w:ilvl="3" w:tplc="743EF18A">
      <w:numFmt w:val="bullet"/>
      <w:lvlText w:val="•"/>
      <w:lvlJc w:val="left"/>
      <w:pPr>
        <w:ind w:left="2326" w:hanging="181"/>
      </w:pPr>
      <w:rPr>
        <w:rFonts w:hint="default"/>
        <w:lang w:val="uk-UA" w:eastAsia="en-US" w:bidi="ar-SA"/>
      </w:rPr>
    </w:lvl>
    <w:lvl w:ilvl="4" w:tplc="C9E4C190">
      <w:numFmt w:val="bullet"/>
      <w:lvlText w:val="•"/>
      <w:lvlJc w:val="left"/>
      <w:pPr>
        <w:ind w:left="2922" w:hanging="181"/>
      </w:pPr>
      <w:rPr>
        <w:rFonts w:hint="default"/>
        <w:lang w:val="uk-UA" w:eastAsia="en-US" w:bidi="ar-SA"/>
      </w:rPr>
    </w:lvl>
    <w:lvl w:ilvl="5" w:tplc="60CAB642">
      <w:numFmt w:val="bullet"/>
      <w:lvlText w:val="•"/>
      <w:lvlJc w:val="left"/>
      <w:pPr>
        <w:ind w:left="3517" w:hanging="181"/>
      </w:pPr>
      <w:rPr>
        <w:rFonts w:hint="default"/>
        <w:lang w:val="uk-UA" w:eastAsia="en-US" w:bidi="ar-SA"/>
      </w:rPr>
    </w:lvl>
    <w:lvl w:ilvl="6" w:tplc="B550770A">
      <w:numFmt w:val="bullet"/>
      <w:lvlText w:val="•"/>
      <w:lvlJc w:val="left"/>
      <w:pPr>
        <w:ind w:left="4113" w:hanging="181"/>
      </w:pPr>
      <w:rPr>
        <w:rFonts w:hint="default"/>
        <w:lang w:val="uk-UA" w:eastAsia="en-US" w:bidi="ar-SA"/>
      </w:rPr>
    </w:lvl>
    <w:lvl w:ilvl="7" w:tplc="31166578">
      <w:numFmt w:val="bullet"/>
      <w:lvlText w:val="•"/>
      <w:lvlJc w:val="left"/>
      <w:pPr>
        <w:ind w:left="4708" w:hanging="181"/>
      </w:pPr>
      <w:rPr>
        <w:rFonts w:hint="default"/>
        <w:lang w:val="uk-UA" w:eastAsia="en-US" w:bidi="ar-SA"/>
      </w:rPr>
    </w:lvl>
    <w:lvl w:ilvl="8" w:tplc="193ED986">
      <w:numFmt w:val="bullet"/>
      <w:lvlText w:val="•"/>
      <w:lvlJc w:val="left"/>
      <w:pPr>
        <w:ind w:left="5304" w:hanging="181"/>
      </w:pPr>
      <w:rPr>
        <w:rFonts w:hint="default"/>
        <w:lang w:val="uk-UA" w:eastAsia="en-US" w:bidi="ar-SA"/>
      </w:rPr>
    </w:lvl>
  </w:abstractNum>
  <w:abstractNum w:abstractNumId="3">
    <w:nsid w:val="3C612899"/>
    <w:multiLevelType w:val="hybridMultilevel"/>
    <w:tmpl w:val="60C85884"/>
    <w:lvl w:ilvl="0" w:tplc="54EC6CC0">
      <w:numFmt w:val="bullet"/>
      <w:lvlText w:val="–"/>
      <w:lvlJc w:val="left"/>
      <w:pPr>
        <w:ind w:left="6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D88D1E">
      <w:numFmt w:val="bullet"/>
      <w:lvlText w:val="•"/>
      <w:lvlJc w:val="left"/>
      <w:pPr>
        <w:ind w:left="703" w:hanging="328"/>
      </w:pPr>
      <w:rPr>
        <w:rFonts w:hint="default"/>
        <w:lang w:val="uk-UA" w:eastAsia="en-US" w:bidi="ar-SA"/>
      </w:rPr>
    </w:lvl>
    <w:lvl w:ilvl="2" w:tplc="406CDB8A">
      <w:numFmt w:val="bullet"/>
      <w:lvlText w:val="•"/>
      <w:lvlJc w:val="left"/>
      <w:pPr>
        <w:ind w:left="1347" w:hanging="328"/>
      </w:pPr>
      <w:rPr>
        <w:rFonts w:hint="default"/>
        <w:lang w:val="uk-UA" w:eastAsia="en-US" w:bidi="ar-SA"/>
      </w:rPr>
    </w:lvl>
    <w:lvl w:ilvl="3" w:tplc="C152E1FC">
      <w:numFmt w:val="bullet"/>
      <w:lvlText w:val="•"/>
      <w:lvlJc w:val="left"/>
      <w:pPr>
        <w:ind w:left="1990" w:hanging="328"/>
      </w:pPr>
      <w:rPr>
        <w:rFonts w:hint="default"/>
        <w:lang w:val="uk-UA" w:eastAsia="en-US" w:bidi="ar-SA"/>
      </w:rPr>
    </w:lvl>
    <w:lvl w:ilvl="4" w:tplc="1F0C96E8">
      <w:numFmt w:val="bullet"/>
      <w:lvlText w:val="•"/>
      <w:lvlJc w:val="left"/>
      <w:pPr>
        <w:ind w:left="2634" w:hanging="328"/>
      </w:pPr>
      <w:rPr>
        <w:rFonts w:hint="default"/>
        <w:lang w:val="uk-UA" w:eastAsia="en-US" w:bidi="ar-SA"/>
      </w:rPr>
    </w:lvl>
    <w:lvl w:ilvl="5" w:tplc="E624A730">
      <w:numFmt w:val="bullet"/>
      <w:lvlText w:val="•"/>
      <w:lvlJc w:val="left"/>
      <w:pPr>
        <w:ind w:left="3277" w:hanging="328"/>
      </w:pPr>
      <w:rPr>
        <w:rFonts w:hint="default"/>
        <w:lang w:val="uk-UA" w:eastAsia="en-US" w:bidi="ar-SA"/>
      </w:rPr>
    </w:lvl>
    <w:lvl w:ilvl="6" w:tplc="5732AE66">
      <w:numFmt w:val="bullet"/>
      <w:lvlText w:val="•"/>
      <w:lvlJc w:val="left"/>
      <w:pPr>
        <w:ind w:left="3921" w:hanging="328"/>
      </w:pPr>
      <w:rPr>
        <w:rFonts w:hint="default"/>
        <w:lang w:val="uk-UA" w:eastAsia="en-US" w:bidi="ar-SA"/>
      </w:rPr>
    </w:lvl>
    <w:lvl w:ilvl="7" w:tplc="35B8623A">
      <w:numFmt w:val="bullet"/>
      <w:lvlText w:val="•"/>
      <w:lvlJc w:val="left"/>
      <w:pPr>
        <w:ind w:left="4564" w:hanging="328"/>
      </w:pPr>
      <w:rPr>
        <w:rFonts w:hint="default"/>
        <w:lang w:val="uk-UA" w:eastAsia="en-US" w:bidi="ar-SA"/>
      </w:rPr>
    </w:lvl>
    <w:lvl w:ilvl="8" w:tplc="B2E0DAC6">
      <w:numFmt w:val="bullet"/>
      <w:lvlText w:val="•"/>
      <w:lvlJc w:val="left"/>
      <w:pPr>
        <w:ind w:left="5208" w:hanging="3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7E0D"/>
    <w:rsid w:val="00244C43"/>
    <w:rsid w:val="005A5AA4"/>
    <w:rsid w:val="00686D57"/>
    <w:rsid w:val="008E3B35"/>
    <w:rsid w:val="00C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3715" w:right="276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6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5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3715" w:right="276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6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5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2023-03-14T10:01:00Z</dcterms:created>
  <dcterms:modified xsi:type="dcterms:W3CDTF">2023-03-14T10:35:00Z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