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F" w:rsidRDefault="008A661A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AB0EDF" w:rsidRDefault="008A661A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AB0EDF" w:rsidRDefault="009B73E7">
      <w:pPr>
        <w:tabs>
          <w:tab w:val="left" w:pos="9049"/>
          <w:tab w:val="left" w:pos="11374"/>
        </w:tabs>
        <w:ind w:left="8080"/>
        <w:rPr>
          <w:sz w:val="26"/>
        </w:rPr>
      </w:pPr>
      <w:r w:rsidRPr="009B73E7">
        <w:rPr>
          <w:sz w:val="26"/>
        </w:rPr>
        <w:t>09.01.</w:t>
      </w:r>
      <w:r w:rsidR="008A661A">
        <w:rPr>
          <w:sz w:val="26"/>
        </w:rPr>
        <w:t>2023 року №</w:t>
      </w:r>
      <w:r w:rsidR="008A661A">
        <w:rPr>
          <w:spacing w:val="-1"/>
          <w:sz w:val="26"/>
        </w:rPr>
        <w:t xml:space="preserve"> </w:t>
      </w:r>
      <w:r>
        <w:rPr>
          <w:sz w:val="26"/>
          <w:u w:val="single"/>
        </w:rPr>
        <w:t>135/5</w:t>
      </w:r>
    </w:p>
    <w:p w:rsidR="00AB0EDF" w:rsidRDefault="00AB0EDF">
      <w:pPr>
        <w:pStyle w:val="a3"/>
        <w:spacing w:before="3"/>
        <w:rPr>
          <w:sz w:val="18"/>
        </w:rPr>
      </w:pPr>
    </w:p>
    <w:p w:rsidR="00AB0EDF" w:rsidRDefault="008A661A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B0EDF" w:rsidRDefault="008A661A">
      <w:pPr>
        <w:ind w:left="2535" w:right="1021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AB0EDF" w:rsidRDefault="008A661A">
      <w:pPr>
        <w:pStyle w:val="1"/>
      </w:pP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речового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похідного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власності</w:t>
      </w:r>
    </w:p>
    <w:p w:rsidR="009B73E7" w:rsidRDefault="009B73E7">
      <w:pPr>
        <w:pStyle w:val="1"/>
      </w:pPr>
    </w:p>
    <w:p w:rsidR="009B73E7" w:rsidRPr="00060A3F" w:rsidRDefault="009B73E7" w:rsidP="009B73E7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9B73E7" w:rsidRPr="00060A3F" w:rsidRDefault="009B73E7" w:rsidP="009B73E7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AB0EDF" w:rsidRDefault="00AB0EDF">
      <w:pPr>
        <w:pStyle w:val="a3"/>
        <w:spacing w:before="6"/>
        <w:rPr>
          <w:b/>
          <w:sz w:val="23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AB0EDF">
      <w:pPr>
        <w:pStyle w:val="a3"/>
        <w:rPr>
          <w:sz w:val="22"/>
        </w:rPr>
      </w:pPr>
    </w:p>
    <w:p w:rsidR="00AB0EDF" w:rsidRDefault="008A661A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3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AB0EDF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AB0EDF" w:rsidRDefault="008A661A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9B73E7" w:rsidTr="009B73E7">
                    <w:trPr>
                      <w:trHeight w:val="726"/>
                    </w:trPr>
                    <w:tc>
                      <w:tcPr>
                        <w:tcW w:w="402" w:type="dxa"/>
                      </w:tcPr>
                      <w:p w:rsidR="009B73E7" w:rsidRDefault="009B73E7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9B73E7" w:rsidRDefault="009B73E7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9B73E7" w:rsidRPr="008C5295" w:rsidRDefault="009B73E7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9B73E7" w:rsidTr="007A73F9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9B73E7" w:rsidRDefault="009B73E7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9B73E7" w:rsidRDefault="009B73E7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9B73E7" w:rsidRDefault="009B73E7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9B73E7" w:rsidRDefault="009B73E7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9B73E7" w:rsidRPr="008C5295" w:rsidRDefault="009B73E7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9B73E7" w:rsidRPr="008C5295" w:rsidRDefault="009B73E7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9B73E7" w:rsidRPr="008C5295" w:rsidRDefault="009B73E7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9B73E7" w:rsidTr="009B73E7">
                    <w:trPr>
                      <w:trHeight w:val="935"/>
                    </w:trPr>
                    <w:tc>
                      <w:tcPr>
                        <w:tcW w:w="402" w:type="dxa"/>
                      </w:tcPr>
                      <w:p w:rsidR="009B73E7" w:rsidRDefault="009B73E7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9B73E7" w:rsidRDefault="009B73E7" w:rsidP="00425F15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bookmarkStart w:id="0" w:name="_GoBack"/>
                        <w:bookmarkEnd w:id="0"/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9B73E7" w:rsidRPr="003B62D5" w:rsidRDefault="009B73E7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9B73E7" w:rsidRPr="008C5295" w:rsidRDefault="009B73E7" w:rsidP="00425F15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AB0EDF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AB0EDF" w:rsidRDefault="008A661A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AB0EDF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AB0EDF" w:rsidRDefault="008A661A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AB0EDF" w:rsidRDefault="008A661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AB0EDF" w:rsidRDefault="008A661A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AB0EDF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AB0EDF" w:rsidRDefault="008A661A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AB0EDF" w:rsidRDefault="008A661A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AB0EDF" w:rsidRDefault="008A661A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AB0EDF" w:rsidRDefault="008A661A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AB0EDF" w:rsidRDefault="008A661A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AB0EDF">
                    <w:trPr>
                      <w:trHeight w:val="1670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AB0EDF" w:rsidRDefault="008A661A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nil"/>
                        </w:tcBorders>
                      </w:tcPr>
                      <w:p w:rsidR="00AB0EDF" w:rsidRDefault="008A661A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</w:t>
                        </w:r>
                        <w:r>
                          <w:rPr>
                            <w:sz w:val="24"/>
                          </w:rPr>
                          <w:t>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vMerge w:val="restart"/>
                      </w:tcPr>
                      <w:p w:rsidR="00AB0EDF" w:rsidRDefault="008A661A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змінами);</w:t>
                        </w:r>
                      </w:p>
                      <w:p w:rsidR="00AB0EDF" w:rsidRDefault="008A661A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врегулювання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відносин,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пов’язаних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 майно,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розташоване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тимчасово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окупованій</w:t>
                        </w:r>
                      </w:p>
                    </w:tc>
                  </w:tr>
                  <w:tr w:rsidR="00AB0EDF">
                    <w:trPr>
                      <w:trHeight w:val="118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8A661A">
                        <w:pPr>
                          <w:pStyle w:val="TableParagraph"/>
                          <w:spacing w:before="132" w:line="112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nil"/>
                        </w:tcBorders>
                      </w:tcPr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AB0EDF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B0EDF" w:rsidRDefault="008A661A">
                        <w:pPr>
                          <w:pStyle w:val="TableParagraph"/>
                          <w:spacing w:before="132" w:line="11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vMerge/>
                        <w:tcBorders>
                          <w:top w:val="nil"/>
                        </w:tcBorders>
                      </w:tcPr>
                      <w:p w:rsidR="00AB0EDF" w:rsidRDefault="00AB0ED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B0EDF" w:rsidRDefault="00AB0E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AB0EDF" w:rsidRDefault="008A661A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AB0EDF" w:rsidRDefault="008A661A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84-19.1.1-23 від</w:t>
      </w:r>
      <w:r>
        <w:rPr>
          <w:spacing w:val="-2"/>
        </w:rPr>
        <w:t xml:space="preserve"> </w:t>
      </w:r>
      <w:r>
        <w:t>05.01.2023</w:t>
      </w:r>
    </w:p>
    <w:p w:rsidR="00AB0EDF" w:rsidRDefault="008A661A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AB0EDF" w:rsidRDefault="008A661A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AB0EDF" w:rsidRDefault="008A661A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AB0EDF" w:rsidRDefault="008A661A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AB0EDF" w:rsidRDefault="00AB0EDF">
      <w:pPr>
        <w:spacing w:line="200" w:lineRule="exact"/>
        <w:rPr>
          <w:sz w:val="18"/>
        </w:rPr>
        <w:sectPr w:rsidR="00AB0EDF" w:rsidSect="009B73E7">
          <w:type w:val="continuous"/>
          <w:pgSz w:w="11910" w:h="16840"/>
          <w:pgMar w:top="568" w:right="380" w:bottom="0" w:left="0" w:header="720" w:footer="720" w:gutter="0"/>
          <w:cols w:space="720"/>
        </w:sectPr>
      </w:pPr>
    </w:p>
    <w:p w:rsidR="00AB0EDF" w:rsidRDefault="00AB0EDF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B0EDF">
        <w:trPr>
          <w:trHeight w:val="661"/>
        </w:trPr>
        <w:tc>
          <w:tcPr>
            <w:tcW w:w="402" w:type="dxa"/>
          </w:tcPr>
          <w:p w:rsidR="00AB0EDF" w:rsidRDefault="00AB0E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B0EDF" w:rsidRDefault="00AB0E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spacing w:before="55"/>
              <w:ind w:left="71" w:right="35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AB0EDF">
        <w:trPr>
          <w:trHeight w:val="390"/>
        </w:trPr>
        <w:tc>
          <w:tcPr>
            <w:tcW w:w="9702" w:type="dxa"/>
            <w:gridSpan w:val="3"/>
          </w:tcPr>
          <w:p w:rsidR="00AB0EDF" w:rsidRDefault="008A661A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B0EDF">
        <w:trPr>
          <w:trHeight w:val="942"/>
        </w:trPr>
        <w:tc>
          <w:tcPr>
            <w:tcW w:w="402" w:type="dxa"/>
          </w:tcPr>
          <w:p w:rsidR="00AB0EDF" w:rsidRDefault="008A66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ind w:right="36" w:firstLine="196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припинилося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</w:tr>
      <w:tr w:rsidR="00AB0EDF">
        <w:trPr>
          <w:trHeight w:val="3426"/>
        </w:trPr>
        <w:tc>
          <w:tcPr>
            <w:tcW w:w="402" w:type="dxa"/>
          </w:tcPr>
          <w:p w:rsidR="00AB0EDF" w:rsidRDefault="008A66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B0EDF" w:rsidRDefault="008A661A">
            <w:pPr>
              <w:pStyle w:val="TableParagraph"/>
              <w:spacing w:before="0"/>
              <w:ind w:right="35" w:firstLine="223"/>
              <w:jc w:val="both"/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t>;</w:t>
            </w:r>
          </w:p>
          <w:p w:rsidR="00AB0EDF" w:rsidRDefault="008A661A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 та Порядком державної реєстрації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</w:t>
            </w:r>
            <w:r>
              <w:rPr>
                <w:sz w:val="24"/>
              </w:rPr>
              <w:t>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AB0EDF">
        <w:trPr>
          <w:trHeight w:val="1494"/>
        </w:trPr>
        <w:tc>
          <w:tcPr>
            <w:tcW w:w="402" w:type="dxa"/>
          </w:tcPr>
          <w:p w:rsidR="00AB0EDF" w:rsidRDefault="008A66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B0EDF" w:rsidRDefault="008A661A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системи*</w:t>
            </w:r>
          </w:p>
        </w:tc>
      </w:tr>
      <w:tr w:rsidR="00AB0EDF">
        <w:trPr>
          <w:trHeight w:val="1218"/>
        </w:trPr>
        <w:tc>
          <w:tcPr>
            <w:tcW w:w="402" w:type="dxa"/>
          </w:tcPr>
          <w:p w:rsidR="00AB0EDF" w:rsidRDefault="008A661A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AB0EDF">
        <w:trPr>
          <w:trHeight w:val="3426"/>
        </w:trPr>
        <w:tc>
          <w:tcPr>
            <w:tcW w:w="402" w:type="dxa"/>
          </w:tcPr>
          <w:p w:rsidR="00AB0EDF" w:rsidRDefault="008A661A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інших речових прав, відмінних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обтяжень».</w:t>
            </w:r>
          </w:p>
          <w:p w:rsidR="00AB0EDF" w:rsidRDefault="008A661A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власності:</w:t>
            </w:r>
          </w:p>
          <w:p w:rsidR="00AB0EDF" w:rsidRDefault="008A661A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AB0EDF" w:rsidRDefault="008A661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AB0EDF" w:rsidRDefault="008A661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AB0EDF">
        <w:trPr>
          <w:trHeight w:val="2598"/>
        </w:trPr>
        <w:tc>
          <w:tcPr>
            <w:tcW w:w="402" w:type="dxa"/>
          </w:tcPr>
          <w:p w:rsidR="00AB0EDF" w:rsidRDefault="008A661A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AB0EDF" w:rsidRDefault="008A661A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зареєстровані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01 січня</w:t>
            </w:r>
            <w:r>
              <w:rPr>
                <w:sz w:val="24"/>
              </w:rPr>
              <w:t xml:space="preserve"> 2013 року речові права на відповідне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AB0EDF" w:rsidRDefault="00AB0EDF">
      <w:pPr>
        <w:jc w:val="both"/>
        <w:rPr>
          <w:sz w:val="24"/>
        </w:rPr>
        <w:sectPr w:rsidR="00AB0EDF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AB0EDF" w:rsidRDefault="00AB0EDF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B0EDF">
        <w:trPr>
          <w:trHeight w:val="937"/>
        </w:trPr>
        <w:tc>
          <w:tcPr>
            <w:tcW w:w="402" w:type="dxa"/>
          </w:tcPr>
          <w:p w:rsidR="00AB0EDF" w:rsidRDefault="00AB0E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B0EDF" w:rsidRDefault="00AB0E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B0EDF" w:rsidRDefault="008A661A">
            <w:pPr>
              <w:pStyle w:val="TableParagraph"/>
              <w:spacing w:before="0"/>
              <w:ind w:right="30" w:firstLine="14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AB0EDF">
        <w:trPr>
          <w:trHeight w:val="9498"/>
        </w:trPr>
        <w:tc>
          <w:tcPr>
            <w:tcW w:w="402" w:type="dxa"/>
          </w:tcPr>
          <w:p w:rsidR="00AB0EDF" w:rsidRDefault="008A661A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речове право не підлягає державній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11" w:anchor="n251">
              <w:r>
                <w:rPr>
                  <w:sz w:val="24"/>
                </w:rPr>
                <w:t>частиною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розгляду заяви;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B0EDF" w:rsidRDefault="008A661A">
            <w:pPr>
              <w:pStyle w:val="TableParagraph"/>
              <w:numPr>
                <w:ilvl w:val="0"/>
                <w:numId w:val="2"/>
              </w:numPr>
              <w:tabs>
                <w:tab w:val="left" w:pos="1234"/>
                <w:tab w:val="left" w:pos="1236"/>
                <w:tab w:val="left" w:pos="3095"/>
                <w:tab w:val="left" w:pos="43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згоди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заставодержателя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іпотекодержателя</w:t>
            </w:r>
            <w:proofErr w:type="spellEnd"/>
            <w:r>
              <w:rPr>
                <w:sz w:val="24"/>
              </w:rPr>
              <w:t>) на дострокове припинення дії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емфітевзису,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суперфіцію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(іпотеці)</w:t>
            </w:r>
          </w:p>
        </w:tc>
      </w:tr>
      <w:tr w:rsidR="00AB0EDF">
        <w:trPr>
          <w:trHeight w:val="3702"/>
        </w:trPr>
        <w:tc>
          <w:tcPr>
            <w:tcW w:w="402" w:type="dxa"/>
          </w:tcPr>
          <w:p w:rsidR="00AB0EDF" w:rsidRDefault="008A661A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AB0EDF" w:rsidRDefault="008A661A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 на нерухоме майно </w:t>
            </w:r>
            <w:r>
              <w:rPr>
                <w:sz w:val="24"/>
              </w:rPr>
              <w:t>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B0EDF" w:rsidRDefault="008A661A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B0EDF" w:rsidRDefault="008A661A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</w:tbl>
    <w:p w:rsidR="00AB0EDF" w:rsidRDefault="00AB0EDF">
      <w:pPr>
        <w:jc w:val="both"/>
        <w:rPr>
          <w:sz w:val="24"/>
        </w:rPr>
        <w:sectPr w:rsidR="00AB0EDF">
          <w:pgSz w:w="11910" w:h="16840"/>
          <w:pgMar w:top="1040" w:right="380" w:bottom="280" w:left="0" w:header="436" w:footer="0" w:gutter="0"/>
          <w:cols w:space="720"/>
        </w:sectPr>
      </w:pPr>
    </w:p>
    <w:p w:rsidR="00AB0EDF" w:rsidRDefault="00AB0EDF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B0EDF">
        <w:trPr>
          <w:trHeight w:val="937"/>
        </w:trPr>
        <w:tc>
          <w:tcPr>
            <w:tcW w:w="402" w:type="dxa"/>
          </w:tcPr>
          <w:p w:rsidR="00AB0EDF" w:rsidRDefault="008A661A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AB0EDF" w:rsidRDefault="008A661A">
            <w:pPr>
              <w:pStyle w:val="TableParagraph"/>
              <w:spacing w:before="55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AB0EDF" w:rsidRDefault="008A661A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spacing w:before="55"/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AB0EDF" w:rsidRDefault="008A661A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AB0EDF" w:rsidRDefault="008A661A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AB0EDF" w:rsidRDefault="00AB0EDF">
      <w:pPr>
        <w:pStyle w:val="a3"/>
        <w:rPr>
          <w:sz w:val="18"/>
        </w:rPr>
      </w:pPr>
    </w:p>
    <w:p w:rsidR="00AB0EDF" w:rsidRDefault="008A661A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AB0EDF" w:rsidRDefault="008A661A">
      <w:pPr>
        <w:tabs>
          <w:tab w:val="left" w:pos="8605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AB0EDF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1A" w:rsidRDefault="008A661A">
      <w:r>
        <w:separator/>
      </w:r>
    </w:p>
  </w:endnote>
  <w:endnote w:type="continuationSeparator" w:id="0">
    <w:p w:rsidR="008A661A" w:rsidRDefault="008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1A" w:rsidRDefault="008A661A">
      <w:r>
        <w:separator/>
      </w:r>
    </w:p>
  </w:footnote>
  <w:footnote w:type="continuationSeparator" w:id="0">
    <w:p w:rsidR="008A661A" w:rsidRDefault="008A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DF" w:rsidRDefault="008A66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AB0EDF" w:rsidRDefault="008A661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73E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5D5"/>
    <w:multiLevelType w:val="hybridMultilevel"/>
    <w:tmpl w:val="8FF8B77C"/>
    <w:lvl w:ilvl="0" w:tplc="BC0A56CE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ACB4FE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23224DF0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7E54D3A6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33104BA8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CEC4BB54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2160A59A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8B64EFEE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35AC61E8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1">
    <w:nsid w:val="1CEE7E5E"/>
    <w:multiLevelType w:val="hybridMultilevel"/>
    <w:tmpl w:val="4EAA3B4E"/>
    <w:lvl w:ilvl="0" w:tplc="947008BA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223816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2312C97C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45149708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8CFC3AE0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0E4A98F2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1568A0D8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EAC4FAF0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607CFC56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2">
    <w:nsid w:val="2CC00A91"/>
    <w:multiLevelType w:val="hybridMultilevel"/>
    <w:tmpl w:val="0330B0FE"/>
    <w:lvl w:ilvl="0" w:tplc="A892974A">
      <w:start w:val="1"/>
      <w:numFmt w:val="decimal"/>
      <w:lvlText w:val="%1)"/>
      <w:lvlJc w:val="left"/>
      <w:pPr>
        <w:ind w:left="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2AEF3E">
      <w:numFmt w:val="bullet"/>
      <w:lvlText w:val="•"/>
      <w:lvlJc w:val="left"/>
      <w:pPr>
        <w:ind w:left="676" w:hanging="413"/>
      </w:pPr>
      <w:rPr>
        <w:rFonts w:hint="default"/>
        <w:lang w:val="uk-UA" w:eastAsia="en-US" w:bidi="ar-SA"/>
      </w:rPr>
    </w:lvl>
    <w:lvl w:ilvl="2" w:tplc="9DE624AC">
      <w:numFmt w:val="bullet"/>
      <w:lvlText w:val="•"/>
      <w:lvlJc w:val="left"/>
      <w:pPr>
        <w:ind w:left="1292" w:hanging="413"/>
      </w:pPr>
      <w:rPr>
        <w:rFonts w:hint="default"/>
        <w:lang w:val="uk-UA" w:eastAsia="en-US" w:bidi="ar-SA"/>
      </w:rPr>
    </w:lvl>
    <w:lvl w:ilvl="3" w:tplc="3EACD7BC">
      <w:numFmt w:val="bullet"/>
      <w:lvlText w:val="•"/>
      <w:lvlJc w:val="left"/>
      <w:pPr>
        <w:ind w:left="1908" w:hanging="413"/>
      </w:pPr>
      <w:rPr>
        <w:rFonts w:hint="default"/>
        <w:lang w:val="uk-UA" w:eastAsia="en-US" w:bidi="ar-SA"/>
      </w:rPr>
    </w:lvl>
    <w:lvl w:ilvl="4" w:tplc="FDF68A38">
      <w:numFmt w:val="bullet"/>
      <w:lvlText w:val="•"/>
      <w:lvlJc w:val="left"/>
      <w:pPr>
        <w:ind w:left="2524" w:hanging="413"/>
      </w:pPr>
      <w:rPr>
        <w:rFonts w:hint="default"/>
        <w:lang w:val="uk-UA" w:eastAsia="en-US" w:bidi="ar-SA"/>
      </w:rPr>
    </w:lvl>
    <w:lvl w:ilvl="5" w:tplc="FB5C8D8E">
      <w:numFmt w:val="bullet"/>
      <w:lvlText w:val="•"/>
      <w:lvlJc w:val="left"/>
      <w:pPr>
        <w:ind w:left="3141" w:hanging="413"/>
      </w:pPr>
      <w:rPr>
        <w:rFonts w:hint="default"/>
        <w:lang w:val="uk-UA" w:eastAsia="en-US" w:bidi="ar-SA"/>
      </w:rPr>
    </w:lvl>
    <w:lvl w:ilvl="6" w:tplc="061238C8">
      <w:numFmt w:val="bullet"/>
      <w:lvlText w:val="•"/>
      <w:lvlJc w:val="left"/>
      <w:pPr>
        <w:ind w:left="3757" w:hanging="413"/>
      </w:pPr>
      <w:rPr>
        <w:rFonts w:hint="default"/>
        <w:lang w:val="uk-UA" w:eastAsia="en-US" w:bidi="ar-SA"/>
      </w:rPr>
    </w:lvl>
    <w:lvl w:ilvl="7" w:tplc="C0C841D8">
      <w:numFmt w:val="bullet"/>
      <w:lvlText w:val="•"/>
      <w:lvlJc w:val="left"/>
      <w:pPr>
        <w:ind w:left="4373" w:hanging="413"/>
      </w:pPr>
      <w:rPr>
        <w:rFonts w:hint="default"/>
        <w:lang w:val="uk-UA" w:eastAsia="en-US" w:bidi="ar-SA"/>
      </w:rPr>
    </w:lvl>
    <w:lvl w:ilvl="8" w:tplc="4DAE7D68">
      <w:numFmt w:val="bullet"/>
      <w:lvlText w:val="•"/>
      <w:lvlJc w:val="left"/>
      <w:pPr>
        <w:ind w:left="4989" w:hanging="413"/>
      </w:pPr>
      <w:rPr>
        <w:rFonts w:hint="default"/>
        <w:lang w:val="uk-UA" w:eastAsia="en-US" w:bidi="ar-SA"/>
      </w:rPr>
    </w:lvl>
  </w:abstractNum>
  <w:abstractNum w:abstractNumId="3">
    <w:nsid w:val="34124EB3"/>
    <w:multiLevelType w:val="hybridMultilevel"/>
    <w:tmpl w:val="C362362A"/>
    <w:lvl w:ilvl="0" w:tplc="6624D6EC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2A22A8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F4DADE54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D73804A0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C5FE5542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5D3882B4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961ACB90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F710E2DA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5ADAC7E0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4">
    <w:nsid w:val="43FC665C"/>
    <w:multiLevelType w:val="hybridMultilevel"/>
    <w:tmpl w:val="3586E7E2"/>
    <w:lvl w:ilvl="0" w:tplc="5F1E5A3E">
      <w:start w:val="1"/>
      <w:numFmt w:val="decimal"/>
      <w:lvlText w:val="%1)"/>
      <w:lvlJc w:val="left"/>
      <w:pPr>
        <w:ind w:left="62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9CC368">
      <w:numFmt w:val="bullet"/>
      <w:lvlText w:val="•"/>
      <w:lvlJc w:val="left"/>
      <w:pPr>
        <w:ind w:left="676" w:hanging="263"/>
      </w:pPr>
      <w:rPr>
        <w:rFonts w:hint="default"/>
        <w:lang w:val="uk-UA" w:eastAsia="en-US" w:bidi="ar-SA"/>
      </w:rPr>
    </w:lvl>
    <w:lvl w:ilvl="2" w:tplc="E8AEF4A8">
      <w:numFmt w:val="bullet"/>
      <w:lvlText w:val="•"/>
      <w:lvlJc w:val="left"/>
      <w:pPr>
        <w:ind w:left="1292" w:hanging="263"/>
      </w:pPr>
      <w:rPr>
        <w:rFonts w:hint="default"/>
        <w:lang w:val="uk-UA" w:eastAsia="en-US" w:bidi="ar-SA"/>
      </w:rPr>
    </w:lvl>
    <w:lvl w:ilvl="3" w:tplc="6406AB20">
      <w:numFmt w:val="bullet"/>
      <w:lvlText w:val="•"/>
      <w:lvlJc w:val="left"/>
      <w:pPr>
        <w:ind w:left="1908" w:hanging="263"/>
      </w:pPr>
      <w:rPr>
        <w:rFonts w:hint="default"/>
        <w:lang w:val="uk-UA" w:eastAsia="en-US" w:bidi="ar-SA"/>
      </w:rPr>
    </w:lvl>
    <w:lvl w:ilvl="4" w:tplc="56D0FBAC">
      <w:numFmt w:val="bullet"/>
      <w:lvlText w:val="•"/>
      <w:lvlJc w:val="left"/>
      <w:pPr>
        <w:ind w:left="2524" w:hanging="263"/>
      </w:pPr>
      <w:rPr>
        <w:rFonts w:hint="default"/>
        <w:lang w:val="uk-UA" w:eastAsia="en-US" w:bidi="ar-SA"/>
      </w:rPr>
    </w:lvl>
    <w:lvl w:ilvl="5" w:tplc="80282112">
      <w:numFmt w:val="bullet"/>
      <w:lvlText w:val="•"/>
      <w:lvlJc w:val="left"/>
      <w:pPr>
        <w:ind w:left="3141" w:hanging="263"/>
      </w:pPr>
      <w:rPr>
        <w:rFonts w:hint="default"/>
        <w:lang w:val="uk-UA" w:eastAsia="en-US" w:bidi="ar-SA"/>
      </w:rPr>
    </w:lvl>
    <w:lvl w:ilvl="6" w:tplc="1772B420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7" w:tplc="C2AA7D58">
      <w:numFmt w:val="bullet"/>
      <w:lvlText w:val="•"/>
      <w:lvlJc w:val="left"/>
      <w:pPr>
        <w:ind w:left="4373" w:hanging="263"/>
      </w:pPr>
      <w:rPr>
        <w:rFonts w:hint="default"/>
        <w:lang w:val="uk-UA" w:eastAsia="en-US" w:bidi="ar-SA"/>
      </w:rPr>
    </w:lvl>
    <w:lvl w:ilvl="8" w:tplc="28CA322C">
      <w:numFmt w:val="bullet"/>
      <w:lvlText w:val="•"/>
      <w:lvlJc w:val="left"/>
      <w:pPr>
        <w:ind w:left="4989" w:hanging="26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0EDF"/>
    <w:rsid w:val="008A661A"/>
    <w:rsid w:val="009B73E7"/>
    <w:rsid w:val="00A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5089</Characters>
  <Application>Microsoft Office Word</Application>
  <DocSecurity>0</DocSecurity>
  <Lines>42</Lines>
  <Paragraphs>11</Paragraphs>
  <ScaleCrop>false</ScaleCrop>
  <Company>Home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2023-02-02T10:28:00Z</dcterms:created>
  <dcterms:modified xsi:type="dcterms:W3CDTF">2023-02-20T09:21:00Z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