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8" w:rsidRDefault="002B1550">
      <w:pPr>
        <w:spacing w:before="70"/>
        <w:ind w:left="7088"/>
        <w:rPr>
          <w:sz w:val="24"/>
        </w:rPr>
      </w:pPr>
      <w:r>
        <w:rPr>
          <w:sz w:val="24"/>
        </w:rPr>
        <w:t>ЗАТВЕРДЖЕНО</w:t>
      </w:r>
    </w:p>
    <w:p w:rsidR="00470AF8" w:rsidRDefault="002B1550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70AF8" w:rsidRDefault="00593AB9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2B1550">
        <w:rPr>
          <w:sz w:val="24"/>
        </w:rPr>
        <w:t>№</w:t>
      </w:r>
      <w:r>
        <w:rPr>
          <w:sz w:val="24"/>
        </w:rPr>
        <w:t xml:space="preserve"> 5277</w:t>
      </w:r>
      <w:r w:rsidR="002B1550">
        <w:rPr>
          <w:sz w:val="24"/>
          <w:u w:val="single"/>
        </w:rPr>
        <w:tab/>
      </w:r>
      <w:r w:rsidR="002B1550">
        <w:rPr>
          <w:sz w:val="24"/>
        </w:rPr>
        <w:t>/5</w:t>
      </w:r>
    </w:p>
    <w:p w:rsidR="00470AF8" w:rsidRDefault="00470AF8">
      <w:pPr>
        <w:rPr>
          <w:sz w:val="26"/>
        </w:rPr>
      </w:pPr>
    </w:p>
    <w:p w:rsidR="00470AF8" w:rsidRDefault="002B1550">
      <w:pPr>
        <w:pStyle w:val="a3"/>
        <w:spacing w:before="230"/>
        <w:ind w:left="1165" w:right="219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70AF8" w:rsidRDefault="002B1550">
      <w:pPr>
        <w:pStyle w:val="a3"/>
        <w:ind w:left="1168" w:right="219"/>
        <w:jc w:val="center"/>
      </w:pPr>
      <w:r>
        <w:t>адміністративної послуги з державної реєстрації рішення про припинення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 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593AB9" w:rsidRDefault="00593AB9">
      <w:pPr>
        <w:pStyle w:val="a3"/>
        <w:ind w:left="1168" w:right="219"/>
        <w:jc w:val="center"/>
      </w:pPr>
      <w:bookmarkStart w:id="0" w:name="_GoBack"/>
      <w:bookmarkEnd w:id="0"/>
    </w:p>
    <w:p w:rsidR="00593AB9" w:rsidRPr="00060A3F" w:rsidRDefault="00593AB9" w:rsidP="00593AB9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593AB9" w:rsidRPr="00060A3F" w:rsidRDefault="00593AB9" w:rsidP="00593AB9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470AF8" w:rsidRDefault="00470AF8">
      <w:pPr>
        <w:rPr>
          <w:sz w:val="23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37"/>
        <w:gridCol w:w="6571"/>
      </w:tblGrid>
      <w:tr w:rsidR="00470AF8">
        <w:trPr>
          <w:trHeight w:val="661"/>
        </w:trPr>
        <w:tc>
          <w:tcPr>
            <w:tcW w:w="10129" w:type="dxa"/>
            <w:gridSpan w:val="3"/>
          </w:tcPr>
          <w:p w:rsidR="00470AF8" w:rsidRDefault="002B1550">
            <w:pPr>
              <w:pStyle w:val="TableParagraph"/>
              <w:spacing w:before="55"/>
              <w:ind w:left="2449" w:right="177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93AB9" w:rsidTr="00593AB9">
        <w:trPr>
          <w:trHeight w:val="698"/>
        </w:trPr>
        <w:tc>
          <w:tcPr>
            <w:tcW w:w="421" w:type="dxa"/>
          </w:tcPr>
          <w:p w:rsidR="00593AB9" w:rsidRDefault="00593AB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37" w:type="dxa"/>
          </w:tcPr>
          <w:p w:rsidR="00593AB9" w:rsidRDefault="00593AB9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71" w:type="dxa"/>
          </w:tcPr>
          <w:p w:rsidR="00593AB9" w:rsidRPr="003B62D5" w:rsidRDefault="00593AB9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593AB9" w:rsidTr="0050494F">
        <w:trPr>
          <w:trHeight w:val="942"/>
        </w:trPr>
        <w:tc>
          <w:tcPr>
            <w:tcW w:w="421" w:type="dxa"/>
          </w:tcPr>
          <w:p w:rsidR="00593AB9" w:rsidRDefault="00593AB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137" w:type="dxa"/>
          </w:tcPr>
          <w:p w:rsidR="00593AB9" w:rsidRDefault="00593AB9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571" w:type="dxa"/>
          </w:tcPr>
          <w:p w:rsidR="00593AB9" w:rsidRPr="003B62D5" w:rsidRDefault="00593AB9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593AB9" w:rsidRPr="003B62D5" w:rsidRDefault="00593AB9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593AB9" w:rsidRDefault="00593AB9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593AB9">
        <w:trPr>
          <w:trHeight w:val="1218"/>
        </w:trPr>
        <w:tc>
          <w:tcPr>
            <w:tcW w:w="421" w:type="dxa"/>
          </w:tcPr>
          <w:p w:rsidR="00593AB9" w:rsidRDefault="00593AB9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137" w:type="dxa"/>
          </w:tcPr>
          <w:p w:rsidR="00593AB9" w:rsidRDefault="00593AB9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71" w:type="dxa"/>
          </w:tcPr>
          <w:p w:rsidR="00593AB9" w:rsidRPr="003B62D5" w:rsidRDefault="00593AB9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593AB9" w:rsidRDefault="00593AB9" w:rsidP="003267A3">
            <w:pPr>
              <w:pStyle w:val="TableParagraph"/>
              <w:ind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470AF8">
        <w:trPr>
          <w:trHeight w:val="390"/>
        </w:trPr>
        <w:tc>
          <w:tcPr>
            <w:tcW w:w="10129" w:type="dxa"/>
            <w:gridSpan w:val="3"/>
          </w:tcPr>
          <w:p w:rsidR="00470AF8" w:rsidRDefault="002B1550">
            <w:pPr>
              <w:pStyle w:val="TableParagraph"/>
              <w:ind w:left="84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70AF8">
        <w:trPr>
          <w:trHeight w:val="666"/>
        </w:trPr>
        <w:tc>
          <w:tcPr>
            <w:tcW w:w="421" w:type="dxa"/>
          </w:tcPr>
          <w:p w:rsidR="00470AF8" w:rsidRDefault="002B1550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7" w:type="dxa"/>
          </w:tcPr>
          <w:p w:rsidR="00470AF8" w:rsidRDefault="002B155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71" w:type="dxa"/>
          </w:tcPr>
          <w:p w:rsidR="00470AF8" w:rsidRDefault="002B1550">
            <w:pPr>
              <w:pStyle w:val="TableParagraph"/>
              <w:ind w:left="60" w:right="26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470AF8">
        <w:trPr>
          <w:trHeight w:val="942"/>
        </w:trPr>
        <w:tc>
          <w:tcPr>
            <w:tcW w:w="421" w:type="dxa"/>
          </w:tcPr>
          <w:p w:rsidR="00470AF8" w:rsidRDefault="002B1550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7" w:type="dxa"/>
          </w:tcPr>
          <w:p w:rsidR="00470AF8" w:rsidRDefault="002B1550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71" w:type="dxa"/>
          </w:tcPr>
          <w:p w:rsidR="00470AF8" w:rsidRDefault="002B1550">
            <w:pPr>
              <w:pStyle w:val="TableParagraph"/>
              <w:tabs>
                <w:tab w:val="left" w:pos="1563"/>
                <w:tab w:val="left" w:pos="2686"/>
                <w:tab w:val="left" w:pos="3879"/>
                <w:tab w:val="left" w:pos="4923"/>
                <w:tab w:val="left" w:pos="5432"/>
              </w:tabs>
              <w:ind w:left="277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470AF8" w:rsidRDefault="002B1550">
            <w:pPr>
              <w:pStyle w:val="TableParagraph"/>
              <w:tabs>
                <w:tab w:val="left" w:pos="590"/>
                <w:tab w:val="left" w:pos="1371"/>
                <w:tab w:val="left" w:pos="2672"/>
                <w:tab w:val="left" w:pos="3849"/>
                <w:tab w:val="left" w:pos="5352"/>
              </w:tabs>
              <w:spacing w:before="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470AF8">
        <w:trPr>
          <w:trHeight w:val="3150"/>
        </w:trPr>
        <w:tc>
          <w:tcPr>
            <w:tcW w:w="421" w:type="dxa"/>
          </w:tcPr>
          <w:p w:rsidR="00470AF8" w:rsidRDefault="002B1550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7" w:type="dxa"/>
          </w:tcPr>
          <w:p w:rsidR="00470AF8" w:rsidRDefault="002B1550">
            <w:pPr>
              <w:pStyle w:val="TableParagraph"/>
              <w:ind w:right="337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71" w:type="dxa"/>
          </w:tcPr>
          <w:p w:rsidR="00470AF8" w:rsidRDefault="002B1550">
            <w:pPr>
              <w:pStyle w:val="TableParagraph"/>
              <w:ind w:left="277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470AF8" w:rsidRDefault="002B1550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470AF8" w:rsidRDefault="002B1550">
            <w:pPr>
              <w:pStyle w:val="TableParagraph"/>
              <w:spacing w:before="0"/>
              <w:ind w:left="277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470AF8" w:rsidRDefault="002B1550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470AF8">
        <w:trPr>
          <w:trHeight w:val="390"/>
        </w:trPr>
        <w:tc>
          <w:tcPr>
            <w:tcW w:w="10129" w:type="dxa"/>
            <w:gridSpan w:val="3"/>
          </w:tcPr>
          <w:p w:rsidR="00470AF8" w:rsidRDefault="002B1550">
            <w:pPr>
              <w:pStyle w:val="TableParagraph"/>
              <w:ind w:left="2631" w:right="2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70AF8">
        <w:trPr>
          <w:trHeight w:val="666"/>
        </w:trPr>
        <w:tc>
          <w:tcPr>
            <w:tcW w:w="421" w:type="dxa"/>
          </w:tcPr>
          <w:p w:rsidR="00470AF8" w:rsidRDefault="002B1550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7" w:type="dxa"/>
          </w:tcPr>
          <w:p w:rsidR="00470AF8" w:rsidRDefault="002B1550">
            <w:pPr>
              <w:pStyle w:val="TableParagraph"/>
              <w:ind w:right="42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71" w:type="dxa"/>
          </w:tcPr>
          <w:p w:rsidR="00470AF8" w:rsidRDefault="002B1550">
            <w:pPr>
              <w:pStyle w:val="TableParagraph"/>
              <w:ind w:left="66" w:right="31" w:firstLine="224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470AF8">
        <w:trPr>
          <w:trHeight w:val="2046"/>
        </w:trPr>
        <w:tc>
          <w:tcPr>
            <w:tcW w:w="421" w:type="dxa"/>
          </w:tcPr>
          <w:p w:rsidR="00470AF8" w:rsidRDefault="002B1550">
            <w:pPr>
              <w:pStyle w:val="TableParagraph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7" w:type="dxa"/>
          </w:tcPr>
          <w:p w:rsidR="00470AF8" w:rsidRDefault="002B1550">
            <w:pPr>
              <w:pStyle w:val="TableParagraph"/>
              <w:ind w:right="13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470AF8" w:rsidRDefault="00470AF8">
            <w:pPr>
              <w:pStyle w:val="TableParagraph"/>
              <w:spacing w:before="0"/>
              <w:ind w:left="0" w:right="0"/>
              <w:jc w:val="left"/>
              <w:rPr>
                <w:sz w:val="26"/>
              </w:rPr>
            </w:pPr>
          </w:p>
          <w:p w:rsidR="00470AF8" w:rsidRDefault="00470AF8">
            <w:pPr>
              <w:pStyle w:val="TableParagraph"/>
              <w:spacing w:before="3"/>
              <w:ind w:left="0" w:right="0"/>
              <w:jc w:val="left"/>
              <w:rPr>
                <w:sz w:val="25"/>
              </w:rPr>
            </w:pPr>
          </w:p>
          <w:p w:rsidR="00470AF8" w:rsidRDefault="002B1550">
            <w:pPr>
              <w:pStyle w:val="TableParagraph"/>
              <w:spacing w:before="0"/>
              <w:ind w:left="12" w:right="0"/>
              <w:jc w:val="left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470AF8" w:rsidRDefault="002B1550">
            <w:pPr>
              <w:pStyle w:val="TableParagraph"/>
              <w:spacing w:before="0" w:line="112" w:lineRule="exact"/>
              <w:ind w:left="1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571" w:type="dxa"/>
          </w:tcPr>
          <w:p w:rsidR="00470AF8" w:rsidRDefault="002B1550">
            <w:pPr>
              <w:pStyle w:val="TableParagraph"/>
              <w:ind w:left="66" w:firstLine="2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подається:</w:t>
            </w:r>
          </w:p>
          <w:p w:rsidR="00470AF8" w:rsidRDefault="002B1550">
            <w:pPr>
              <w:pStyle w:val="TableParagraph"/>
              <w:spacing w:before="0"/>
              <w:ind w:left="66"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учасників юридичної особи або відповідного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</w:tc>
      </w:tr>
    </w:tbl>
    <w:p w:rsidR="00470AF8" w:rsidRDefault="002B1550">
      <w:pPr>
        <w:spacing w:before="32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-185946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3803-19.1.2-22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470AF8" w:rsidRDefault="002B1550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470AF8" w:rsidRDefault="002B1550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470AF8" w:rsidRDefault="002B1550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470AF8" w:rsidRDefault="002B1550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470AF8" w:rsidRDefault="00470AF8">
      <w:pPr>
        <w:spacing w:line="199" w:lineRule="exact"/>
        <w:rPr>
          <w:sz w:val="18"/>
        </w:rPr>
        <w:sectPr w:rsidR="00470AF8">
          <w:type w:val="continuous"/>
          <w:pgSz w:w="11910" w:h="16840"/>
          <w:pgMar w:top="480" w:right="52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41"/>
        <w:gridCol w:w="6567"/>
      </w:tblGrid>
      <w:tr w:rsidR="00470AF8">
        <w:trPr>
          <w:trHeight w:val="10873"/>
        </w:trPr>
        <w:tc>
          <w:tcPr>
            <w:tcW w:w="421" w:type="dxa"/>
          </w:tcPr>
          <w:p w:rsidR="00470AF8" w:rsidRDefault="00470AF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141" w:type="dxa"/>
          </w:tcPr>
          <w:p w:rsidR="00470AF8" w:rsidRDefault="00470AF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(комісії з реорганізації, ліквідаційної комісії)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ліквідатора, реєстраційні номери облікових карток 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(або відомості про серію та номер паспорта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платежі за серією та номером паспорта), строк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відомостей у рішенні учасників юридичної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законом, – у рішенні відповідного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470AF8" w:rsidRDefault="002B1550">
            <w:pPr>
              <w:pStyle w:val="TableParagraph"/>
              <w:spacing w:before="0"/>
              <w:ind w:firstLine="227"/>
              <w:rPr>
                <w:sz w:val="24"/>
              </w:rPr>
            </w:pPr>
            <w:r>
              <w:rPr>
                <w:sz w:val="24"/>
              </w:rPr>
              <w:t>2. Для державної реєстрації рішення про припинення 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прийняттям рішення про відкликання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подаються:</w:t>
            </w:r>
          </w:p>
          <w:p w:rsidR="00470AF8" w:rsidRDefault="002B1550">
            <w:pPr>
              <w:pStyle w:val="TableParagraph"/>
              <w:spacing w:before="0"/>
              <w:ind w:right="36" w:firstLine="227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ліцензії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ліквідацію банку;</w:t>
            </w:r>
          </w:p>
          <w:p w:rsidR="00470AF8" w:rsidRDefault="002B1550">
            <w:pPr>
              <w:pStyle w:val="TableParagraph"/>
              <w:spacing w:before="0"/>
              <w:ind w:firstLine="224"/>
              <w:rPr>
                <w:sz w:val="24"/>
              </w:rPr>
            </w:pPr>
            <w:r>
              <w:rPr>
                <w:sz w:val="24"/>
              </w:rPr>
              <w:t>копія рішення Фонду гарантування вкладів фізичних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 уповноваженої особи Фонду.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470AF8" w:rsidRDefault="002B155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470AF8" w:rsidRDefault="002B155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470AF8" w:rsidRDefault="002B1550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470AF8">
        <w:trPr>
          <w:trHeight w:val="1770"/>
        </w:trPr>
        <w:tc>
          <w:tcPr>
            <w:tcW w:w="421" w:type="dxa"/>
          </w:tcPr>
          <w:p w:rsidR="00470AF8" w:rsidRDefault="002B155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470AF8" w:rsidRDefault="002B1550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470AF8">
        <w:trPr>
          <w:trHeight w:val="942"/>
        </w:trPr>
        <w:tc>
          <w:tcPr>
            <w:tcW w:w="421" w:type="dxa"/>
          </w:tcPr>
          <w:p w:rsidR="00470AF8" w:rsidRDefault="002B1550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70AF8">
        <w:trPr>
          <w:trHeight w:val="942"/>
        </w:trPr>
        <w:tc>
          <w:tcPr>
            <w:tcW w:w="421" w:type="dxa"/>
          </w:tcPr>
          <w:p w:rsidR="00470AF8" w:rsidRDefault="002B1550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470AF8">
        <w:trPr>
          <w:trHeight w:val="666"/>
        </w:trPr>
        <w:tc>
          <w:tcPr>
            <w:tcW w:w="421" w:type="dxa"/>
          </w:tcPr>
          <w:p w:rsidR="00470AF8" w:rsidRDefault="002B1550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470AF8" w:rsidRDefault="002B1550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</w:tc>
      </w:tr>
    </w:tbl>
    <w:p w:rsidR="00470AF8" w:rsidRDefault="00470AF8">
      <w:pPr>
        <w:rPr>
          <w:sz w:val="24"/>
        </w:rPr>
        <w:sectPr w:rsidR="00470AF8">
          <w:headerReference w:type="default" r:id="rId10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41"/>
        <w:gridCol w:w="6567"/>
      </w:tblGrid>
      <w:tr w:rsidR="00470AF8">
        <w:trPr>
          <w:trHeight w:val="5077"/>
        </w:trPr>
        <w:tc>
          <w:tcPr>
            <w:tcW w:w="421" w:type="dxa"/>
          </w:tcPr>
          <w:p w:rsidR="00470AF8" w:rsidRDefault="00470AF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141" w:type="dxa"/>
          </w:tcPr>
          <w:p w:rsidR="00470AF8" w:rsidRDefault="00470AF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формувань»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70AF8" w:rsidRDefault="002B155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470AF8">
        <w:trPr>
          <w:trHeight w:val="1494"/>
        </w:trPr>
        <w:tc>
          <w:tcPr>
            <w:tcW w:w="421" w:type="dxa"/>
          </w:tcPr>
          <w:p w:rsidR="00470AF8" w:rsidRDefault="002B1550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470AF8">
        <w:trPr>
          <w:trHeight w:val="2598"/>
        </w:trPr>
        <w:tc>
          <w:tcPr>
            <w:tcW w:w="421" w:type="dxa"/>
          </w:tcPr>
          <w:p w:rsidR="00470AF8" w:rsidRDefault="002B1550">
            <w:pPr>
              <w:pStyle w:val="TableParagraph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1" w:type="dxa"/>
          </w:tcPr>
          <w:p w:rsidR="00470AF8" w:rsidRDefault="002B1550">
            <w:pPr>
              <w:pStyle w:val="TableParagraph"/>
              <w:ind w:right="802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67" w:type="dxa"/>
          </w:tcPr>
          <w:p w:rsidR="00470AF8" w:rsidRDefault="002B155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порталі електронних сервісів та доступні для їх пошуку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470AF8" w:rsidRDefault="002B155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відмови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державній реєстрації документи, 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 поштовим відправленням) заявнику не 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повернення</w:t>
            </w:r>
          </w:p>
        </w:tc>
      </w:tr>
    </w:tbl>
    <w:p w:rsidR="00470AF8" w:rsidRDefault="002B1550">
      <w:pPr>
        <w:ind w:left="1134" w:firstLine="140"/>
        <w:rPr>
          <w:sz w:val="14"/>
        </w:rPr>
      </w:pPr>
      <w:r>
        <w:rPr>
          <w:sz w:val="14"/>
        </w:rPr>
        <w:t>*</w:t>
      </w:r>
      <w:r>
        <w:rPr>
          <w:spacing w:val="13"/>
          <w:sz w:val="14"/>
        </w:rPr>
        <w:t xml:space="preserve"> </w:t>
      </w:r>
      <w:r>
        <w:rPr>
          <w:sz w:val="14"/>
        </w:rPr>
        <w:t>Після</w:t>
      </w:r>
      <w:r>
        <w:rPr>
          <w:spacing w:val="13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3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3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3"/>
          <w:sz w:val="14"/>
        </w:rPr>
        <w:t xml:space="preserve"> </w:t>
      </w:r>
      <w:r>
        <w:rPr>
          <w:sz w:val="14"/>
        </w:rPr>
        <w:t>які</w:t>
      </w:r>
      <w:r>
        <w:rPr>
          <w:spacing w:val="1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3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3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"/>
          <w:sz w:val="14"/>
        </w:rPr>
        <w:t xml:space="preserve"> </w:t>
      </w:r>
      <w:r>
        <w:rPr>
          <w:sz w:val="14"/>
        </w:rPr>
        <w:t>таких документів 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 формі</w:t>
      </w:r>
    </w:p>
    <w:p w:rsidR="00470AF8" w:rsidRDefault="00470AF8">
      <w:pPr>
        <w:spacing w:before="11"/>
        <w:rPr>
          <w:sz w:val="23"/>
        </w:rPr>
      </w:pPr>
    </w:p>
    <w:p w:rsidR="00470AF8" w:rsidRDefault="002B1550">
      <w:pPr>
        <w:pStyle w:val="a3"/>
        <w:ind w:left="1134"/>
      </w:pPr>
      <w:r>
        <w:t>Директор Департаменту</w:t>
      </w:r>
    </w:p>
    <w:p w:rsidR="00470AF8" w:rsidRDefault="002B1550">
      <w:pPr>
        <w:pStyle w:val="a3"/>
        <w:tabs>
          <w:tab w:val="left" w:pos="8737"/>
        </w:tabs>
        <w:ind w:left="1134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470AF8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21" w:rsidRDefault="00997A21">
      <w:r>
        <w:separator/>
      </w:r>
    </w:p>
  </w:endnote>
  <w:endnote w:type="continuationSeparator" w:id="0">
    <w:p w:rsidR="00997A21" w:rsidRDefault="0099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21" w:rsidRDefault="00997A21">
      <w:r>
        <w:separator/>
      </w:r>
    </w:p>
  </w:footnote>
  <w:footnote w:type="continuationSeparator" w:id="0">
    <w:p w:rsidR="00997A21" w:rsidRDefault="0099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F8" w:rsidRDefault="00997A2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470AF8" w:rsidRDefault="002B15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3AB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DA0"/>
    <w:multiLevelType w:val="hybridMultilevel"/>
    <w:tmpl w:val="0994E6CC"/>
    <w:lvl w:ilvl="0" w:tplc="CDB65206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2744A32">
      <w:numFmt w:val="bullet"/>
      <w:lvlText w:val="•"/>
      <w:lvlJc w:val="left"/>
      <w:pPr>
        <w:ind w:left="1140" w:hanging="260"/>
      </w:pPr>
      <w:rPr>
        <w:rFonts w:hint="default"/>
        <w:lang w:val="uk-UA" w:eastAsia="en-US" w:bidi="ar-SA"/>
      </w:rPr>
    </w:lvl>
    <w:lvl w:ilvl="2" w:tplc="C156B538">
      <w:numFmt w:val="bullet"/>
      <w:lvlText w:val="•"/>
      <w:lvlJc w:val="left"/>
      <w:pPr>
        <w:ind w:left="1741" w:hanging="260"/>
      </w:pPr>
      <w:rPr>
        <w:rFonts w:hint="default"/>
        <w:lang w:val="uk-UA" w:eastAsia="en-US" w:bidi="ar-SA"/>
      </w:rPr>
    </w:lvl>
    <w:lvl w:ilvl="3" w:tplc="92CC0832">
      <w:numFmt w:val="bullet"/>
      <w:lvlText w:val="•"/>
      <w:lvlJc w:val="left"/>
      <w:pPr>
        <w:ind w:left="2342" w:hanging="260"/>
      </w:pPr>
      <w:rPr>
        <w:rFonts w:hint="default"/>
        <w:lang w:val="uk-UA" w:eastAsia="en-US" w:bidi="ar-SA"/>
      </w:rPr>
    </w:lvl>
    <w:lvl w:ilvl="4" w:tplc="DD34D21C">
      <w:numFmt w:val="bullet"/>
      <w:lvlText w:val="•"/>
      <w:lvlJc w:val="left"/>
      <w:pPr>
        <w:ind w:left="2942" w:hanging="260"/>
      </w:pPr>
      <w:rPr>
        <w:rFonts w:hint="default"/>
        <w:lang w:val="uk-UA" w:eastAsia="en-US" w:bidi="ar-SA"/>
      </w:rPr>
    </w:lvl>
    <w:lvl w:ilvl="5" w:tplc="FB5A779A">
      <w:numFmt w:val="bullet"/>
      <w:lvlText w:val="•"/>
      <w:lvlJc w:val="left"/>
      <w:pPr>
        <w:ind w:left="3543" w:hanging="260"/>
      </w:pPr>
      <w:rPr>
        <w:rFonts w:hint="default"/>
        <w:lang w:val="uk-UA" w:eastAsia="en-US" w:bidi="ar-SA"/>
      </w:rPr>
    </w:lvl>
    <w:lvl w:ilvl="6" w:tplc="C1160C92">
      <w:numFmt w:val="bullet"/>
      <w:lvlText w:val="•"/>
      <w:lvlJc w:val="left"/>
      <w:pPr>
        <w:ind w:left="4144" w:hanging="260"/>
      </w:pPr>
      <w:rPr>
        <w:rFonts w:hint="default"/>
        <w:lang w:val="uk-UA" w:eastAsia="en-US" w:bidi="ar-SA"/>
      </w:rPr>
    </w:lvl>
    <w:lvl w:ilvl="7" w:tplc="7CD0B28A">
      <w:numFmt w:val="bullet"/>
      <w:lvlText w:val="•"/>
      <w:lvlJc w:val="left"/>
      <w:pPr>
        <w:ind w:left="4744" w:hanging="260"/>
      </w:pPr>
      <w:rPr>
        <w:rFonts w:hint="default"/>
        <w:lang w:val="uk-UA" w:eastAsia="en-US" w:bidi="ar-SA"/>
      </w:rPr>
    </w:lvl>
    <w:lvl w:ilvl="8" w:tplc="F084ACCC">
      <w:numFmt w:val="bullet"/>
      <w:lvlText w:val="•"/>
      <w:lvlJc w:val="left"/>
      <w:pPr>
        <w:ind w:left="5345" w:hanging="260"/>
      </w:pPr>
      <w:rPr>
        <w:rFonts w:hint="default"/>
        <w:lang w:val="uk-UA" w:eastAsia="en-US" w:bidi="ar-SA"/>
      </w:rPr>
    </w:lvl>
  </w:abstractNum>
  <w:abstractNum w:abstractNumId="1">
    <w:nsid w:val="7B302853"/>
    <w:multiLevelType w:val="hybridMultilevel"/>
    <w:tmpl w:val="4B3A645A"/>
    <w:lvl w:ilvl="0" w:tplc="5B0AF64A">
      <w:start w:val="1"/>
      <w:numFmt w:val="decimal"/>
      <w:lvlText w:val="%1."/>
      <w:lvlJc w:val="left"/>
      <w:pPr>
        <w:ind w:left="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D43664">
      <w:numFmt w:val="bullet"/>
      <w:lvlText w:val="•"/>
      <w:lvlJc w:val="left"/>
      <w:pPr>
        <w:ind w:left="708" w:hanging="346"/>
      </w:pPr>
      <w:rPr>
        <w:rFonts w:hint="default"/>
        <w:lang w:val="uk-UA" w:eastAsia="en-US" w:bidi="ar-SA"/>
      </w:rPr>
    </w:lvl>
    <w:lvl w:ilvl="2" w:tplc="E6A601F6">
      <w:numFmt w:val="bullet"/>
      <w:lvlText w:val="•"/>
      <w:lvlJc w:val="left"/>
      <w:pPr>
        <w:ind w:left="1357" w:hanging="346"/>
      </w:pPr>
      <w:rPr>
        <w:rFonts w:hint="default"/>
        <w:lang w:val="uk-UA" w:eastAsia="en-US" w:bidi="ar-SA"/>
      </w:rPr>
    </w:lvl>
    <w:lvl w:ilvl="3" w:tplc="B5B46476">
      <w:numFmt w:val="bullet"/>
      <w:lvlText w:val="•"/>
      <w:lvlJc w:val="left"/>
      <w:pPr>
        <w:ind w:left="2006" w:hanging="346"/>
      </w:pPr>
      <w:rPr>
        <w:rFonts w:hint="default"/>
        <w:lang w:val="uk-UA" w:eastAsia="en-US" w:bidi="ar-SA"/>
      </w:rPr>
    </w:lvl>
    <w:lvl w:ilvl="4" w:tplc="846C8C06">
      <w:numFmt w:val="bullet"/>
      <w:lvlText w:val="•"/>
      <w:lvlJc w:val="left"/>
      <w:pPr>
        <w:ind w:left="2654" w:hanging="346"/>
      </w:pPr>
      <w:rPr>
        <w:rFonts w:hint="default"/>
        <w:lang w:val="uk-UA" w:eastAsia="en-US" w:bidi="ar-SA"/>
      </w:rPr>
    </w:lvl>
    <w:lvl w:ilvl="5" w:tplc="532C3344">
      <w:numFmt w:val="bullet"/>
      <w:lvlText w:val="•"/>
      <w:lvlJc w:val="left"/>
      <w:pPr>
        <w:ind w:left="3303" w:hanging="346"/>
      </w:pPr>
      <w:rPr>
        <w:rFonts w:hint="default"/>
        <w:lang w:val="uk-UA" w:eastAsia="en-US" w:bidi="ar-SA"/>
      </w:rPr>
    </w:lvl>
    <w:lvl w:ilvl="6" w:tplc="42ECC778">
      <w:numFmt w:val="bullet"/>
      <w:lvlText w:val="•"/>
      <w:lvlJc w:val="left"/>
      <w:pPr>
        <w:ind w:left="3952" w:hanging="346"/>
      </w:pPr>
      <w:rPr>
        <w:rFonts w:hint="default"/>
        <w:lang w:val="uk-UA" w:eastAsia="en-US" w:bidi="ar-SA"/>
      </w:rPr>
    </w:lvl>
    <w:lvl w:ilvl="7" w:tplc="EDA44E6E">
      <w:numFmt w:val="bullet"/>
      <w:lvlText w:val="•"/>
      <w:lvlJc w:val="left"/>
      <w:pPr>
        <w:ind w:left="4600" w:hanging="346"/>
      </w:pPr>
      <w:rPr>
        <w:rFonts w:hint="default"/>
        <w:lang w:val="uk-UA" w:eastAsia="en-US" w:bidi="ar-SA"/>
      </w:rPr>
    </w:lvl>
    <w:lvl w:ilvl="8" w:tplc="5C6CFA9A">
      <w:numFmt w:val="bullet"/>
      <w:lvlText w:val="•"/>
      <w:lvlJc w:val="left"/>
      <w:pPr>
        <w:ind w:left="5249" w:hanging="34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0AF8"/>
    <w:rsid w:val="002B1550"/>
    <w:rsid w:val="002F0597"/>
    <w:rsid w:val="00470AF8"/>
    <w:rsid w:val="00593AB9"/>
    <w:rsid w:val="009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2023-02-15T13:51:00Z</dcterms:created>
  <dcterms:modified xsi:type="dcterms:W3CDTF">2023-02-17T08:14:00Z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