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D5" w:rsidRPr="003821D6" w:rsidRDefault="005403D5" w:rsidP="005403D5">
      <w:pPr>
        <w:pStyle w:val="1"/>
        <w:jc w:val="right"/>
        <w:rPr>
          <w:rFonts w:ascii="Times New Roman" w:hAnsi="Times New Roman"/>
          <w:sz w:val="28"/>
          <w:szCs w:val="28"/>
        </w:rPr>
      </w:pPr>
      <w:r w:rsidRPr="003821D6">
        <w:rPr>
          <w:rFonts w:ascii="Times New Roman" w:hAnsi="Times New Roman"/>
          <w:sz w:val="28"/>
          <w:szCs w:val="28"/>
        </w:rPr>
        <w:t xml:space="preserve">Додаток </w:t>
      </w:r>
    </w:p>
    <w:p w:rsidR="005403D5" w:rsidRDefault="005403D5" w:rsidP="005403D5">
      <w:pPr>
        <w:pStyle w:val="1"/>
        <w:jc w:val="right"/>
        <w:rPr>
          <w:rFonts w:ascii="Times New Roman" w:hAnsi="Times New Roman"/>
          <w:sz w:val="28"/>
          <w:szCs w:val="28"/>
        </w:rPr>
      </w:pPr>
      <w:r w:rsidRPr="003821D6">
        <w:rPr>
          <w:rFonts w:ascii="Times New Roman" w:hAnsi="Times New Roman"/>
          <w:sz w:val="28"/>
          <w:szCs w:val="28"/>
        </w:rPr>
        <w:t xml:space="preserve">до рішення </w:t>
      </w:r>
      <w:r w:rsidR="00E30F1B">
        <w:rPr>
          <w:rFonts w:ascii="Times New Roman" w:hAnsi="Times New Roman"/>
          <w:sz w:val="28"/>
          <w:szCs w:val="28"/>
        </w:rPr>
        <w:t xml:space="preserve">сільської </w:t>
      </w:r>
      <w:r w:rsidRPr="003821D6">
        <w:rPr>
          <w:rFonts w:ascii="Times New Roman" w:hAnsi="Times New Roman"/>
          <w:sz w:val="28"/>
          <w:szCs w:val="28"/>
        </w:rPr>
        <w:t>ради</w:t>
      </w:r>
      <w:r>
        <w:rPr>
          <w:rFonts w:ascii="Times New Roman" w:hAnsi="Times New Roman"/>
          <w:sz w:val="28"/>
          <w:szCs w:val="28"/>
        </w:rPr>
        <w:t xml:space="preserve"> №</w:t>
      </w:r>
      <w:r w:rsidR="006A4960">
        <w:rPr>
          <w:rFonts w:ascii="Times New Roman" w:hAnsi="Times New Roman"/>
          <w:sz w:val="28"/>
          <w:szCs w:val="28"/>
        </w:rPr>
        <w:t xml:space="preserve"> 31/25</w:t>
      </w:r>
    </w:p>
    <w:p w:rsidR="005403D5" w:rsidRDefault="006A4960" w:rsidP="005403D5">
      <w:pPr>
        <w:pStyle w:val="1"/>
        <w:jc w:val="right"/>
        <w:rPr>
          <w:rFonts w:ascii="Times New Roman" w:hAnsi="Times New Roman"/>
          <w:sz w:val="28"/>
          <w:szCs w:val="28"/>
        </w:rPr>
      </w:pPr>
      <w:r>
        <w:rPr>
          <w:rFonts w:ascii="Times New Roman" w:hAnsi="Times New Roman"/>
          <w:sz w:val="28"/>
          <w:szCs w:val="28"/>
        </w:rPr>
        <w:t xml:space="preserve">       від</w:t>
      </w:r>
      <w:r w:rsidR="005403D5">
        <w:rPr>
          <w:rFonts w:ascii="Times New Roman" w:hAnsi="Times New Roman"/>
          <w:sz w:val="28"/>
          <w:szCs w:val="28"/>
        </w:rPr>
        <w:t xml:space="preserve"> </w:t>
      </w:r>
      <w:r w:rsidR="00275EFC">
        <w:rPr>
          <w:rFonts w:ascii="Times New Roman" w:hAnsi="Times New Roman"/>
          <w:sz w:val="28"/>
          <w:szCs w:val="28"/>
        </w:rPr>
        <w:t>30 б</w:t>
      </w:r>
      <w:r>
        <w:rPr>
          <w:rFonts w:ascii="Times New Roman" w:hAnsi="Times New Roman"/>
          <w:sz w:val="28"/>
          <w:szCs w:val="28"/>
        </w:rPr>
        <w:t xml:space="preserve">ерезня </w:t>
      </w:r>
      <w:r w:rsidR="005403D5">
        <w:rPr>
          <w:rFonts w:ascii="Times New Roman" w:hAnsi="Times New Roman"/>
          <w:sz w:val="28"/>
          <w:szCs w:val="28"/>
        </w:rPr>
        <w:t>2023 року</w:t>
      </w:r>
    </w:p>
    <w:p w:rsidR="005403D5" w:rsidRDefault="005403D5" w:rsidP="005403D5">
      <w:pPr>
        <w:pStyle w:val="1"/>
        <w:jc w:val="right"/>
        <w:rPr>
          <w:rFonts w:ascii="Times New Roman" w:hAnsi="Times New Roman"/>
          <w:sz w:val="28"/>
          <w:szCs w:val="28"/>
        </w:rPr>
      </w:pPr>
    </w:p>
    <w:p w:rsidR="005403D5" w:rsidRDefault="005403D5" w:rsidP="005403D5">
      <w:pPr>
        <w:pStyle w:val="1"/>
        <w:jc w:val="right"/>
        <w:rPr>
          <w:rFonts w:ascii="Times New Roman" w:hAnsi="Times New Roman"/>
          <w:b/>
          <w:sz w:val="28"/>
          <w:szCs w:val="28"/>
        </w:rPr>
      </w:pPr>
      <w:r>
        <w:rPr>
          <w:rFonts w:ascii="Times New Roman" w:hAnsi="Times New Roman"/>
          <w:sz w:val="28"/>
          <w:szCs w:val="28"/>
        </w:rPr>
        <w:t xml:space="preserve"> </w:t>
      </w:r>
    </w:p>
    <w:p w:rsidR="005403D5" w:rsidRDefault="006A4960" w:rsidP="005403D5">
      <w:pPr>
        <w:pStyle w:val="1"/>
        <w:jc w:val="center"/>
        <w:rPr>
          <w:rFonts w:ascii="Times New Roman" w:hAnsi="Times New Roman"/>
          <w:b/>
          <w:sz w:val="28"/>
          <w:szCs w:val="28"/>
        </w:rPr>
      </w:pPr>
      <w:r>
        <w:rPr>
          <w:rFonts w:ascii="Times New Roman" w:hAnsi="Times New Roman"/>
          <w:b/>
          <w:sz w:val="28"/>
          <w:szCs w:val="28"/>
        </w:rPr>
        <w:t>Звернення депутатів</w:t>
      </w:r>
      <w:r w:rsidR="005403D5">
        <w:rPr>
          <w:rFonts w:ascii="Times New Roman" w:hAnsi="Times New Roman"/>
          <w:b/>
          <w:sz w:val="28"/>
          <w:szCs w:val="28"/>
        </w:rPr>
        <w:t xml:space="preserve"> </w:t>
      </w:r>
      <w:r w:rsidR="00E30F1B">
        <w:rPr>
          <w:rFonts w:ascii="Times New Roman" w:hAnsi="Times New Roman"/>
          <w:b/>
          <w:sz w:val="28"/>
          <w:szCs w:val="28"/>
        </w:rPr>
        <w:t xml:space="preserve">Литовезької сільської </w:t>
      </w:r>
      <w:r w:rsidR="005403D5">
        <w:rPr>
          <w:rFonts w:ascii="Times New Roman" w:hAnsi="Times New Roman"/>
          <w:b/>
          <w:sz w:val="28"/>
          <w:szCs w:val="28"/>
        </w:rPr>
        <w:t xml:space="preserve">ради </w:t>
      </w:r>
      <w:r w:rsidR="005403D5">
        <w:rPr>
          <w:rFonts w:ascii="Times New Roman" w:hAnsi="Times New Roman"/>
          <w:b/>
          <w:sz w:val="28"/>
          <w:szCs w:val="28"/>
        </w:rPr>
        <w:br/>
        <w:t>щодо припинення договорів оренди чи користування з релігійними організаціями, які не виконують вимог законів України</w:t>
      </w:r>
    </w:p>
    <w:p w:rsidR="005403D5" w:rsidRDefault="005403D5" w:rsidP="005403D5">
      <w:pPr>
        <w:pStyle w:val="1"/>
        <w:rPr>
          <w:rFonts w:ascii="Times New Roman" w:hAnsi="Times New Roman"/>
          <w:sz w:val="28"/>
          <w:szCs w:val="28"/>
        </w:rPr>
      </w:pPr>
    </w:p>
    <w:p w:rsidR="005403D5" w:rsidRDefault="006A4960" w:rsidP="005403D5">
      <w:pPr>
        <w:pStyle w:val="1"/>
        <w:rPr>
          <w:rFonts w:ascii="Times New Roman" w:hAnsi="Times New Roman"/>
          <w:sz w:val="28"/>
          <w:szCs w:val="28"/>
        </w:rPr>
      </w:pPr>
      <w:r>
        <w:rPr>
          <w:rFonts w:ascii="Times New Roman" w:hAnsi="Times New Roman"/>
          <w:sz w:val="28"/>
          <w:szCs w:val="28"/>
        </w:rPr>
        <w:t xml:space="preserve">      </w:t>
      </w:r>
      <w:r w:rsidR="005403D5">
        <w:rPr>
          <w:rFonts w:ascii="Times New Roman" w:hAnsi="Times New Roman"/>
          <w:sz w:val="28"/>
          <w:szCs w:val="28"/>
        </w:rPr>
        <w:t xml:space="preserve">Ми, депутати </w:t>
      </w:r>
      <w:r w:rsidR="00E30F1B">
        <w:rPr>
          <w:rFonts w:ascii="Times New Roman" w:hAnsi="Times New Roman"/>
          <w:sz w:val="28"/>
          <w:szCs w:val="28"/>
        </w:rPr>
        <w:t xml:space="preserve">Литовезької сільської </w:t>
      </w:r>
      <w:r w:rsidR="005403D5">
        <w:rPr>
          <w:rFonts w:ascii="Times New Roman" w:hAnsi="Times New Roman"/>
          <w:sz w:val="28"/>
          <w:szCs w:val="28"/>
        </w:rPr>
        <w:t>ради, усвідомлюючи важливість забезпечення законності і національної безпеки в країні в умовах повномасштабного вторгнення російської федерації, звертаємось з закликом розірвати договори на оренду та/або користування релігійних споруд, що перебувають у комунальній та державній власності, з тими релігійними організаціями, які не дотримуються вимог Закону України «Про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w:t>
      </w:r>
      <w:hyperlink r:id="rId5" w:history="1">
        <w:r w:rsidR="005403D5">
          <w:rPr>
            <w:rStyle w:val="a3"/>
            <w:rFonts w:ascii="Times New Roman" w:hAnsi="Times New Roman"/>
            <w:bCs/>
            <w:sz w:val="28"/>
            <w:szCs w:val="28"/>
          </w:rPr>
          <w:t>№ 2662-VIII</w:t>
        </w:r>
      </w:hyperlink>
      <w:r w:rsidR="005403D5">
        <w:rPr>
          <w:rFonts w:ascii="Times New Roman" w:hAnsi="Times New Roman"/>
          <w:sz w:val="28"/>
          <w:szCs w:val="28"/>
        </w:rPr>
        <w:t xml:space="preserve"> від 20грудня 2018 р).</w:t>
      </w:r>
    </w:p>
    <w:p w:rsidR="005403D5" w:rsidRDefault="005403D5" w:rsidP="005403D5">
      <w:pPr>
        <w:pStyle w:val="1"/>
        <w:rPr>
          <w:rFonts w:ascii="Times New Roman" w:hAnsi="Times New Roman"/>
          <w:sz w:val="28"/>
          <w:szCs w:val="28"/>
        </w:rPr>
      </w:pPr>
      <w:r>
        <w:rPr>
          <w:rFonts w:ascii="Times New Roman" w:hAnsi="Times New Roman"/>
          <w:sz w:val="28"/>
          <w:szCs w:val="28"/>
        </w:rPr>
        <w:t xml:space="preserve">Згідно з цим Законом, релігійні об'єднання зобов'язані відображати належність до релігійної організації за межами України, до якої вона входить, шляхом обов'язкового відтворення у своїй назві повної статутної назви такої організації. </w:t>
      </w:r>
    </w:p>
    <w:p w:rsidR="005403D5" w:rsidRDefault="006A4960" w:rsidP="005403D5">
      <w:pPr>
        <w:pStyle w:val="1"/>
        <w:rPr>
          <w:rFonts w:ascii="Times New Roman" w:hAnsi="Times New Roman"/>
          <w:sz w:val="28"/>
          <w:szCs w:val="28"/>
        </w:rPr>
      </w:pPr>
      <w:r>
        <w:rPr>
          <w:rFonts w:ascii="Times New Roman" w:hAnsi="Times New Roman"/>
          <w:sz w:val="28"/>
          <w:szCs w:val="28"/>
        </w:rPr>
        <w:t xml:space="preserve">      </w:t>
      </w:r>
      <w:r w:rsidR="005403D5">
        <w:rPr>
          <w:rFonts w:ascii="Times New Roman" w:hAnsi="Times New Roman"/>
          <w:sz w:val="28"/>
          <w:szCs w:val="28"/>
        </w:rPr>
        <w:t xml:space="preserve">Однак, релігійні громади, які представляють в Україні російську православну церкву (передусім – осередки Української православної церкви (московського патріархату)), і досі не зареєстровані відповідно до вимог, встановлених чинних законодавством України. </w:t>
      </w:r>
    </w:p>
    <w:p w:rsidR="005403D5" w:rsidRDefault="006A4960" w:rsidP="005403D5">
      <w:pPr>
        <w:pStyle w:val="1"/>
        <w:rPr>
          <w:rFonts w:ascii="Times New Roman" w:hAnsi="Times New Roman"/>
          <w:sz w:val="28"/>
          <w:szCs w:val="28"/>
        </w:rPr>
      </w:pPr>
      <w:r>
        <w:rPr>
          <w:rFonts w:ascii="Times New Roman" w:hAnsi="Times New Roman"/>
          <w:sz w:val="28"/>
          <w:szCs w:val="28"/>
        </w:rPr>
        <w:t xml:space="preserve">     </w:t>
      </w:r>
      <w:r w:rsidR="005403D5">
        <w:rPr>
          <w:rFonts w:ascii="Times New Roman" w:hAnsi="Times New Roman"/>
          <w:sz w:val="28"/>
          <w:szCs w:val="28"/>
        </w:rPr>
        <w:t>Це створює пряму і безпосередню загрозу для національної безпеки воюючої країни.</w:t>
      </w:r>
    </w:p>
    <w:p w:rsidR="005403D5" w:rsidRDefault="006A4960" w:rsidP="005403D5">
      <w:pPr>
        <w:pStyle w:val="1"/>
        <w:rPr>
          <w:rFonts w:ascii="Times New Roman" w:hAnsi="Times New Roman"/>
          <w:sz w:val="28"/>
          <w:szCs w:val="28"/>
        </w:rPr>
      </w:pPr>
      <w:r>
        <w:rPr>
          <w:rFonts w:ascii="Times New Roman" w:hAnsi="Times New Roman"/>
          <w:sz w:val="28"/>
          <w:szCs w:val="28"/>
        </w:rPr>
        <w:t xml:space="preserve">     </w:t>
      </w:r>
      <w:r w:rsidR="005403D5">
        <w:rPr>
          <w:rFonts w:ascii="Times New Roman" w:hAnsi="Times New Roman"/>
          <w:sz w:val="28"/>
          <w:szCs w:val="28"/>
        </w:rPr>
        <w:t>Офіційно, російська православна церква нібито не має жодного стосунку до так званої УПЦ (</w:t>
      </w:r>
      <w:proofErr w:type="spellStart"/>
      <w:r w:rsidR="005403D5">
        <w:rPr>
          <w:rFonts w:ascii="Times New Roman" w:hAnsi="Times New Roman"/>
          <w:sz w:val="28"/>
          <w:szCs w:val="28"/>
        </w:rPr>
        <w:t>мп</w:t>
      </w:r>
      <w:proofErr w:type="spellEnd"/>
      <w:r w:rsidR="005403D5">
        <w:rPr>
          <w:rFonts w:ascii="Times New Roman" w:hAnsi="Times New Roman"/>
          <w:sz w:val="28"/>
          <w:szCs w:val="28"/>
        </w:rPr>
        <w:t>). Однак, ця релігійна організація, центр якої перебуває у країні-агресорі, послідовно і системно використовується Росією для  політичного впливу на Україну та дестабілізації ситуації.</w:t>
      </w:r>
    </w:p>
    <w:p w:rsidR="005403D5" w:rsidRDefault="005403D5" w:rsidP="005403D5">
      <w:pPr>
        <w:pStyle w:val="1"/>
        <w:rPr>
          <w:rFonts w:ascii="Times New Roman" w:hAnsi="Times New Roman"/>
          <w:sz w:val="28"/>
          <w:szCs w:val="28"/>
        </w:rPr>
      </w:pPr>
      <w:r>
        <w:rPr>
          <w:rFonts w:ascii="Times New Roman" w:hAnsi="Times New Roman"/>
          <w:sz w:val="28"/>
          <w:szCs w:val="28"/>
        </w:rPr>
        <w:t xml:space="preserve">Численні факти, включаючи матеріали кримінальних проваджень, свідчать, що структури </w:t>
      </w:r>
      <w:proofErr w:type="spellStart"/>
      <w:r>
        <w:rPr>
          <w:rFonts w:ascii="Times New Roman" w:hAnsi="Times New Roman"/>
          <w:sz w:val="28"/>
          <w:szCs w:val="28"/>
        </w:rPr>
        <w:t>рпц</w:t>
      </w:r>
      <w:proofErr w:type="spellEnd"/>
      <w:r>
        <w:rPr>
          <w:rFonts w:ascii="Times New Roman" w:hAnsi="Times New Roman"/>
          <w:sz w:val="28"/>
          <w:szCs w:val="28"/>
        </w:rPr>
        <w:t xml:space="preserve"> в Україні використовуватися російськими спецслужбами для розвідувальної діяльності та рекрутування агентів в Україні. </w:t>
      </w:r>
    </w:p>
    <w:p w:rsidR="005403D5" w:rsidRDefault="005403D5" w:rsidP="005403D5">
      <w:pPr>
        <w:pStyle w:val="1"/>
        <w:rPr>
          <w:rFonts w:ascii="Times New Roman" w:hAnsi="Times New Roman"/>
          <w:sz w:val="28"/>
          <w:szCs w:val="28"/>
        </w:rPr>
      </w:pPr>
      <w:r>
        <w:rPr>
          <w:rFonts w:ascii="Times New Roman" w:hAnsi="Times New Roman"/>
          <w:sz w:val="28"/>
          <w:szCs w:val="28"/>
        </w:rPr>
        <w:t>ЗМІ та соціальні мережі повідомляють про сотні випадків сприяння державі-агресору представників УПЦ (</w:t>
      </w:r>
      <w:proofErr w:type="spellStart"/>
      <w:r>
        <w:rPr>
          <w:rFonts w:ascii="Times New Roman" w:hAnsi="Times New Roman"/>
          <w:sz w:val="28"/>
          <w:szCs w:val="28"/>
        </w:rPr>
        <w:t>мп</w:t>
      </w:r>
      <w:proofErr w:type="spellEnd"/>
      <w:r>
        <w:rPr>
          <w:rFonts w:ascii="Times New Roman" w:hAnsi="Times New Roman"/>
          <w:sz w:val="28"/>
          <w:szCs w:val="28"/>
        </w:rPr>
        <w:t xml:space="preserve">). Через своїх ієрархів ця церква послідовно озвучує кремлівські </w:t>
      </w:r>
      <w:proofErr w:type="spellStart"/>
      <w:r>
        <w:rPr>
          <w:rFonts w:ascii="Times New Roman" w:hAnsi="Times New Roman"/>
          <w:sz w:val="28"/>
          <w:szCs w:val="28"/>
        </w:rPr>
        <w:t>наративи</w:t>
      </w:r>
      <w:proofErr w:type="spellEnd"/>
      <w:r>
        <w:rPr>
          <w:rFonts w:ascii="Times New Roman" w:hAnsi="Times New Roman"/>
          <w:sz w:val="28"/>
          <w:szCs w:val="28"/>
        </w:rPr>
        <w:t>, готує ґрунт для духовної і військової окупації.</w:t>
      </w:r>
      <w:r w:rsidRPr="00F76611">
        <w:rPr>
          <w:rFonts w:ascii="Times New Roman" w:hAnsi="Times New Roman"/>
          <w:sz w:val="28"/>
          <w:szCs w:val="28"/>
        </w:rPr>
        <w:t xml:space="preserve"> </w:t>
      </w:r>
    </w:p>
    <w:p w:rsidR="002C37B7" w:rsidRDefault="002C37B7" w:rsidP="005403D5">
      <w:pPr>
        <w:pStyle w:val="1"/>
        <w:rPr>
          <w:rFonts w:ascii="Times New Roman" w:hAnsi="Times New Roman"/>
          <w:sz w:val="28"/>
          <w:szCs w:val="28"/>
        </w:rPr>
      </w:pPr>
    </w:p>
    <w:p w:rsidR="002C37B7" w:rsidRDefault="002C37B7" w:rsidP="005403D5">
      <w:pPr>
        <w:pStyle w:val="1"/>
        <w:rPr>
          <w:rFonts w:ascii="Times New Roman" w:hAnsi="Times New Roman"/>
          <w:sz w:val="28"/>
          <w:szCs w:val="28"/>
        </w:rPr>
      </w:pPr>
    </w:p>
    <w:p w:rsidR="005403D5" w:rsidRDefault="005403D5" w:rsidP="005403D5">
      <w:pPr>
        <w:pStyle w:val="1"/>
        <w:rPr>
          <w:rFonts w:ascii="Times New Roman" w:hAnsi="Times New Roman"/>
          <w:sz w:val="28"/>
          <w:szCs w:val="28"/>
        </w:rPr>
      </w:pPr>
      <w:bookmarkStart w:id="0" w:name="_GoBack"/>
      <w:bookmarkEnd w:id="0"/>
      <w:r>
        <w:rPr>
          <w:rFonts w:ascii="Times New Roman" w:hAnsi="Times New Roman"/>
          <w:sz w:val="28"/>
          <w:szCs w:val="28"/>
        </w:rPr>
        <w:lastRenderedPageBreak/>
        <w:t xml:space="preserve">Розгалужена мережа </w:t>
      </w:r>
      <w:proofErr w:type="spellStart"/>
      <w:r>
        <w:rPr>
          <w:rFonts w:ascii="Times New Roman" w:hAnsi="Times New Roman"/>
          <w:sz w:val="28"/>
          <w:szCs w:val="28"/>
        </w:rPr>
        <w:t>рпц</w:t>
      </w:r>
      <w:proofErr w:type="spellEnd"/>
      <w:r>
        <w:rPr>
          <w:rFonts w:ascii="Times New Roman" w:hAnsi="Times New Roman"/>
          <w:sz w:val="28"/>
          <w:szCs w:val="28"/>
        </w:rPr>
        <w:t xml:space="preserve"> в Україні в умовах повномасштабної війни </w:t>
      </w:r>
      <w:proofErr w:type="spellStart"/>
      <w:r>
        <w:rPr>
          <w:rFonts w:ascii="Times New Roman" w:hAnsi="Times New Roman"/>
          <w:sz w:val="28"/>
          <w:szCs w:val="28"/>
        </w:rPr>
        <w:t>росії</w:t>
      </w:r>
      <w:proofErr w:type="spellEnd"/>
      <w:r>
        <w:rPr>
          <w:rFonts w:ascii="Times New Roman" w:hAnsi="Times New Roman"/>
          <w:sz w:val="28"/>
          <w:szCs w:val="28"/>
        </w:rPr>
        <w:t xml:space="preserve"> проти України розкрила свою справжню сутність. Численні </w:t>
      </w:r>
      <w:proofErr w:type="spellStart"/>
      <w:r>
        <w:rPr>
          <w:rFonts w:ascii="Times New Roman" w:hAnsi="Times New Roman"/>
          <w:sz w:val="28"/>
          <w:szCs w:val="28"/>
        </w:rPr>
        <w:t>колаборанти</w:t>
      </w:r>
      <w:proofErr w:type="spellEnd"/>
      <w:r>
        <w:rPr>
          <w:rFonts w:ascii="Times New Roman" w:hAnsi="Times New Roman"/>
          <w:sz w:val="28"/>
          <w:szCs w:val="28"/>
        </w:rPr>
        <w:t xml:space="preserve"> в рясах не лише благословляли «визволителів» та активно співпрацювали з ними на тимчасово окупованих українських територіях, але й здійснювали розвідувальну діяльність та сприяли терору проти українських патріотів. </w:t>
      </w:r>
    </w:p>
    <w:p w:rsidR="005403D5" w:rsidRDefault="005403D5" w:rsidP="005403D5">
      <w:pPr>
        <w:pStyle w:val="1"/>
        <w:rPr>
          <w:rFonts w:ascii="Times New Roman" w:hAnsi="Times New Roman"/>
          <w:sz w:val="28"/>
          <w:szCs w:val="28"/>
        </w:rPr>
      </w:pPr>
      <w:r>
        <w:rPr>
          <w:rFonts w:ascii="Times New Roman" w:hAnsi="Times New Roman"/>
          <w:sz w:val="28"/>
          <w:szCs w:val="28"/>
        </w:rPr>
        <w:t>При цьому законні вимоги української держави виконати норми закону подається російськими пропагандистськими ЗМІ як «гоніння за віру», а ця українська за назвою, але не за свою суттю, релігійна організація всіляко підіграє агресорові у його підривній діяльності в Україні.</w:t>
      </w:r>
      <w:r w:rsidR="006A4960">
        <w:rPr>
          <w:rFonts w:ascii="Times New Roman" w:hAnsi="Times New Roman"/>
          <w:sz w:val="28"/>
          <w:szCs w:val="28"/>
        </w:rPr>
        <w:t xml:space="preserve"> </w:t>
      </w:r>
      <w:proofErr w:type="spellStart"/>
      <w:r>
        <w:rPr>
          <w:rFonts w:ascii="Times New Roman" w:hAnsi="Times New Roman"/>
          <w:sz w:val="28"/>
          <w:szCs w:val="28"/>
        </w:rPr>
        <w:t>Релігієзнавча</w:t>
      </w:r>
      <w:proofErr w:type="spellEnd"/>
      <w:r>
        <w:rPr>
          <w:rFonts w:ascii="Times New Roman" w:hAnsi="Times New Roman"/>
          <w:sz w:val="28"/>
          <w:szCs w:val="28"/>
        </w:rPr>
        <w:t xml:space="preserve"> експертиза, проведена відповідно до рішення Ради національної безпеки і оборони України, встановила, що УПЦ (</w:t>
      </w:r>
      <w:proofErr w:type="spellStart"/>
      <w:r>
        <w:rPr>
          <w:rFonts w:ascii="Times New Roman" w:hAnsi="Times New Roman"/>
          <w:sz w:val="28"/>
          <w:szCs w:val="28"/>
        </w:rPr>
        <w:t>мп</w:t>
      </w:r>
      <w:proofErr w:type="spellEnd"/>
      <w:r>
        <w:rPr>
          <w:rFonts w:ascii="Times New Roman" w:hAnsi="Times New Roman"/>
          <w:sz w:val="28"/>
          <w:szCs w:val="28"/>
        </w:rPr>
        <w:t xml:space="preserve">) так і не розірвала зв’язок з </w:t>
      </w:r>
      <w:proofErr w:type="spellStart"/>
      <w:r>
        <w:rPr>
          <w:rFonts w:ascii="Times New Roman" w:hAnsi="Times New Roman"/>
          <w:sz w:val="28"/>
          <w:szCs w:val="28"/>
        </w:rPr>
        <w:t>рпц</w:t>
      </w:r>
      <w:proofErr w:type="spellEnd"/>
      <w:r>
        <w:rPr>
          <w:rFonts w:ascii="Times New Roman" w:hAnsi="Times New Roman"/>
          <w:sz w:val="28"/>
          <w:szCs w:val="28"/>
        </w:rPr>
        <w:t xml:space="preserve">. </w:t>
      </w:r>
    </w:p>
    <w:p w:rsidR="005403D5" w:rsidRDefault="005403D5" w:rsidP="005403D5">
      <w:pPr>
        <w:pStyle w:val="1"/>
        <w:rPr>
          <w:rFonts w:ascii="Times New Roman" w:hAnsi="Times New Roman"/>
          <w:sz w:val="28"/>
          <w:szCs w:val="28"/>
        </w:rPr>
      </w:pPr>
      <w:r>
        <w:rPr>
          <w:rFonts w:ascii="Times New Roman" w:hAnsi="Times New Roman"/>
          <w:sz w:val="28"/>
          <w:szCs w:val="28"/>
        </w:rPr>
        <w:t>Натомість відмова УПЦ (</w:t>
      </w:r>
      <w:proofErr w:type="spellStart"/>
      <w:r>
        <w:rPr>
          <w:rFonts w:ascii="Times New Roman" w:hAnsi="Times New Roman"/>
          <w:sz w:val="28"/>
          <w:szCs w:val="28"/>
        </w:rPr>
        <w:t>мп</w:t>
      </w:r>
      <w:proofErr w:type="spellEnd"/>
      <w:r>
        <w:rPr>
          <w:rFonts w:ascii="Times New Roman" w:hAnsi="Times New Roman"/>
          <w:sz w:val="28"/>
          <w:szCs w:val="28"/>
        </w:rPr>
        <w:t xml:space="preserve">) виконати вимоги українського законодавства дозволяє їй і далі здійснювати свою підривну діяльність, спрямовану на розкол у суспільстві, прикриваючись фальшивим статусом нібито української церкви. </w:t>
      </w:r>
    </w:p>
    <w:p w:rsidR="005403D5" w:rsidRDefault="005403D5" w:rsidP="005403D5">
      <w:pPr>
        <w:pStyle w:val="1"/>
        <w:rPr>
          <w:rFonts w:ascii="Times New Roman" w:hAnsi="Times New Roman"/>
          <w:sz w:val="28"/>
          <w:szCs w:val="28"/>
        </w:rPr>
      </w:pPr>
      <w:r>
        <w:rPr>
          <w:rFonts w:ascii="Times New Roman" w:hAnsi="Times New Roman"/>
          <w:sz w:val="28"/>
          <w:szCs w:val="28"/>
        </w:rPr>
        <w:t xml:space="preserve">Вважаємо, що відновлення законності та правопорядку у сфері регулювання діяльності релігійних організацій шляхом розірвання договорів оренди та/або користування на будівлі, що перебувають у державній та комунальній власності, з осередками церкви держави-окупанта матиме позитивний вплив на суспільство в цілому. </w:t>
      </w:r>
    </w:p>
    <w:p w:rsidR="005403D5" w:rsidRDefault="005403D5" w:rsidP="005403D5">
      <w:pPr>
        <w:pStyle w:val="1"/>
        <w:rPr>
          <w:rFonts w:ascii="Times New Roman" w:hAnsi="Times New Roman"/>
          <w:sz w:val="28"/>
          <w:szCs w:val="28"/>
        </w:rPr>
      </w:pPr>
      <w:r>
        <w:rPr>
          <w:rFonts w:ascii="Times New Roman" w:hAnsi="Times New Roman"/>
          <w:sz w:val="28"/>
          <w:szCs w:val="28"/>
        </w:rPr>
        <w:t>Це дозволить зменшити вплив країни-агресора на релігійну ситуацію в Україні та забезпечить дотримання законів України, і стане  важливою складовою становлення демократичного суспільства, де права та свободи громадян забезпечуються належним чином.</w:t>
      </w:r>
    </w:p>
    <w:p w:rsidR="005403D5" w:rsidRDefault="005403D5" w:rsidP="005403D5">
      <w:pPr>
        <w:pStyle w:val="1"/>
        <w:rPr>
          <w:rFonts w:ascii="Times New Roman" w:hAnsi="Times New Roman"/>
          <w:sz w:val="28"/>
          <w:szCs w:val="28"/>
        </w:rPr>
      </w:pPr>
      <w:r>
        <w:rPr>
          <w:rFonts w:ascii="Times New Roman" w:hAnsi="Times New Roman"/>
          <w:sz w:val="28"/>
          <w:szCs w:val="28"/>
        </w:rPr>
        <w:t>Це ще один крок до перемоги та ще один крок у напрямку європейської інтеграції України.</w:t>
      </w:r>
    </w:p>
    <w:p w:rsidR="005403D5" w:rsidRDefault="006A4960" w:rsidP="005403D5">
      <w:pPr>
        <w:pStyle w:val="1"/>
        <w:rPr>
          <w:rFonts w:ascii="Times New Roman" w:hAnsi="Times New Roman"/>
          <w:sz w:val="28"/>
          <w:szCs w:val="28"/>
        </w:rPr>
      </w:pPr>
      <w:r>
        <w:rPr>
          <w:rFonts w:ascii="Times New Roman" w:hAnsi="Times New Roman"/>
          <w:sz w:val="28"/>
          <w:szCs w:val="28"/>
        </w:rPr>
        <w:t xml:space="preserve">     </w:t>
      </w:r>
      <w:r w:rsidR="00511D6F">
        <w:rPr>
          <w:rFonts w:ascii="Times New Roman" w:hAnsi="Times New Roman"/>
          <w:sz w:val="28"/>
          <w:szCs w:val="28"/>
        </w:rPr>
        <w:t xml:space="preserve">Просимо </w:t>
      </w:r>
      <w:r w:rsidR="005403D5">
        <w:rPr>
          <w:rFonts w:ascii="Times New Roman" w:hAnsi="Times New Roman"/>
          <w:sz w:val="28"/>
          <w:szCs w:val="28"/>
        </w:rPr>
        <w:t xml:space="preserve"> Кабінет міністрів України припинити договори оренди та або користування УПЦ (</w:t>
      </w:r>
      <w:proofErr w:type="spellStart"/>
      <w:r w:rsidR="005403D5">
        <w:rPr>
          <w:rFonts w:ascii="Times New Roman" w:hAnsi="Times New Roman"/>
          <w:sz w:val="28"/>
          <w:szCs w:val="28"/>
        </w:rPr>
        <w:t>мп</w:t>
      </w:r>
      <w:proofErr w:type="spellEnd"/>
      <w:r w:rsidR="005403D5">
        <w:rPr>
          <w:rFonts w:ascii="Times New Roman" w:hAnsi="Times New Roman"/>
          <w:sz w:val="28"/>
          <w:szCs w:val="28"/>
        </w:rPr>
        <w:t>) церковними спорудами, що перебувають у державній власності.</w:t>
      </w:r>
    </w:p>
    <w:p w:rsidR="00545434" w:rsidRDefault="00545434">
      <w:pPr>
        <w:rPr>
          <w:lang w:val="uk-UA"/>
        </w:rPr>
      </w:pPr>
    </w:p>
    <w:p w:rsidR="005403D5" w:rsidRDefault="005403D5">
      <w:pPr>
        <w:rPr>
          <w:lang w:val="uk-UA"/>
        </w:rPr>
      </w:pPr>
    </w:p>
    <w:p w:rsidR="005403D5" w:rsidRDefault="005403D5">
      <w:pPr>
        <w:rPr>
          <w:lang w:val="uk-UA"/>
        </w:rPr>
      </w:pPr>
    </w:p>
    <w:p w:rsidR="005403D5" w:rsidRDefault="005403D5" w:rsidP="005403D5">
      <w:pPr>
        <w:jc w:val="center"/>
        <w:rPr>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6A4960" w:rsidRDefault="006A4960" w:rsidP="005403D5">
      <w:pPr>
        <w:pBdr>
          <w:bottom w:val="single" w:sz="6" w:space="1" w:color="auto"/>
        </w:pBdr>
        <w:jc w:val="center"/>
        <w:rPr>
          <w:rFonts w:ascii="Times New Roman" w:hAnsi="Times New Roman" w:cs="Times New Roman"/>
          <w:b/>
          <w:bCs/>
          <w:sz w:val="28"/>
          <w:szCs w:val="28"/>
          <w:lang w:val="uk-UA"/>
        </w:rPr>
      </w:pPr>
    </w:p>
    <w:p w:rsidR="00745F7C" w:rsidRDefault="005403D5" w:rsidP="005403D5">
      <w:pPr>
        <w:pBdr>
          <w:bottom w:val="single" w:sz="6" w:space="1" w:color="auto"/>
        </w:pBd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ДЕПУТАТИ ПОЛІТИЧНОЇ ПАРТІЇ</w:t>
      </w:r>
      <w:r w:rsidRPr="005403D5">
        <w:rPr>
          <w:rFonts w:ascii="Times New Roman" w:hAnsi="Times New Roman" w:cs="Times New Roman"/>
          <w:b/>
          <w:bCs/>
          <w:sz w:val="28"/>
          <w:szCs w:val="28"/>
          <w:lang w:val="uk-UA"/>
        </w:rPr>
        <w:t xml:space="preserve"> «ЄВРОПЕЙСЬКА СОЛІДАРНІСТЬ»</w:t>
      </w:r>
      <w:r w:rsidRPr="005403D5">
        <w:rPr>
          <w:rFonts w:ascii="Times New Roman" w:hAnsi="Times New Roman" w:cs="Times New Roman"/>
          <w:b/>
          <w:bCs/>
          <w:sz w:val="28"/>
          <w:szCs w:val="28"/>
          <w:lang w:val="uk-UA"/>
        </w:rPr>
        <w:br/>
        <w:t xml:space="preserve">У </w:t>
      </w:r>
      <w:r w:rsidR="00E30F1B">
        <w:rPr>
          <w:rFonts w:ascii="Times New Roman" w:hAnsi="Times New Roman" w:cs="Times New Roman"/>
          <w:b/>
          <w:bCs/>
          <w:sz w:val="28"/>
          <w:szCs w:val="28"/>
          <w:lang w:val="uk-UA"/>
        </w:rPr>
        <w:t xml:space="preserve">ЛИТОВЕЗЬКІЙ СІЛЬСЬКІЙ </w:t>
      </w:r>
      <w:r w:rsidR="00745F7C">
        <w:rPr>
          <w:rFonts w:ascii="Times New Roman" w:hAnsi="Times New Roman" w:cs="Times New Roman"/>
          <w:b/>
          <w:bCs/>
          <w:sz w:val="28"/>
          <w:szCs w:val="28"/>
          <w:lang w:val="uk-UA"/>
        </w:rPr>
        <w:t>РАДІ</w:t>
      </w:r>
    </w:p>
    <w:p w:rsidR="005403D5" w:rsidRPr="00745F7C" w:rsidRDefault="005403D5" w:rsidP="005403D5">
      <w:pPr>
        <w:pBdr>
          <w:bottom w:val="single" w:sz="6" w:space="1" w:color="auto"/>
        </w:pBdr>
        <w:jc w:val="center"/>
        <w:rPr>
          <w:rFonts w:ascii="Times New Roman" w:hAnsi="Times New Roman" w:cs="Times New Roman"/>
          <w:sz w:val="28"/>
          <w:szCs w:val="28"/>
          <w:shd w:val="clear" w:color="auto" w:fill="FFFFFF"/>
          <w:lang w:val="uk-UA"/>
        </w:rPr>
      </w:pPr>
      <w:proofErr w:type="spellStart"/>
      <w:r w:rsidRPr="00F76611">
        <w:rPr>
          <w:rFonts w:ascii="Times New Roman" w:hAnsi="Times New Roman" w:cs="Times New Roman"/>
          <w:sz w:val="28"/>
          <w:szCs w:val="28"/>
          <w:shd w:val="clear" w:color="auto" w:fill="FFFFFF"/>
          <w:lang w:val="en-US"/>
        </w:rPr>
        <w:t>volinska</w:t>
      </w:r>
      <w:proofErr w:type="spellEnd"/>
      <w:r w:rsidRPr="00745F7C">
        <w:rPr>
          <w:rFonts w:ascii="Times New Roman" w:hAnsi="Times New Roman" w:cs="Times New Roman"/>
          <w:sz w:val="28"/>
          <w:szCs w:val="28"/>
          <w:shd w:val="clear" w:color="auto" w:fill="FFFFFF"/>
          <w:lang w:val="uk-UA"/>
        </w:rPr>
        <w:t>.</w:t>
      </w:r>
      <w:proofErr w:type="spellStart"/>
      <w:r w:rsidRPr="00F76611">
        <w:rPr>
          <w:rFonts w:ascii="Times New Roman" w:hAnsi="Times New Roman" w:cs="Times New Roman"/>
          <w:sz w:val="28"/>
          <w:szCs w:val="28"/>
          <w:shd w:val="clear" w:color="auto" w:fill="FFFFFF"/>
          <w:lang w:val="en-US"/>
        </w:rPr>
        <w:t>sekr</w:t>
      </w:r>
      <w:proofErr w:type="spellEnd"/>
      <w:r w:rsidRPr="00745F7C">
        <w:rPr>
          <w:rFonts w:ascii="Times New Roman" w:hAnsi="Times New Roman" w:cs="Times New Roman"/>
          <w:sz w:val="28"/>
          <w:szCs w:val="28"/>
          <w:shd w:val="clear" w:color="auto" w:fill="FFFFFF"/>
          <w:lang w:val="uk-UA"/>
        </w:rPr>
        <w:t>@</w:t>
      </w:r>
      <w:proofErr w:type="spellStart"/>
      <w:r w:rsidRPr="00F76611">
        <w:rPr>
          <w:rFonts w:ascii="Times New Roman" w:hAnsi="Times New Roman" w:cs="Times New Roman"/>
          <w:sz w:val="28"/>
          <w:szCs w:val="28"/>
          <w:shd w:val="clear" w:color="auto" w:fill="FFFFFF"/>
          <w:lang w:val="en-US"/>
        </w:rPr>
        <w:t>gmail</w:t>
      </w:r>
      <w:proofErr w:type="spellEnd"/>
      <w:r w:rsidRPr="00745F7C">
        <w:rPr>
          <w:rFonts w:ascii="Times New Roman" w:hAnsi="Times New Roman" w:cs="Times New Roman"/>
          <w:sz w:val="28"/>
          <w:szCs w:val="28"/>
          <w:shd w:val="clear" w:color="auto" w:fill="FFFFFF"/>
          <w:lang w:val="uk-UA"/>
        </w:rPr>
        <w:t>.</w:t>
      </w:r>
      <w:r w:rsidRPr="00F76611">
        <w:rPr>
          <w:rFonts w:ascii="Times New Roman" w:hAnsi="Times New Roman" w:cs="Times New Roman"/>
          <w:sz w:val="28"/>
          <w:szCs w:val="28"/>
          <w:shd w:val="clear" w:color="auto" w:fill="FFFFFF"/>
          <w:lang w:val="en-US"/>
        </w:rPr>
        <w:t>com</w:t>
      </w:r>
    </w:p>
    <w:p w:rsidR="005403D5" w:rsidRPr="00F76611" w:rsidRDefault="005403D5" w:rsidP="005403D5">
      <w:pPr>
        <w:jc w:val="right"/>
        <w:rPr>
          <w:rFonts w:ascii="Times New Roman" w:hAnsi="Times New Roman" w:cs="Times New Roman"/>
          <w:b/>
          <w:sz w:val="28"/>
          <w:szCs w:val="28"/>
          <w:lang w:val="uk-UA"/>
        </w:rPr>
      </w:pPr>
    </w:p>
    <w:p w:rsidR="005403D5" w:rsidRPr="00F76611" w:rsidRDefault="005403D5" w:rsidP="005403D5">
      <w:pPr>
        <w:spacing w:after="0"/>
        <w:jc w:val="right"/>
        <w:rPr>
          <w:rFonts w:ascii="Times New Roman" w:hAnsi="Times New Roman" w:cs="Times New Roman"/>
          <w:b/>
          <w:sz w:val="28"/>
          <w:szCs w:val="28"/>
          <w:lang w:val="uk-UA"/>
        </w:rPr>
      </w:pPr>
      <w:r w:rsidRPr="00F76611">
        <w:rPr>
          <w:rFonts w:ascii="Times New Roman" w:hAnsi="Times New Roman" w:cs="Times New Roman"/>
          <w:b/>
          <w:sz w:val="28"/>
          <w:szCs w:val="28"/>
          <w:lang w:val="uk-UA"/>
        </w:rPr>
        <w:t xml:space="preserve">Голові </w:t>
      </w:r>
      <w:r w:rsidR="00E30F1B">
        <w:rPr>
          <w:rFonts w:ascii="Times New Roman" w:hAnsi="Times New Roman" w:cs="Times New Roman"/>
          <w:b/>
          <w:sz w:val="28"/>
          <w:szCs w:val="28"/>
          <w:lang w:val="uk-UA"/>
        </w:rPr>
        <w:t xml:space="preserve">Литовезької сільської </w:t>
      </w:r>
      <w:r w:rsidRPr="00F76611">
        <w:rPr>
          <w:rFonts w:ascii="Times New Roman" w:hAnsi="Times New Roman" w:cs="Times New Roman"/>
          <w:b/>
          <w:sz w:val="28"/>
          <w:szCs w:val="28"/>
          <w:lang w:val="uk-UA"/>
        </w:rPr>
        <w:t>ради</w:t>
      </w:r>
    </w:p>
    <w:p w:rsidR="00E30F1B" w:rsidRDefault="00E30F1B" w:rsidP="005403D5">
      <w:pPr>
        <w:spacing w:after="0"/>
        <w:ind w:left="5245"/>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Касянчук</w:t>
      </w:r>
      <w:proofErr w:type="spellEnd"/>
      <w:r>
        <w:rPr>
          <w:rFonts w:ascii="Times New Roman" w:hAnsi="Times New Roman" w:cs="Times New Roman"/>
          <w:b/>
          <w:sz w:val="28"/>
          <w:szCs w:val="28"/>
          <w:lang w:val="uk-UA"/>
        </w:rPr>
        <w:t xml:space="preserve"> Олені</w:t>
      </w:r>
    </w:p>
    <w:p w:rsidR="005403D5" w:rsidRPr="00F76611" w:rsidRDefault="005403D5" w:rsidP="005403D5">
      <w:pPr>
        <w:spacing w:after="0"/>
        <w:ind w:left="5245"/>
        <w:jc w:val="both"/>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Депутати партії</w:t>
      </w:r>
    </w:p>
    <w:p w:rsidR="005403D5" w:rsidRPr="00F76611" w:rsidRDefault="005403D5" w:rsidP="005403D5">
      <w:pPr>
        <w:spacing w:after="0"/>
        <w:ind w:left="5245"/>
        <w:jc w:val="both"/>
        <w:rPr>
          <w:rFonts w:ascii="Times New Roman" w:hAnsi="Times New Roman" w:cs="Times New Roman"/>
          <w:b/>
          <w:bCs/>
          <w:sz w:val="28"/>
          <w:szCs w:val="28"/>
          <w:lang w:val="uk-UA"/>
        </w:rPr>
      </w:pPr>
      <w:r w:rsidRPr="00F76611">
        <w:rPr>
          <w:rFonts w:ascii="Times New Roman" w:hAnsi="Times New Roman" w:cs="Times New Roman"/>
          <w:b/>
          <w:bCs/>
          <w:color w:val="000000" w:themeColor="text1"/>
          <w:sz w:val="28"/>
          <w:szCs w:val="28"/>
          <w:lang w:val="uk-UA"/>
        </w:rPr>
        <w:t xml:space="preserve">«Європейська солідарність» у </w:t>
      </w:r>
      <w:proofErr w:type="spellStart"/>
      <w:r w:rsidR="00E30F1B">
        <w:rPr>
          <w:rFonts w:ascii="Times New Roman" w:hAnsi="Times New Roman" w:cs="Times New Roman"/>
          <w:b/>
          <w:bCs/>
          <w:sz w:val="28"/>
          <w:szCs w:val="28"/>
          <w:lang w:val="uk-UA"/>
        </w:rPr>
        <w:t>Литовезькій</w:t>
      </w:r>
      <w:proofErr w:type="spellEnd"/>
      <w:r w:rsidR="00E30F1B">
        <w:rPr>
          <w:rFonts w:ascii="Times New Roman" w:hAnsi="Times New Roman" w:cs="Times New Roman"/>
          <w:b/>
          <w:bCs/>
          <w:sz w:val="28"/>
          <w:szCs w:val="28"/>
          <w:lang w:val="uk-UA"/>
        </w:rPr>
        <w:t xml:space="preserve"> сільській </w:t>
      </w:r>
      <w:r w:rsidRPr="00F76611">
        <w:rPr>
          <w:rFonts w:ascii="Times New Roman" w:hAnsi="Times New Roman" w:cs="Times New Roman"/>
          <w:b/>
          <w:bCs/>
          <w:sz w:val="28"/>
          <w:szCs w:val="28"/>
          <w:lang w:val="uk-UA"/>
        </w:rPr>
        <w:t xml:space="preserve">раді </w:t>
      </w:r>
    </w:p>
    <w:p w:rsidR="005403D5" w:rsidRPr="00F76611" w:rsidRDefault="005403D5" w:rsidP="005403D5">
      <w:pPr>
        <w:rPr>
          <w:rFonts w:ascii="Times New Roman" w:hAnsi="Times New Roman" w:cs="Times New Roman"/>
          <w:b/>
          <w:bCs/>
          <w:sz w:val="28"/>
          <w:szCs w:val="28"/>
          <w:lang w:val="uk-UA"/>
        </w:rPr>
      </w:pPr>
    </w:p>
    <w:p w:rsidR="005403D5" w:rsidRPr="00F76611" w:rsidRDefault="005403D5" w:rsidP="005403D5">
      <w:pPr>
        <w:pStyle w:val="a6"/>
        <w:ind w:left="0"/>
        <w:jc w:val="both"/>
        <w:rPr>
          <w:sz w:val="28"/>
          <w:szCs w:val="28"/>
          <w:lang w:val="uk-UA"/>
        </w:rPr>
      </w:pPr>
      <w:r w:rsidRPr="00F76611">
        <w:rPr>
          <w:sz w:val="28"/>
          <w:szCs w:val="28"/>
          <w:lang w:val="uk-UA"/>
        </w:rPr>
        <w:t xml:space="preserve">На підставі Закону України «Про місцеве самоврядування в  Україні», Закону України «Про статус депутатів місцевих рад», Регламенту </w:t>
      </w:r>
      <w:r w:rsidR="00E30F1B">
        <w:rPr>
          <w:sz w:val="28"/>
          <w:szCs w:val="28"/>
          <w:lang w:val="uk-UA"/>
        </w:rPr>
        <w:t xml:space="preserve">сільської </w:t>
      </w:r>
      <w:r w:rsidRPr="00F76611">
        <w:rPr>
          <w:sz w:val="28"/>
          <w:szCs w:val="28"/>
          <w:lang w:val="uk-UA"/>
        </w:rPr>
        <w:t xml:space="preserve">ради восьмого скликання депутати </w:t>
      </w:r>
      <w:r>
        <w:rPr>
          <w:sz w:val="28"/>
          <w:szCs w:val="28"/>
          <w:lang w:val="uk-UA"/>
        </w:rPr>
        <w:t xml:space="preserve">партії </w:t>
      </w:r>
      <w:r w:rsidRPr="00F76611">
        <w:rPr>
          <w:sz w:val="28"/>
          <w:szCs w:val="28"/>
          <w:lang w:val="uk-UA"/>
        </w:rPr>
        <w:t xml:space="preserve">«Європейська Солідарність»  вносять пропозицію про розгляд на  </w:t>
      </w:r>
      <w:proofErr w:type="spellStart"/>
      <w:r w:rsidRPr="00F76611">
        <w:rPr>
          <w:sz w:val="28"/>
          <w:szCs w:val="28"/>
          <w:lang w:val="uk-UA"/>
        </w:rPr>
        <w:t>ceciï</w:t>
      </w:r>
      <w:proofErr w:type="spellEnd"/>
      <w:r w:rsidRPr="00F76611">
        <w:rPr>
          <w:sz w:val="28"/>
          <w:szCs w:val="28"/>
          <w:lang w:val="uk-UA"/>
        </w:rPr>
        <w:t xml:space="preserve"> </w:t>
      </w:r>
      <w:r w:rsidR="00E30F1B">
        <w:rPr>
          <w:sz w:val="28"/>
          <w:szCs w:val="28"/>
          <w:lang w:val="uk-UA"/>
        </w:rPr>
        <w:t xml:space="preserve">сільської </w:t>
      </w:r>
      <w:r w:rsidRPr="00F76611">
        <w:rPr>
          <w:sz w:val="28"/>
          <w:szCs w:val="28"/>
          <w:lang w:val="uk-UA"/>
        </w:rPr>
        <w:t>ради питання:</w:t>
      </w:r>
    </w:p>
    <w:p w:rsidR="005403D5" w:rsidRPr="00F76611" w:rsidRDefault="005403D5" w:rsidP="005403D5">
      <w:pPr>
        <w:pStyle w:val="a6"/>
        <w:numPr>
          <w:ilvl w:val="0"/>
          <w:numId w:val="1"/>
        </w:numPr>
        <w:jc w:val="both"/>
        <w:rPr>
          <w:rFonts w:eastAsiaTheme="minorHAnsi"/>
          <w:bCs/>
          <w:sz w:val="28"/>
          <w:szCs w:val="28"/>
          <w:lang w:val="uk-UA" w:eastAsia="en-US"/>
        </w:rPr>
      </w:pPr>
      <w:r w:rsidRPr="00F76611">
        <w:rPr>
          <w:bCs/>
          <w:sz w:val="28"/>
          <w:szCs w:val="28"/>
          <w:lang w:val="uk-UA"/>
        </w:rPr>
        <w:t xml:space="preserve">про звернення депутатів </w:t>
      </w:r>
      <w:r w:rsidR="00E30F1B">
        <w:rPr>
          <w:bCs/>
          <w:sz w:val="28"/>
          <w:szCs w:val="28"/>
          <w:lang w:val="uk-UA"/>
        </w:rPr>
        <w:t xml:space="preserve">Литовезької сільської </w:t>
      </w:r>
      <w:r w:rsidRPr="00F76611">
        <w:rPr>
          <w:bCs/>
          <w:sz w:val="28"/>
          <w:szCs w:val="28"/>
          <w:lang w:val="uk-UA"/>
        </w:rPr>
        <w:t>ради до Президента України, Кабінету Міністрів України</w:t>
      </w:r>
      <w:r>
        <w:rPr>
          <w:bCs/>
          <w:sz w:val="28"/>
          <w:szCs w:val="28"/>
          <w:lang w:val="uk-UA"/>
        </w:rPr>
        <w:t xml:space="preserve"> щодо</w:t>
      </w:r>
      <w:r w:rsidRPr="00F76611">
        <w:rPr>
          <w:b/>
          <w:sz w:val="28"/>
          <w:szCs w:val="28"/>
          <w:lang w:val="uk-UA"/>
        </w:rPr>
        <w:t xml:space="preserve"> </w:t>
      </w:r>
      <w:r w:rsidRPr="00F76611">
        <w:rPr>
          <w:sz w:val="28"/>
          <w:szCs w:val="28"/>
          <w:lang w:val="uk-UA"/>
        </w:rPr>
        <w:t>припинення договорів оренди чи користування з релігійними організаціями, які не виконують вимог законів України</w:t>
      </w:r>
      <w:r w:rsidR="00745F7C">
        <w:rPr>
          <w:sz w:val="28"/>
          <w:szCs w:val="28"/>
          <w:lang w:val="uk-UA"/>
        </w:rPr>
        <w:t>.</w:t>
      </w:r>
    </w:p>
    <w:p w:rsidR="005403D5" w:rsidRPr="00F76611" w:rsidRDefault="005403D5" w:rsidP="005403D5">
      <w:pPr>
        <w:pStyle w:val="a6"/>
        <w:jc w:val="both"/>
        <w:rPr>
          <w:rFonts w:eastAsiaTheme="minorHAnsi"/>
          <w:bCs/>
          <w:sz w:val="28"/>
          <w:szCs w:val="28"/>
          <w:lang w:val="uk-UA" w:eastAsia="en-US"/>
        </w:rPr>
      </w:pPr>
      <w:r w:rsidRPr="00F76611">
        <w:rPr>
          <w:bCs/>
          <w:sz w:val="28"/>
          <w:szCs w:val="28"/>
          <w:lang w:val="uk-UA"/>
        </w:rPr>
        <w:t xml:space="preserve"> </w:t>
      </w:r>
      <w:r w:rsidRPr="00F76611">
        <w:rPr>
          <w:bCs/>
          <w:color w:val="000000" w:themeColor="text1"/>
          <w:sz w:val="28"/>
          <w:szCs w:val="28"/>
          <w:lang w:val="uk-UA"/>
        </w:rPr>
        <w:t>Додатки:</w:t>
      </w:r>
    </w:p>
    <w:p w:rsidR="005403D5" w:rsidRPr="00F76611" w:rsidRDefault="005403D5" w:rsidP="005403D5">
      <w:pPr>
        <w:pStyle w:val="a6"/>
        <w:numPr>
          <w:ilvl w:val="0"/>
          <w:numId w:val="1"/>
        </w:numPr>
        <w:jc w:val="both"/>
        <w:rPr>
          <w:rFonts w:eastAsiaTheme="minorHAnsi"/>
          <w:bCs/>
          <w:sz w:val="28"/>
          <w:szCs w:val="28"/>
          <w:lang w:val="uk-UA" w:eastAsia="en-US"/>
        </w:rPr>
      </w:pPr>
      <w:r w:rsidRPr="00F76611">
        <w:rPr>
          <w:color w:val="000000" w:themeColor="text1"/>
          <w:sz w:val="28"/>
          <w:szCs w:val="28"/>
          <w:lang w:val="uk-UA"/>
        </w:rPr>
        <w:t xml:space="preserve">Проект рішення </w:t>
      </w:r>
      <w:r w:rsidR="00E30F1B">
        <w:rPr>
          <w:color w:val="000000" w:themeColor="text1"/>
          <w:sz w:val="28"/>
          <w:szCs w:val="28"/>
          <w:lang w:val="uk-UA"/>
        </w:rPr>
        <w:t xml:space="preserve">Литовезької сільської </w:t>
      </w:r>
      <w:r w:rsidRPr="00F76611">
        <w:rPr>
          <w:color w:val="000000" w:themeColor="text1"/>
          <w:sz w:val="28"/>
          <w:szCs w:val="28"/>
          <w:lang w:val="uk-UA"/>
        </w:rPr>
        <w:t>ради «</w:t>
      </w:r>
      <w:r w:rsidRPr="00F76611">
        <w:rPr>
          <w:bCs/>
          <w:sz w:val="28"/>
          <w:szCs w:val="28"/>
          <w:lang w:val="uk-UA"/>
        </w:rPr>
        <w:t xml:space="preserve">Про звернення депутатів </w:t>
      </w:r>
      <w:r w:rsidR="00E30F1B">
        <w:rPr>
          <w:bCs/>
          <w:sz w:val="28"/>
          <w:szCs w:val="28"/>
          <w:lang w:val="uk-UA"/>
        </w:rPr>
        <w:t xml:space="preserve">Литовезької сільської </w:t>
      </w:r>
      <w:r w:rsidRPr="00F76611">
        <w:rPr>
          <w:bCs/>
          <w:sz w:val="28"/>
          <w:szCs w:val="28"/>
          <w:lang w:val="uk-UA"/>
        </w:rPr>
        <w:t>ради до Президента України</w:t>
      </w:r>
      <w:r>
        <w:rPr>
          <w:bCs/>
          <w:sz w:val="28"/>
          <w:szCs w:val="28"/>
          <w:lang w:val="uk-UA"/>
        </w:rPr>
        <w:t xml:space="preserve">, </w:t>
      </w:r>
      <w:r w:rsidRPr="00F76611">
        <w:rPr>
          <w:bCs/>
          <w:sz w:val="28"/>
          <w:szCs w:val="28"/>
          <w:lang w:val="uk-UA"/>
        </w:rPr>
        <w:t>Кабінету Міністрів України щодо</w:t>
      </w:r>
      <w:r w:rsidRPr="00F76611">
        <w:rPr>
          <w:b/>
          <w:sz w:val="28"/>
          <w:szCs w:val="28"/>
          <w:lang w:val="uk-UA"/>
        </w:rPr>
        <w:t xml:space="preserve"> </w:t>
      </w:r>
      <w:r w:rsidRPr="00F76611">
        <w:rPr>
          <w:sz w:val="28"/>
          <w:szCs w:val="28"/>
          <w:lang w:val="uk-UA"/>
        </w:rPr>
        <w:t>припинення договорів оренди чи користування з релігійними організаціями, які не виконують вимог законів України</w:t>
      </w:r>
      <w:r w:rsidRPr="00F76611">
        <w:rPr>
          <w:bCs/>
          <w:sz w:val="28"/>
          <w:szCs w:val="28"/>
          <w:lang w:val="uk-UA"/>
        </w:rPr>
        <w:t>».</w:t>
      </w:r>
    </w:p>
    <w:p w:rsidR="005403D5" w:rsidRPr="00F76611" w:rsidRDefault="005403D5" w:rsidP="005403D5">
      <w:pPr>
        <w:pStyle w:val="a6"/>
        <w:ind w:left="1060"/>
        <w:jc w:val="both"/>
        <w:rPr>
          <w:sz w:val="28"/>
          <w:szCs w:val="28"/>
          <w:lang w:val="uk-UA"/>
        </w:rPr>
      </w:pPr>
    </w:p>
    <w:p w:rsidR="005403D5" w:rsidRPr="00F76611" w:rsidRDefault="005403D5" w:rsidP="005403D5">
      <w:pPr>
        <w:pStyle w:val="a7"/>
        <w:tabs>
          <w:tab w:val="left" w:pos="6887"/>
        </w:tabs>
        <w:rPr>
          <w:sz w:val="28"/>
          <w:szCs w:val="28"/>
        </w:rPr>
      </w:pPr>
    </w:p>
    <w:p w:rsidR="005403D5" w:rsidRPr="00F76611" w:rsidRDefault="00745F7C" w:rsidP="005403D5">
      <w:pPr>
        <w:pStyle w:val="a7"/>
        <w:tabs>
          <w:tab w:val="left" w:pos="6887"/>
        </w:tabs>
        <w:ind w:left="567"/>
        <w:rPr>
          <w:sz w:val="28"/>
          <w:szCs w:val="28"/>
        </w:rPr>
      </w:pPr>
      <w:r>
        <w:rPr>
          <w:sz w:val="28"/>
          <w:szCs w:val="28"/>
        </w:rPr>
        <w:t>Депутат</w:t>
      </w:r>
      <w:r w:rsidR="005403D5" w:rsidRPr="00F76611">
        <w:rPr>
          <w:sz w:val="28"/>
          <w:szCs w:val="28"/>
        </w:rPr>
        <w:tab/>
        <w:t xml:space="preserve">       </w:t>
      </w:r>
    </w:p>
    <w:p w:rsidR="005403D5" w:rsidRPr="008E1826" w:rsidRDefault="005403D5" w:rsidP="005403D5">
      <w:pPr>
        <w:tabs>
          <w:tab w:val="center" w:pos="4678"/>
        </w:tabs>
        <w:ind w:left="567" w:right="-1"/>
        <w:jc w:val="both"/>
        <w:rPr>
          <w:rFonts w:ascii="Times New Roman" w:hAnsi="Times New Roman" w:cs="Times New Roman"/>
          <w:sz w:val="28"/>
          <w:szCs w:val="28"/>
          <w:lang w:val="uk-UA"/>
        </w:rPr>
      </w:pPr>
      <w:r w:rsidRPr="00F76611">
        <w:rPr>
          <w:rFonts w:ascii="Times New Roman" w:hAnsi="Times New Roman" w:cs="Times New Roman"/>
          <w:position w:val="1"/>
          <w:sz w:val="28"/>
          <w:szCs w:val="28"/>
          <w:lang w:val="uk-UA"/>
        </w:rPr>
        <w:t>ПП «Європейська</w:t>
      </w:r>
      <w:r w:rsidRPr="00F76611">
        <w:rPr>
          <w:rFonts w:ascii="Times New Roman" w:hAnsi="Times New Roman" w:cs="Times New Roman"/>
          <w:spacing w:val="48"/>
          <w:position w:val="1"/>
          <w:sz w:val="28"/>
          <w:szCs w:val="28"/>
          <w:lang w:val="uk-UA"/>
        </w:rPr>
        <w:t xml:space="preserve"> </w:t>
      </w:r>
      <w:r w:rsidRPr="00F76611">
        <w:rPr>
          <w:rFonts w:ascii="Times New Roman" w:hAnsi="Times New Roman" w:cs="Times New Roman"/>
          <w:position w:val="1"/>
          <w:sz w:val="28"/>
          <w:szCs w:val="28"/>
          <w:lang w:val="uk-UA"/>
        </w:rPr>
        <w:t xml:space="preserve">Солідарність»        </w:t>
      </w:r>
      <w:r w:rsidRPr="00F76611">
        <w:rPr>
          <w:rFonts w:ascii="Times New Roman" w:hAnsi="Times New Roman" w:cs="Times New Roman"/>
          <w:position w:val="1"/>
          <w:sz w:val="28"/>
          <w:szCs w:val="28"/>
          <w:lang w:val="uk-UA"/>
        </w:rPr>
        <w:tab/>
      </w:r>
      <w:r>
        <w:rPr>
          <w:rFonts w:ascii="Times New Roman" w:hAnsi="Times New Roman" w:cs="Times New Roman"/>
          <w:position w:val="1"/>
          <w:sz w:val="28"/>
          <w:szCs w:val="28"/>
          <w:lang w:val="uk-UA"/>
        </w:rPr>
        <w:t xml:space="preserve">  </w:t>
      </w:r>
      <w:proofErr w:type="spellStart"/>
      <w:r w:rsidR="00E30F1B">
        <w:rPr>
          <w:rFonts w:ascii="Times New Roman" w:hAnsi="Times New Roman" w:cs="Times New Roman"/>
          <w:position w:val="1"/>
          <w:sz w:val="28"/>
          <w:szCs w:val="28"/>
          <w:lang w:val="uk-UA"/>
        </w:rPr>
        <w:t>Громик</w:t>
      </w:r>
      <w:proofErr w:type="spellEnd"/>
      <w:r w:rsidR="00E30F1B">
        <w:rPr>
          <w:rFonts w:ascii="Times New Roman" w:hAnsi="Times New Roman" w:cs="Times New Roman"/>
          <w:position w:val="1"/>
          <w:sz w:val="28"/>
          <w:szCs w:val="28"/>
          <w:lang w:val="uk-UA"/>
        </w:rPr>
        <w:t xml:space="preserve"> О.І.</w:t>
      </w:r>
    </w:p>
    <w:p w:rsidR="005403D5" w:rsidRPr="005403D5" w:rsidRDefault="005403D5" w:rsidP="005403D5">
      <w:pPr>
        <w:jc w:val="center"/>
        <w:rPr>
          <w:lang w:val="uk-UA"/>
        </w:rPr>
      </w:pPr>
    </w:p>
    <w:sectPr w:rsidR="005403D5" w:rsidRPr="005403D5" w:rsidSect="006A4960">
      <w:pgSz w:w="11906" w:h="16838"/>
      <w:pgMar w:top="113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E33F5"/>
    <w:multiLevelType w:val="hybridMultilevel"/>
    <w:tmpl w:val="F8AA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A6"/>
    <w:rsid w:val="001E3EEB"/>
    <w:rsid w:val="00275EFC"/>
    <w:rsid w:val="002C37B7"/>
    <w:rsid w:val="00511D6F"/>
    <w:rsid w:val="005403D5"/>
    <w:rsid w:val="00545434"/>
    <w:rsid w:val="006A4960"/>
    <w:rsid w:val="00745F7C"/>
    <w:rsid w:val="00A63BA6"/>
    <w:rsid w:val="00E30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DC09"/>
  <w15:docId w15:val="{1321BEB9-CC8A-4AC1-8D48-24305609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03D5"/>
    <w:rPr>
      <w:color w:val="0000FF"/>
      <w:u w:val="single"/>
    </w:rPr>
  </w:style>
  <w:style w:type="paragraph" w:customStyle="1" w:styleId="1">
    <w:name w:val="Стиль1"/>
    <w:basedOn w:val="a"/>
    <w:rsid w:val="005403D5"/>
    <w:pPr>
      <w:keepNext/>
      <w:spacing w:after="120" w:line="240" w:lineRule="auto"/>
      <w:jc w:val="both"/>
    </w:pPr>
    <w:rPr>
      <w:rFonts w:ascii="Arial" w:eastAsia="Times New Roman" w:hAnsi="Arial" w:cs="Times New Roman"/>
      <w:sz w:val="24"/>
      <w:szCs w:val="24"/>
      <w:lang w:val="uk-UA" w:eastAsia="ru-RU"/>
    </w:rPr>
  </w:style>
  <w:style w:type="paragraph" w:styleId="a4">
    <w:name w:val="Balloon Text"/>
    <w:basedOn w:val="a"/>
    <w:link w:val="a5"/>
    <w:uiPriority w:val="99"/>
    <w:semiHidden/>
    <w:unhideWhenUsed/>
    <w:rsid w:val="005403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3D5"/>
    <w:rPr>
      <w:rFonts w:ascii="Tahoma" w:hAnsi="Tahoma" w:cs="Tahoma"/>
      <w:sz w:val="16"/>
      <w:szCs w:val="16"/>
    </w:rPr>
  </w:style>
  <w:style w:type="paragraph" w:styleId="a6">
    <w:name w:val="List Paragraph"/>
    <w:basedOn w:val="a"/>
    <w:uiPriority w:val="34"/>
    <w:qFormat/>
    <w:rsid w:val="005403D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5403D5"/>
    <w:pPr>
      <w:widowControl w:val="0"/>
      <w:autoSpaceDE w:val="0"/>
      <w:autoSpaceDN w:val="0"/>
      <w:spacing w:after="0" w:line="240" w:lineRule="auto"/>
    </w:pPr>
    <w:rPr>
      <w:rFonts w:ascii="Times New Roman" w:eastAsia="Times New Roman" w:hAnsi="Times New Roman" w:cs="Times New Roman"/>
      <w:sz w:val="27"/>
      <w:szCs w:val="27"/>
      <w:lang w:val="uk-UA" w:eastAsia="uk-UA" w:bidi="uk-UA"/>
    </w:rPr>
  </w:style>
  <w:style w:type="character" w:customStyle="1" w:styleId="a8">
    <w:name w:val="Основной текст Знак"/>
    <w:basedOn w:val="a0"/>
    <w:link w:val="a7"/>
    <w:uiPriority w:val="1"/>
    <w:rsid w:val="005403D5"/>
    <w:rPr>
      <w:rFonts w:ascii="Times New Roman" w:eastAsia="Times New Roman" w:hAnsi="Times New Roman" w:cs="Times New Roman"/>
      <w:sz w:val="27"/>
      <w:szCs w:val="27"/>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su.ua/perejmenuvannya-upc-mp-chomu-zakon-ukrayini-dosi-ne-zapracyuvav_n1172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12</cp:revision>
  <cp:lastPrinted>2023-03-31T09:09:00Z</cp:lastPrinted>
  <dcterms:created xsi:type="dcterms:W3CDTF">2023-03-29T12:54:00Z</dcterms:created>
  <dcterms:modified xsi:type="dcterms:W3CDTF">2023-03-31T09:18:00Z</dcterms:modified>
</cp:coreProperties>
</file>