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B2D7" w14:textId="77777777" w:rsidR="00112E1D" w:rsidRDefault="004A2283" w:rsidP="00112E1D">
      <w:pPr>
        <w:spacing w:before="100" w:beforeAutospacing="1" w:after="100" w:afterAutospacing="1" w:line="660" w:lineRule="atLeast"/>
        <w:outlineLvl w:val="0"/>
        <w:rPr>
          <w:rFonts w:ascii="inherit" w:eastAsia="Times New Roman" w:hAnsi="inherit" w:cs="Segoe UI"/>
          <w:b/>
          <w:bCs/>
          <w:color w:val="1F2C47"/>
          <w:kern w:val="36"/>
          <w:sz w:val="54"/>
          <w:szCs w:val="54"/>
          <w:lang w:val="ru-RU" w:eastAsia="ru-RU"/>
        </w:rPr>
      </w:pPr>
      <w:r w:rsidRPr="00A83E91">
        <w:rPr>
          <w:rFonts w:ascii="Segoe UI" w:eastAsia="Times New Roman" w:hAnsi="Segoe UI" w:cs="Segoe UI"/>
          <w:noProof/>
          <w:color w:val="1F2C47"/>
          <w:sz w:val="27"/>
          <w:szCs w:val="27"/>
          <w:lang w:val="ru-RU" w:eastAsia="ru-RU"/>
        </w:rPr>
        <w:drawing>
          <wp:inline distT="0" distB="0" distL="0" distR="0" wp14:anchorId="5938209B" wp14:editId="1D2ACC1D">
            <wp:extent cx="1952430" cy="925830"/>
            <wp:effectExtent l="0" t="0" r="0" b="0"/>
            <wp:docPr id="1" name="Рисунок 1" descr="Пожмаши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маши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75" cy="93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6927B" w14:textId="0DE5247E" w:rsidR="00A83E91" w:rsidRPr="00A83E91" w:rsidRDefault="00AC5E66" w:rsidP="00112E1D">
      <w:pPr>
        <w:spacing w:before="100" w:beforeAutospacing="1" w:after="100" w:afterAutospacing="1" w:line="660" w:lineRule="atLeast"/>
        <w:jc w:val="center"/>
        <w:outlineLvl w:val="0"/>
        <w:rPr>
          <w:rFonts w:ascii="inherit" w:eastAsia="Times New Roman" w:hAnsi="inherit" w:cs="Segoe UI"/>
          <w:b/>
          <w:bCs/>
          <w:color w:val="1F2C47"/>
          <w:kern w:val="36"/>
          <w:sz w:val="54"/>
          <w:szCs w:val="54"/>
          <w:lang w:val="ru-RU" w:eastAsia="ru-RU"/>
        </w:rPr>
      </w:pPr>
      <w:r>
        <w:rPr>
          <w:rFonts w:ascii="inherit" w:eastAsia="Times New Roman" w:hAnsi="inherit" w:cs="Segoe UI"/>
          <w:b/>
          <w:bCs/>
          <w:color w:val="1F2C47"/>
          <w:kern w:val="36"/>
          <w:sz w:val="54"/>
          <w:szCs w:val="54"/>
          <w:lang w:val="ru-RU" w:eastAsia="ru-RU"/>
        </w:rPr>
        <w:t>Інжене</w:t>
      </w:r>
      <w:r w:rsidR="008F44CC">
        <w:rPr>
          <w:rFonts w:ascii="inherit" w:eastAsia="Times New Roman" w:hAnsi="inherit" w:cs="Segoe UI"/>
          <w:b/>
          <w:bCs/>
          <w:color w:val="1F2C47"/>
          <w:kern w:val="36"/>
          <w:sz w:val="54"/>
          <w:szCs w:val="54"/>
          <w:lang w:val="ru-RU" w:eastAsia="ru-RU"/>
        </w:rPr>
        <w:t>р</w:t>
      </w:r>
      <w:r>
        <w:rPr>
          <w:rFonts w:ascii="inherit" w:eastAsia="Times New Roman" w:hAnsi="inherit" w:cs="Segoe UI"/>
          <w:b/>
          <w:bCs/>
          <w:color w:val="1F2C47"/>
          <w:kern w:val="36"/>
          <w:sz w:val="54"/>
          <w:szCs w:val="54"/>
          <w:lang w:val="ru-RU" w:eastAsia="ru-RU"/>
        </w:rPr>
        <w:t>-технолог</w:t>
      </w:r>
      <w:r w:rsidR="00112E1D">
        <w:rPr>
          <w:rFonts w:ascii="inherit" w:eastAsia="Times New Roman" w:hAnsi="inherit" w:cs="Segoe UI"/>
          <w:b/>
          <w:bCs/>
          <w:color w:val="1F2C47"/>
          <w:kern w:val="36"/>
          <w:sz w:val="54"/>
          <w:szCs w:val="54"/>
          <w:lang w:val="ru-RU" w:eastAsia="ru-RU"/>
        </w:rPr>
        <w:t xml:space="preserve"> з механоскладальних робіт</w:t>
      </w:r>
    </w:p>
    <w:p w14:paraId="68E5F5E4" w14:textId="13EDAF9A" w:rsidR="004A2283" w:rsidRPr="00A83E91" w:rsidRDefault="004A2283" w:rsidP="004A2283">
      <w:pPr>
        <w:spacing w:before="100" w:beforeAutospacing="1" w:after="75" w:line="240" w:lineRule="auto"/>
        <w:rPr>
          <w:rFonts w:ascii="Segoe UI" w:eastAsia="Times New Roman" w:hAnsi="Segoe UI" w:cs="Segoe UI"/>
          <w:color w:val="6B7886"/>
          <w:sz w:val="27"/>
          <w:szCs w:val="27"/>
          <w:lang w:val="ru-RU" w:eastAsia="ru-RU"/>
        </w:rPr>
      </w:pPr>
      <w:r w:rsidRPr="004A2283">
        <w:rPr>
          <w:rFonts w:ascii="Times New Roman" w:hAnsi="Times New Roman" w:cs="Times New Roman"/>
          <w:sz w:val="36"/>
          <w:szCs w:val="36"/>
        </w:rPr>
        <w:t>ТОВ «ПК «</w:t>
      </w:r>
      <w:hyperlink r:id="rId7" w:tooltip="Робота в Пожмашина" w:history="1">
        <w:r w:rsidRPr="004A2283">
          <w:rPr>
            <w:rFonts w:ascii="Times New Roman" w:eastAsia="Times New Roman" w:hAnsi="Times New Roman" w:cs="Times New Roman"/>
            <w:color w:val="1F2C47"/>
            <w:sz w:val="36"/>
            <w:szCs w:val="36"/>
            <w:u w:val="single"/>
            <w:lang w:val="ru-RU" w:eastAsia="ru-RU"/>
          </w:rPr>
          <w:t>Пожмашина</w:t>
        </w:r>
      </w:hyperlink>
      <w:r w:rsidRPr="004A2283">
        <w:rPr>
          <w:rFonts w:ascii="Times New Roman" w:eastAsia="Times New Roman" w:hAnsi="Times New Roman" w:cs="Times New Roman"/>
          <w:color w:val="1F2C47"/>
          <w:sz w:val="36"/>
          <w:szCs w:val="36"/>
          <w:u w:val="single"/>
          <w:lang w:val="ru-RU" w:eastAsia="ru-RU"/>
        </w:rPr>
        <w:t>»</w:t>
      </w:r>
      <w:r w:rsidRPr="004A2283">
        <w:rPr>
          <w:rFonts w:ascii="Times New Roman" w:eastAsia="Times New Roman" w:hAnsi="Times New Roman" w:cs="Times New Roman"/>
          <w:color w:val="6B7886"/>
          <w:sz w:val="36"/>
          <w:szCs w:val="36"/>
          <w:lang w:val="ru-RU" w:eastAsia="ru-RU"/>
        </w:rPr>
        <w:br/>
      </w:r>
      <w:r w:rsidRPr="00A83E91">
        <w:rPr>
          <w:rFonts w:ascii="Segoe UI" w:eastAsia="Times New Roman" w:hAnsi="Segoe UI" w:cs="Segoe UI"/>
          <w:color w:val="6B7886"/>
          <w:sz w:val="27"/>
          <w:szCs w:val="27"/>
          <w:lang w:val="ru-RU" w:eastAsia="ru-RU"/>
        </w:rPr>
        <w:t>Машинобудування; 250–1000 співробітників</w:t>
      </w:r>
    </w:p>
    <w:p w14:paraId="34F44153" w14:textId="77777777" w:rsidR="004A2283" w:rsidRDefault="004A2283" w:rsidP="004A2283">
      <w:pPr>
        <w:spacing w:before="100" w:beforeAutospacing="1" w:after="75" w:line="240" w:lineRule="auto"/>
        <w:rPr>
          <w:rFonts w:ascii="Segoe UI" w:eastAsia="Times New Roman" w:hAnsi="Segoe UI" w:cs="Segoe UI"/>
          <w:color w:val="1F2C47"/>
          <w:sz w:val="27"/>
          <w:szCs w:val="27"/>
          <w:lang w:val="ru-RU" w:eastAsia="ru-RU"/>
        </w:rPr>
      </w:pPr>
      <w:r>
        <w:rPr>
          <w:rFonts w:ascii="Segoe UI" w:eastAsia="Times New Roman" w:hAnsi="Segoe UI" w:cs="Segoe UI"/>
          <w:color w:val="1F2C47"/>
          <w:sz w:val="27"/>
          <w:szCs w:val="27"/>
          <w:lang w:val="ru-RU" w:eastAsia="ru-RU"/>
        </w:rPr>
        <w:t xml:space="preserve">Чернігівська обл., </w:t>
      </w:r>
      <w:r w:rsidRPr="00A83E91">
        <w:rPr>
          <w:rFonts w:ascii="Segoe UI" w:eastAsia="Times New Roman" w:hAnsi="Segoe UI" w:cs="Segoe UI"/>
          <w:color w:val="1F2C47"/>
          <w:sz w:val="27"/>
          <w:szCs w:val="27"/>
          <w:lang w:val="ru-RU" w:eastAsia="ru-RU"/>
        </w:rPr>
        <w:t>Прилу</w:t>
      </w:r>
      <w:r>
        <w:rPr>
          <w:rFonts w:ascii="Segoe UI" w:eastAsia="Times New Roman" w:hAnsi="Segoe UI" w:cs="Segoe UI"/>
          <w:color w:val="1F2C47"/>
          <w:sz w:val="27"/>
          <w:szCs w:val="27"/>
          <w:lang w:val="ru-RU" w:eastAsia="ru-RU"/>
        </w:rPr>
        <w:t>цький р-н</w:t>
      </w:r>
      <w:r w:rsidRPr="00A83E91">
        <w:rPr>
          <w:rFonts w:ascii="Segoe UI" w:eastAsia="Times New Roman" w:hAnsi="Segoe UI" w:cs="Segoe UI"/>
          <w:color w:val="1F2C47"/>
          <w:sz w:val="27"/>
          <w:szCs w:val="27"/>
          <w:lang w:val="ru-RU" w:eastAsia="ru-RU"/>
        </w:rPr>
        <w:t>,</w:t>
      </w:r>
      <w:r>
        <w:rPr>
          <w:rFonts w:ascii="Segoe UI" w:eastAsia="Times New Roman" w:hAnsi="Segoe UI" w:cs="Segoe UI"/>
          <w:color w:val="1F2C47"/>
          <w:sz w:val="27"/>
          <w:szCs w:val="27"/>
          <w:lang w:val="ru-RU" w:eastAsia="ru-RU"/>
        </w:rPr>
        <w:t xml:space="preserve"> смт Ладан</w:t>
      </w:r>
      <w:r w:rsidRPr="00A83E91">
        <w:rPr>
          <w:rFonts w:ascii="Segoe UI" w:eastAsia="Times New Roman" w:hAnsi="Segoe UI" w:cs="Segoe UI"/>
          <w:color w:val="1F2C47"/>
          <w:sz w:val="27"/>
          <w:szCs w:val="27"/>
          <w:lang w:val="ru-RU" w:eastAsia="ru-RU"/>
        </w:rPr>
        <w:t>, вулиця Миру, 100</w:t>
      </w:r>
      <w:r>
        <w:rPr>
          <w:rFonts w:ascii="Segoe UI" w:eastAsia="Times New Roman" w:hAnsi="Segoe UI" w:cs="Segoe UI"/>
          <w:color w:val="1F2C47"/>
          <w:sz w:val="27"/>
          <w:szCs w:val="27"/>
          <w:lang w:val="ru-RU" w:eastAsia="ru-RU"/>
        </w:rPr>
        <w:t>А</w:t>
      </w:r>
      <w:r w:rsidRPr="00A83E91">
        <w:rPr>
          <w:rFonts w:ascii="Segoe UI" w:eastAsia="Times New Roman" w:hAnsi="Segoe UI" w:cs="Segoe UI"/>
          <w:color w:val="1F2C47"/>
          <w:sz w:val="27"/>
          <w:szCs w:val="27"/>
          <w:lang w:val="ru-RU" w:eastAsia="ru-RU"/>
        </w:rPr>
        <w:t>.</w:t>
      </w:r>
      <w:r w:rsidRPr="00A83E91">
        <w:rPr>
          <w:rFonts w:ascii="Segoe UI" w:eastAsia="Times New Roman" w:hAnsi="Segoe UI" w:cs="Segoe UI"/>
          <w:color w:val="1F2C47"/>
          <w:sz w:val="27"/>
          <w:szCs w:val="27"/>
          <w:lang w:val="ru-RU" w:eastAsia="ru-RU"/>
        </w:rPr>
        <w:br/>
      </w:r>
    </w:p>
    <w:p w14:paraId="15F589F2" w14:textId="14BE481A" w:rsidR="00A83E91" w:rsidRPr="00A83E91" w:rsidRDefault="00A83E91" w:rsidP="00A83E91">
      <w:pPr>
        <w:spacing w:before="450" w:after="300" w:line="600" w:lineRule="atLeast"/>
        <w:outlineLvl w:val="1"/>
        <w:rPr>
          <w:rFonts w:ascii="Segoe UI" w:eastAsia="Times New Roman" w:hAnsi="Segoe UI" w:cs="Segoe UI"/>
          <w:b/>
          <w:bCs/>
          <w:color w:val="1F2C47"/>
          <w:sz w:val="48"/>
          <w:szCs w:val="48"/>
          <w:lang w:val="ru-RU" w:eastAsia="ru-RU"/>
        </w:rPr>
      </w:pPr>
      <w:r w:rsidRPr="00A83E91">
        <w:rPr>
          <w:rFonts w:ascii="Segoe UI" w:eastAsia="Times New Roman" w:hAnsi="Segoe UI" w:cs="Segoe UI"/>
          <w:b/>
          <w:bCs/>
          <w:color w:val="1F2C47"/>
          <w:sz w:val="48"/>
          <w:szCs w:val="48"/>
          <w:lang w:val="ru-RU" w:eastAsia="ru-RU"/>
        </w:rPr>
        <w:t>Опис вакансії</w:t>
      </w:r>
      <w:r w:rsidR="004A2283">
        <w:rPr>
          <w:rFonts w:ascii="Segoe UI" w:eastAsia="Times New Roman" w:hAnsi="Segoe UI" w:cs="Segoe UI"/>
          <w:b/>
          <w:bCs/>
          <w:color w:val="1F2C47"/>
          <w:sz w:val="48"/>
          <w:szCs w:val="48"/>
          <w:lang w:val="ru-RU" w:eastAsia="ru-RU"/>
        </w:rPr>
        <w:t>:</w:t>
      </w:r>
    </w:p>
    <w:p w14:paraId="095188D8" w14:textId="77777777" w:rsidR="004A2283" w:rsidRPr="003E7C2D" w:rsidRDefault="004A2283" w:rsidP="004A2283">
      <w:pPr>
        <w:spacing w:before="300" w:after="75" w:line="240" w:lineRule="auto"/>
        <w:jc w:val="both"/>
        <w:rPr>
          <w:rFonts w:ascii="Times New Roman" w:eastAsia="Times New Roman" w:hAnsi="Times New Roman" w:cs="Times New Roman"/>
          <w:color w:val="1F2C47"/>
          <w:sz w:val="27"/>
          <w:szCs w:val="27"/>
          <w:lang w:eastAsia="ru-RU"/>
        </w:rPr>
      </w:pPr>
      <w:r w:rsidRPr="003E7C2D">
        <w:rPr>
          <w:rFonts w:ascii="Times New Roman" w:eastAsia="Times New Roman" w:hAnsi="Times New Roman" w:cs="Times New Roman"/>
          <w:color w:val="1F2C47"/>
          <w:sz w:val="27"/>
          <w:szCs w:val="27"/>
          <w:lang w:eastAsia="ru-RU"/>
        </w:rPr>
        <w:t>ТОВ «ПК «</w:t>
      </w:r>
      <w:proofErr w:type="spellStart"/>
      <w:r w:rsidRPr="003E7C2D">
        <w:rPr>
          <w:rFonts w:ascii="Times New Roman" w:eastAsia="Times New Roman" w:hAnsi="Times New Roman" w:cs="Times New Roman"/>
          <w:color w:val="1F2C47"/>
          <w:sz w:val="27"/>
          <w:szCs w:val="27"/>
          <w:lang w:eastAsia="ru-RU"/>
        </w:rPr>
        <w:t>Пожмашина</w:t>
      </w:r>
      <w:proofErr w:type="spellEnd"/>
      <w:r w:rsidRPr="003E7C2D">
        <w:rPr>
          <w:rFonts w:ascii="Times New Roman" w:eastAsia="Times New Roman" w:hAnsi="Times New Roman" w:cs="Times New Roman"/>
          <w:color w:val="1F2C47"/>
          <w:sz w:val="27"/>
          <w:szCs w:val="27"/>
          <w:lang w:eastAsia="ru-RU"/>
        </w:rPr>
        <w:t xml:space="preserve">» є провідним виробником пожарної та іншої спеціалізованої техніки і працюємо на ринку України вже багато років. Наші вироби високо оцінюються за їх якість та надійність. </w:t>
      </w:r>
    </w:p>
    <w:p w14:paraId="63D74996" w14:textId="261BFD13" w:rsidR="004A2283" w:rsidRPr="003E7C2D" w:rsidRDefault="004A2283" w:rsidP="004A2283">
      <w:pPr>
        <w:spacing w:before="300" w:after="75" w:line="240" w:lineRule="auto"/>
        <w:jc w:val="both"/>
        <w:rPr>
          <w:rFonts w:ascii="Times New Roman" w:eastAsia="Times New Roman" w:hAnsi="Times New Roman" w:cs="Times New Roman"/>
          <w:color w:val="1F2C47"/>
          <w:sz w:val="27"/>
          <w:szCs w:val="27"/>
          <w:lang w:eastAsia="ru-RU"/>
        </w:rPr>
      </w:pPr>
      <w:r w:rsidRPr="003E7C2D">
        <w:rPr>
          <w:rFonts w:ascii="Times New Roman" w:eastAsia="Times New Roman" w:hAnsi="Times New Roman" w:cs="Times New Roman"/>
          <w:color w:val="1F2C47"/>
          <w:sz w:val="27"/>
          <w:szCs w:val="27"/>
          <w:lang w:eastAsia="ru-RU"/>
        </w:rPr>
        <w:t xml:space="preserve">В зв'язку з розширенням виробництва, додатково набираємо в свою команду </w:t>
      </w:r>
      <w:r w:rsidR="00AC5E66" w:rsidRPr="003E7C2D">
        <w:rPr>
          <w:rFonts w:ascii="Times New Roman" w:eastAsia="Times New Roman" w:hAnsi="Times New Roman" w:cs="Times New Roman"/>
          <w:color w:val="1F2C47"/>
          <w:sz w:val="27"/>
          <w:szCs w:val="27"/>
          <w:lang w:eastAsia="ru-RU"/>
        </w:rPr>
        <w:t>інженера-технолога</w:t>
      </w:r>
      <w:r w:rsidR="008C326D" w:rsidRPr="003E7C2D">
        <w:rPr>
          <w:rFonts w:ascii="Times New Roman" w:eastAsia="Times New Roman" w:hAnsi="Times New Roman" w:cs="Times New Roman"/>
          <w:color w:val="1F2C47"/>
          <w:sz w:val="27"/>
          <w:szCs w:val="27"/>
          <w:lang w:eastAsia="ru-RU"/>
        </w:rPr>
        <w:t xml:space="preserve"> з механоскладальних робіт</w:t>
      </w:r>
      <w:r w:rsidRPr="003E7C2D">
        <w:rPr>
          <w:rFonts w:ascii="Times New Roman" w:eastAsia="Times New Roman" w:hAnsi="Times New Roman" w:cs="Times New Roman"/>
          <w:color w:val="1F2C47"/>
          <w:sz w:val="27"/>
          <w:szCs w:val="27"/>
          <w:lang w:eastAsia="ru-RU"/>
        </w:rPr>
        <w:t>.</w:t>
      </w:r>
    </w:p>
    <w:p w14:paraId="07B9D7AB" w14:textId="62E0C44B" w:rsidR="00A83E91" w:rsidRPr="00A83E91" w:rsidRDefault="00A83E91" w:rsidP="00A83E91">
      <w:pPr>
        <w:spacing w:before="300" w:after="75" w:line="240" w:lineRule="auto"/>
        <w:rPr>
          <w:rFonts w:ascii="Segoe UI" w:eastAsia="Times New Roman" w:hAnsi="Segoe UI" w:cs="Segoe UI"/>
          <w:color w:val="1F2C47"/>
          <w:sz w:val="27"/>
          <w:szCs w:val="27"/>
          <w:lang w:val="ru-RU" w:eastAsia="ru-RU"/>
        </w:rPr>
      </w:pPr>
      <w:r w:rsidRPr="00A83E91">
        <w:rPr>
          <w:rFonts w:ascii="Segoe UI" w:eastAsia="Times New Roman" w:hAnsi="Segoe UI" w:cs="Segoe UI"/>
          <w:b/>
          <w:bCs/>
          <w:color w:val="1F2C47"/>
          <w:sz w:val="27"/>
          <w:szCs w:val="27"/>
          <w:lang w:val="ru-RU" w:eastAsia="ru-RU"/>
        </w:rPr>
        <w:t>Вимоги:</w:t>
      </w:r>
    </w:p>
    <w:p w14:paraId="3A9A04D3" w14:textId="77777777" w:rsidR="00AC5E66" w:rsidRPr="00373391" w:rsidRDefault="00AC5E66" w:rsidP="00AC5E66">
      <w:pPr>
        <w:pStyle w:val="a5"/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33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Повинен знати основи технології машинобудування (розмірний аналіз; систему допусків і посадок, технічні вимірювання;);</w:t>
      </w:r>
    </w:p>
    <w:p w14:paraId="41B7DEC8" w14:textId="77777777" w:rsidR="00AC5E66" w:rsidRPr="00373391" w:rsidRDefault="00AC5E66" w:rsidP="00AC5E66">
      <w:pPr>
        <w:pStyle w:val="a5"/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33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Повинен знати основні технологічні операції складання і ремонту автомобільної техніки, промислового устаткування і механізмів;</w:t>
      </w:r>
    </w:p>
    <w:p w14:paraId="45EA671D" w14:textId="77777777" w:rsidR="00AC5E66" w:rsidRPr="00373391" w:rsidRDefault="00AC5E66" w:rsidP="00AC5E66">
      <w:pPr>
        <w:pStyle w:val="a5"/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33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Повинен знати основи роботи із автоматизованим проектуванням технологічних процесів;</w:t>
      </w:r>
    </w:p>
    <w:p w14:paraId="4C828FD0" w14:textId="77777777" w:rsidR="00AC5E66" w:rsidRPr="00373391" w:rsidRDefault="00AC5E66" w:rsidP="00AC5E66">
      <w:pPr>
        <w:pStyle w:val="a5"/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33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Вільно володіти базовими комп’ютерними програмами і оргтехнікою;</w:t>
      </w:r>
    </w:p>
    <w:p w14:paraId="3EEA1370" w14:textId="47D3F4F4" w:rsidR="00A83E91" w:rsidRPr="00A83E91" w:rsidRDefault="00AC5E66" w:rsidP="00AC5E66">
      <w:pPr>
        <w:numPr>
          <w:ilvl w:val="0"/>
          <w:numId w:val="1"/>
        </w:numPr>
        <w:spacing w:before="100" w:beforeAutospacing="1" w:after="75" w:line="240" w:lineRule="auto"/>
        <w:rPr>
          <w:rFonts w:ascii="Segoe UI" w:eastAsia="Times New Roman" w:hAnsi="Segoe UI" w:cs="Segoe UI"/>
          <w:color w:val="1F2C47"/>
          <w:sz w:val="27"/>
          <w:szCs w:val="27"/>
          <w:lang w:val="ru-RU" w:eastAsia="ru-RU"/>
        </w:rPr>
      </w:pPr>
      <w:r w:rsidRPr="003733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Працювати в CAD системі.</w:t>
      </w:r>
    </w:p>
    <w:p w14:paraId="34F87286" w14:textId="77777777" w:rsidR="00A83E91" w:rsidRPr="00A83E91" w:rsidRDefault="00A83E91" w:rsidP="00A83E91">
      <w:pPr>
        <w:spacing w:before="300" w:after="75" w:line="240" w:lineRule="auto"/>
        <w:rPr>
          <w:rFonts w:ascii="Segoe UI" w:eastAsia="Times New Roman" w:hAnsi="Segoe UI" w:cs="Segoe UI"/>
          <w:color w:val="1F2C47"/>
          <w:sz w:val="27"/>
          <w:szCs w:val="27"/>
          <w:lang w:val="ru-RU" w:eastAsia="ru-RU"/>
        </w:rPr>
      </w:pPr>
      <w:r w:rsidRPr="00A83E91">
        <w:rPr>
          <w:rFonts w:ascii="Segoe UI" w:eastAsia="Times New Roman" w:hAnsi="Segoe UI" w:cs="Segoe UI"/>
          <w:b/>
          <w:bCs/>
          <w:color w:val="1F2C47"/>
          <w:sz w:val="27"/>
          <w:szCs w:val="27"/>
          <w:lang w:val="ru-RU" w:eastAsia="ru-RU"/>
        </w:rPr>
        <w:t>Обов’язки</w:t>
      </w:r>
      <w:r w:rsidRPr="00A83E91">
        <w:rPr>
          <w:rFonts w:ascii="Segoe UI" w:eastAsia="Times New Roman" w:hAnsi="Segoe UI" w:cs="Segoe UI"/>
          <w:color w:val="1F2C47"/>
          <w:sz w:val="27"/>
          <w:szCs w:val="27"/>
          <w:lang w:val="ru-RU" w:eastAsia="ru-RU"/>
        </w:rPr>
        <w:t>:</w:t>
      </w:r>
    </w:p>
    <w:p w14:paraId="6B11CF11" w14:textId="77777777" w:rsidR="008F44CC" w:rsidRPr="006C341E" w:rsidRDefault="008F44CC" w:rsidP="008F44CC">
      <w:pPr>
        <w:pStyle w:val="a5"/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34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Розробка технологічних процесів складання спеціальної автомобільної техніки;</w:t>
      </w:r>
    </w:p>
    <w:p w14:paraId="2541B20B" w14:textId="69B4A344" w:rsidR="008F44CC" w:rsidRPr="006C341E" w:rsidRDefault="008F44CC" w:rsidP="008F44CC">
      <w:pPr>
        <w:pStyle w:val="a5"/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34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Трудове нормування технологічних операцій технологічного процесу;</w:t>
      </w:r>
    </w:p>
    <w:p w14:paraId="64581501" w14:textId="56CB1BCC" w:rsidR="008F44CC" w:rsidRPr="006C341E" w:rsidRDefault="008F44CC" w:rsidP="008F44CC">
      <w:pPr>
        <w:pStyle w:val="a5"/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34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Розробка технологічних карт і схем складання (в тому числі і в CAD-системі);</w:t>
      </w:r>
    </w:p>
    <w:p w14:paraId="222AAC5E" w14:textId="2879F6E0" w:rsidR="008F44CC" w:rsidRPr="006C341E" w:rsidRDefault="008F44CC" w:rsidP="008F44CC">
      <w:pPr>
        <w:pStyle w:val="a5"/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34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 дотриманням технології виготовлення на виробничих дільницях;</w:t>
      </w:r>
    </w:p>
    <w:p w14:paraId="5A23664B" w14:textId="37C19C5B" w:rsidR="008F44CC" w:rsidRPr="006C341E" w:rsidRDefault="008F44CC" w:rsidP="008F44CC">
      <w:pPr>
        <w:pStyle w:val="a5"/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34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Супровід виробництва виготовлення нових та серійних виробів;</w:t>
      </w:r>
    </w:p>
    <w:p w14:paraId="1B18246A" w14:textId="7D34F36C" w:rsidR="008F44CC" w:rsidRPr="006C341E" w:rsidRDefault="008F44CC" w:rsidP="008F44CC">
      <w:pPr>
        <w:pStyle w:val="a5"/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34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Підбір інструмента і пристосувань для виконання слюсарно-складальних робіт;</w:t>
      </w:r>
    </w:p>
    <w:p w14:paraId="0839AFD5" w14:textId="7B9A64A4" w:rsidR="008F44CC" w:rsidRPr="006C341E" w:rsidRDefault="008F44CC" w:rsidP="008F44CC">
      <w:pPr>
        <w:pStyle w:val="a5"/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34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Розробка ТЗ на оснастку, обладнання;</w:t>
      </w:r>
    </w:p>
    <w:p w14:paraId="281B3022" w14:textId="30CF2879" w:rsidR="008F44CC" w:rsidRPr="006C341E" w:rsidRDefault="008F44CC" w:rsidP="008F44CC">
      <w:pPr>
        <w:pStyle w:val="a5"/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34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Розробка технологічних інструкцій за напрямком.</w:t>
      </w:r>
    </w:p>
    <w:p w14:paraId="36125335" w14:textId="2695A08C" w:rsidR="008F44CC" w:rsidRDefault="008F44CC" w:rsidP="008F44CC">
      <w:pPr>
        <w:pStyle w:val="a5"/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34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Знання та досвід застосування принципів LEAN.</w:t>
      </w:r>
    </w:p>
    <w:p w14:paraId="6AC9366F" w14:textId="77777777" w:rsidR="00A83E91" w:rsidRPr="00A83E91" w:rsidRDefault="00A83E91" w:rsidP="00A83E91">
      <w:pPr>
        <w:spacing w:before="300" w:after="75" w:line="240" w:lineRule="auto"/>
        <w:rPr>
          <w:rFonts w:ascii="Segoe UI" w:eastAsia="Times New Roman" w:hAnsi="Segoe UI" w:cs="Segoe UI"/>
          <w:color w:val="1F2C47"/>
          <w:sz w:val="27"/>
          <w:szCs w:val="27"/>
          <w:lang w:val="ru-RU" w:eastAsia="ru-RU"/>
        </w:rPr>
      </w:pPr>
      <w:r w:rsidRPr="00A83E91">
        <w:rPr>
          <w:rFonts w:ascii="Segoe UI" w:eastAsia="Times New Roman" w:hAnsi="Segoe UI" w:cs="Segoe UI"/>
          <w:b/>
          <w:bCs/>
          <w:color w:val="1F2C47"/>
          <w:sz w:val="27"/>
          <w:szCs w:val="27"/>
          <w:lang w:val="ru-RU" w:eastAsia="ru-RU"/>
        </w:rPr>
        <w:t>Умови роботи</w:t>
      </w:r>
      <w:r w:rsidRPr="00A83E91">
        <w:rPr>
          <w:rFonts w:ascii="Segoe UI" w:eastAsia="Times New Roman" w:hAnsi="Segoe UI" w:cs="Segoe UI"/>
          <w:color w:val="1F2C47"/>
          <w:sz w:val="27"/>
          <w:szCs w:val="27"/>
          <w:lang w:val="ru-RU" w:eastAsia="ru-RU"/>
        </w:rPr>
        <w:t>:</w:t>
      </w:r>
    </w:p>
    <w:p w14:paraId="443A34FD" w14:textId="3780EA47" w:rsidR="00A83E91" w:rsidRDefault="00A83E91" w:rsidP="00A83E91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7C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Офіційне працевлаштування;</w:t>
      </w:r>
    </w:p>
    <w:p w14:paraId="67A888B2" w14:textId="48939C44" w:rsidR="001A0819" w:rsidRPr="003E7C2D" w:rsidRDefault="001A0819" w:rsidP="00A83E91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Бронювання працівників;</w:t>
      </w:r>
    </w:p>
    <w:p w14:paraId="080FA0B6" w14:textId="61DEC334" w:rsidR="00A83E91" w:rsidRPr="003E7C2D" w:rsidRDefault="00A83E91" w:rsidP="00A83E91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7C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5-ти денний робочий тиждень, з 8.00 до 17.00</w:t>
      </w:r>
      <w:r w:rsidR="001A08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5A950E94" w14:textId="39F38E50" w:rsidR="00A83E91" w:rsidRPr="003E7C2D" w:rsidRDefault="00A83E91" w:rsidP="00A83E91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7C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соц. пакет</w:t>
      </w:r>
      <w:r w:rsidR="001A08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50936754" w14:textId="4FA76688" w:rsidR="00C11C0C" w:rsidRPr="003E7C2D" w:rsidRDefault="00A83E91" w:rsidP="008C080B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7C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доставка працівників службовим транспортом</w:t>
      </w:r>
      <w:r w:rsidR="001A08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42CD6D69" w14:textId="64155695" w:rsidR="004A2283" w:rsidRPr="003E7C2D" w:rsidRDefault="004A2283" w:rsidP="008C080B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7C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Працівникам з інших міст надаємо житло за рахунок підприємства</w:t>
      </w:r>
      <w:r w:rsidR="001A08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0968D5BC" w14:textId="77777777" w:rsidR="004A2283" w:rsidRDefault="004A2283" w:rsidP="004A2283">
      <w:pPr>
        <w:pStyle w:val="a5"/>
        <w:spacing w:before="100" w:beforeAutospacing="1" w:after="75" w:line="240" w:lineRule="auto"/>
        <w:rPr>
          <w:rFonts w:ascii="Segoe UI" w:eastAsia="Times New Roman" w:hAnsi="Segoe UI" w:cs="Segoe UI"/>
          <w:color w:val="1F2C47"/>
          <w:sz w:val="27"/>
          <w:szCs w:val="27"/>
          <w:lang w:val="ru-RU" w:eastAsia="ru-RU"/>
        </w:rPr>
      </w:pPr>
    </w:p>
    <w:p w14:paraId="06389636" w14:textId="08679918" w:rsidR="004A2283" w:rsidRPr="003E7C2D" w:rsidRDefault="004A2283" w:rsidP="003E7C2D">
      <w:pPr>
        <w:spacing w:before="300" w:after="75" w:line="240" w:lineRule="auto"/>
        <w:jc w:val="both"/>
        <w:rPr>
          <w:rFonts w:ascii="Times New Roman" w:eastAsia="Times New Roman" w:hAnsi="Times New Roman" w:cs="Times New Roman"/>
          <w:color w:val="1F2C47"/>
          <w:sz w:val="27"/>
          <w:szCs w:val="27"/>
          <w:lang w:eastAsia="ru-RU"/>
        </w:rPr>
      </w:pPr>
      <w:r w:rsidRPr="003E7C2D">
        <w:rPr>
          <w:rFonts w:ascii="Times New Roman" w:eastAsia="Times New Roman" w:hAnsi="Times New Roman" w:cs="Times New Roman"/>
          <w:color w:val="1F2C47"/>
          <w:sz w:val="27"/>
          <w:szCs w:val="27"/>
          <w:lang w:eastAsia="ru-RU"/>
        </w:rPr>
        <w:t>Рівень з/п буде визначено в залежності від кваліфікації</w:t>
      </w:r>
    </w:p>
    <w:p w14:paraId="2CCE6D01" w14:textId="4B081972" w:rsidR="004A2283" w:rsidRPr="003E7C2D" w:rsidRDefault="004A2283" w:rsidP="003E7C2D">
      <w:pPr>
        <w:spacing w:before="300" w:after="75" w:line="240" w:lineRule="auto"/>
        <w:jc w:val="both"/>
        <w:rPr>
          <w:rFonts w:ascii="Times New Roman" w:eastAsia="Times New Roman" w:hAnsi="Times New Roman" w:cs="Times New Roman"/>
          <w:color w:val="1F2C47"/>
          <w:sz w:val="27"/>
          <w:szCs w:val="27"/>
          <w:lang w:eastAsia="ru-RU"/>
        </w:rPr>
      </w:pPr>
      <w:r w:rsidRPr="003E7C2D">
        <w:rPr>
          <w:rFonts w:ascii="Times New Roman" w:eastAsia="Times New Roman" w:hAnsi="Times New Roman" w:cs="Times New Roman"/>
          <w:color w:val="1F2C47"/>
          <w:sz w:val="27"/>
          <w:szCs w:val="27"/>
          <w:lang w:eastAsia="ru-RU"/>
        </w:rPr>
        <w:t xml:space="preserve">Звертайтесь: Олександр, Вікторія, Олена - 066-88-11-571, 095-28-55-787, </w:t>
      </w:r>
      <w:r w:rsidR="00961ED2" w:rsidRPr="003E7C2D">
        <w:rPr>
          <w:rFonts w:ascii="Times New Roman" w:eastAsia="Times New Roman" w:hAnsi="Times New Roman" w:cs="Times New Roman"/>
          <w:color w:val="1F2C47"/>
          <w:sz w:val="27"/>
          <w:szCs w:val="27"/>
          <w:lang w:eastAsia="ru-RU"/>
        </w:rPr>
        <w:t>063-472-69-94</w:t>
      </w:r>
    </w:p>
    <w:sectPr w:rsidR="004A2283" w:rsidRPr="003E7C2D" w:rsidSect="00961ED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9C8"/>
    <w:multiLevelType w:val="hybridMultilevel"/>
    <w:tmpl w:val="2336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1575B"/>
    <w:multiLevelType w:val="hybridMultilevel"/>
    <w:tmpl w:val="6EFE8866"/>
    <w:lvl w:ilvl="0" w:tplc="8752D95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FA28AA"/>
    <w:multiLevelType w:val="multilevel"/>
    <w:tmpl w:val="63D0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24702C"/>
    <w:multiLevelType w:val="multilevel"/>
    <w:tmpl w:val="5578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8E47D7"/>
    <w:multiLevelType w:val="multilevel"/>
    <w:tmpl w:val="77BC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970730">
    <w:abstractNumId w:val="4"/>
  </w:num>
  <w:num w:numId="2" w16cid:durableId="361590334">
    <w:abstractNumId w:val="2"/>
  </w:num>
  <w:num w:numId="3" w16cid:durableId="1231115510">
    <w:abstractNumId w:val="3"/>
  </w:num>
  <w:num w:numId="4" w16cid:durableId="1871722933">
    <w:abstractNumId w:val="0"/>
  </w:num>
  <w:num w:numId="5" w16cid:durableId="192630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81"/>
    <w:rsid w:val="00112E1D"/>
    <w:rsid w:val="001A0819"/>
    <w:rsid w:val="003E7C2D"/>
    <w:rsid w:val="00405310"/>
    <w:rsid w:val="004A2283"/>
    <w:rsid w:val="00713DC3"/>
    <w:rsid w:val="00761B38"/>
    <w:rsid w:val="007F101F"/>
    <w:rsid w:val="008C326D"/>
    <w:rsid w:val="008F44CC"/>
    <w:rsid w:val="00961ED2"/>
    <w:rsid w:val="00A83E91"/>
    <w:rsid w:val="00AA1A27"/>
    <w:rsid w:val="00AC5E66"/>
    <w:rsid w:val="00C11C0C"/>
    <w:rsid w:val="00DB2E27"/>
    <w:rsid w:val="00E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7CA3"/>
  <w15:chartTrackingRefBased/>
  <w15:docId w15:val="{9927EDCD-0F65-45B6-A65A-F930B77F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A83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3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3E91"/>
    <w:rPr>
      <w:color w:val="0000FF"/>
      <w:u w:val="single"/>
    </w:rPr>
  </w:style>
  <w:style w:type="paragraph" w:customStyle="1" w:styleId="text-indent">
    <w:name w:val="text-indent"/>
    <w:basedOn w:val="a"/>
    <w:rsid w:val="00A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rong-500">
    <w:name w:val="strong-500"/>
    <w:basedOn w:val="a0"/>
    <w:rsid w:val="00A83E91"/>
  </w:style>
  <w:style w:type="character" w:customStyle="1" w:styleId="text-default-7">
    <w:name w:val="text-default-7"/>
    <w:basedOn w:val="a0"/>
    <w:rsid w:val="00A83E91"/>
  </w:style>
  <w:style w:type="character" w:customStyle="1" w:styleId="add-top-xs">
    <w:name w:val="add-top-xs"/>
    <w:basedOn w:val="a0"/>
    <w:rsid w:val="00A83E91"/>
  </w:style>
  <w:style w:type="character" w:customStyle="1" w:styleId="nowrap">
    <w:name w:val="nowrap"/>
    <w:basedOn w:val="a0"/>
    <w:rsid w:val="00A83E91"/>
  </w:style>
  <w:style w:type="character" w:customStyle="1" w:styleId="distance-block">
    <w:name w:val="distance-block"/>
    <w:basedOn w:val="a0"/>
    <w:rsid w:val="00A83E91"/>
  </w:style>
  <w:style w:type="character" w:customStyle="1" w:styleId="hidden-print">
    <w:name w:val="hidden-print"/>
    <w:basedOn w:val="a0"/>
    <w:rsid w:val="00A83E91"/>
  </w:style>
  <w:style w:type="character" w:customStyle="1" w:styleId="add-right-sm">
    <w:name w:val="add-right-sm"/>
    <w:basedOn w:val="a0"/>
    <w:rsid w:val="00A83E91"/>
  </w:style>
  <w:style w:type="character" w:customStyle="1" w:styleId="ellipsis">
    <w:name w:val="ellipsis"/>
    <w:basedOn w:val="a0"/>
    <w:rsid w:val="00A83E91"/>
  </w:style>
  <w:style w:type="paragraph" w:styleId="a4">
    <w:name w:val="Normal (Web)"/>
    <w:basedOn w:val="a"/>
    <w:uiPriority w:val="99"/>
    <w:semiHidden/>
    <w:unhideWhenUsed/>
    <w:rsid w:val="00A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A2283"/>
    <w:pPr>
      <w:ind w:left="720"/>
      <w:contextualSpacing/>
    </w:pPr>
  </w:style>
  <w:style w:type="paragraph" w:styleId="a6">
    <w:name w:val="No Spacing"/>
    <w:uiPriority w:val="1"/>
    <w:qFormat/>
    <w:rsid w:val="008F4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15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work.ua/jobs/by-company/901483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https://www.work.ua/jobs/by-company/901483/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 Madiar</cp:lastModifiedBy>
  <cp:revision>2</cp:revision>
  <dcterms:created xsi:type="dcterms:W3CDTF">2024-04-25T08:43:00Z</dcterms:created>
  <dcterms:modified xsi:type="dcterms:W3CDTF">2024-04-25T08:43:00Z</dcterms:modified>
</cp:coreProperties>
</file>