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A9" w:rsidRPr="002369FA" w:rsidRDefault="007B2AA9" w:rsidP="00C337BB">
      <w:pPr>
        <w:pStyle w:val="a3"/>
        <w:ind w:firstLine="5954"/>
        <w:rPr>
          <w:rFonts w:eastAsia="Calibri"/>
          <w:sz w:val="28"/>
          <w:szCs w:val="28"/>
        </w:rPr>
      </w:pPr>
    </w:p>
    <w:p w:rsidR="007B2AA9" w:rsidRPr="002369FA" w:rsidRDefault="007B2AA9" w:rsidP="00752490">
      <w:pPr>
        <w:pStyle w:val="a3"/>
        <w:ind w:left="4536"/>
        <w:rPr>
          <w:rFonts w:eastAsia="Calibri"/>
          <w:sz w:val="28"/>
          <w:szCs w:val="28"/>
        </w:rPr>
      </w:pPr>
    </w:p>
    <w:p w:rsidR="007B2AA9" w:rsidRPr="002369FA" w:rsidRDefault="007B2AA9" w:rsidP="00752490">
      <w:pPr>
        <w:pStyle w:val="a3"/>
        <w:ind w:left="4536"/>
        <w:rPr>
          <w:rFonts w:eastAsia="Calibri"/>
          <w:sz w:val="28"/>
          <w:szCs w:val="28"/>
        </w:rPr>
      </w:pPr>
    </w:p>
    <w:p w:rsidR="00C337BB" w:rsidRPr="00D72247" w:rsidRDefault="00C337BB" w:rsidP="00752490">
      <w:pPr>
        <w:pStyle w:val="a3"/>
        <w:ind w:left="4536"/>
        <w:rPr>
          <w:rFonts w:eastAsia="Calibri"/>
          <w:b/>
          <w:sz w:val="28"/>
          <w:szCs w:val="28"/>
        </w:rPr>
      </w:pPr>
      <w:r w:rsidRPr="00D72247">
        <w:rPr>
          <w:rFonts w:eastAsia="Calibri"/>
          <w:b/>
          <w:sz w:val="28"/>
          <w:szCs w:val="28"/>
        </w:rPr>
        <w:t>ЗАТВЕРДЖЕНО</w:t>
      </w:r>
    </w:p>
    <w:p w:rsidR="00752490" w:rsidRPr="002369FA" w:rsidRDefault="00C337BB" w:rsidP="00752490">
      <w:pPr>
        <w:pStyle w:val="a3"/>
        <w:ind w:left="4536"/>
        <w:rPr>
          <w:rFonts w:eastAsia="Calibri"/>
          <w:sz w:val="28"/>
          <w:szCs w:val="28"/>
        </w:rPr>
      </w:pPr>
      <w:r w:rsidRPr="002369FA">
        <w:rPr>
          <w:rFonts w:eastAsia="Calibri"/>
          <w:sz w:val="28"/>
          <w:szCs w:val="28"/>
        </w:rPr>
        <w:t>рішення</w:t>
      </w:r>
      <w:r w:rsidR="00752490" w:rsidRPr="002369FA">
        <w:rPr>
          <w:rFonts w:eastAsia="Calibri"/>
          <w:sz w:val="28"/>
          <w:szCs w:val="28"/>
        </w:rPr>
        <w:t>м</w:t>
      </w:r>
      <w:r w:rsidRPr="002369FA">
        <w:rPr>
          <w:rFonts w:eastAsia="Calibri"/>
          <w:sz w:val="28"/>
          <w:szCs w:val="28"/>
        </w:rPr>
        <w:t xml:space="preserve"> </w:t>
      </w:r>
      <w:r w:rsidR="00FD6FD1">
        <w:rPr>
          <w:rFonts w:eastAsia="Calibri"/>
          <w:sz w:val="28"/>
          <w:szCs w:val="28"/>
        </w:rPr>
        <w:t>Литовезької</w:t>
      </w:r>
      <w:r w:rsidR="00752490" w:rsidRPr="002369FA">
        <w:rPr>
          <w:rFonts w:eastAsia="Calibri"/>
          <w:sz w:val="28"/>
          <w:szCs w:val="28"/>
        </w:rPr>
        <w:t xml:space="preserve"> сільської ради</w:t>
      </w:r>
    </w:p>
    <w:p w:rsidR="00C337BB" w:rsidRPr="002369FA" w:rsidRDefault="00C337BB" w:rsidP="002369FA">
      <w:pPr>
        <w:pStyle w:val="a3"/>
        <w:ind w:left="4536"/>
        <w:rPr>
          <w:rFonts w:eastAsia="Calibri"/>
          <w:sz w:val="28"/>
          <w:szCs w:val="28"/>
        </w:rPr>
      </w:pPr>
      <w:r w:rsidRPr="002369FA">
        <w:rPr>
          <w:rFonts w:eastAsia="Calibri"/>
          <w:sz w:val="28"/>
          <w:szCs w:val="28"/>
        </w:rPr>
        <w:t>№</w:t>
      </w:r>
      <w:r w:rsidR="00D72247">
        <w:rPr>
          <w:rFonts w:eastAsia="Calibri"/>
          <w:sz w:val="28"/>
          <w:szCs w:val="28"/>
        </w:rPr>
        <w:t xml:space="preserve"> 43/</w:t>
      </w:r>
      <w:r w:rsidR="000B5870">
        <w:rPr>
          <w:rFonts w:eastAsia="Calibri"/>
          <w:sz w:val="28"/>
          <w:szCs w:val="28"/>
        </w:rPr>
        <w:t>8</w:t>
      </w:r>
      <w:bookmarkStart w:id="0" w:name="_GoBack"/>
      <w:bookmarkEnd w:id="0"/>
      <w:r w:rsidR="00D72247">
        <w:rPr>
          <w:rFonts w:eastAsia="Calibri"/>
          <w:sz w:val="28"/>
          <w:szCs w:val="28"/>
        </w:rPr>
        <w:t xml:space="preserve"> </w:t>
      </w:r>
      <w:r w:rsidR="002369FA">
        <w:rPr>
          <w:rFonts w:eastAsia="Calibri"/>
          <w:sz w:val="28"/>
          <w:szCs w:val="28"/>
        </w:rPr>
        <w:t xml:space="preserve"> </w:t>
      </w:r>
      <w:r w:rsidR="007B2AA9" w:rsidRPr="002369FA">
        <w:rPr>
          <w:sz w:val="28"/>
          <w:szCs w:val="28"/>
        </w:rPr>
        <w:t>в</w:t>
      </w:r>
      <w:r w:rsidRPr="002369FA">
        <w:rPr>
          <w:sz w:val="28"/>
          <w:szCs w:val="28"/>
        </w:rPr>
        <w:t>ід</w:t>
      </w:r>
      <w:r w:rsidR="007B2AA9" w:rsidRPr="002369FA">
        <w:rPr>
          <w:sz w:val="28"/>
          <w:szCs w:val="28"/>
        </w:rPr>
        <w:t xml:space="preserve"> </w:t>
      </w:r>
      <w:r w:rsidR="00D72247">
        <w:rPr>
          <w:sz w:val="28"/>
          <w:szCs w:val="28"/>
        </w:rPr>
        <w:t xml:space="preserve">17 квітня </w:t>
      </w:r>
      <w:r w:rsidR="00FD6FD1">
        <w:rPr>
          <w:sz w:val="28"/>
          <w:szCs w:val="28"/>
        </w:rPr>
        <w:t>2024</w:t>
      </w:r>
      <w:r w:rsidRPr="002369FA">
        <w:rPr>
          <w:sz w:val="28"/>
          <w:szCs w:val="28"/>
        </w:rPr>
        <w:t xml:space="preserve"> року</w:t>
      </w:r>
    </w:p>
    <w:p w:rsidR="00C337BB" w:rsidRPr="002369FA" w:rsidRDefault="00C337BB" w:rsidP="00C337BB">
      <w:pPr>
        <w:pStyle w:val="a3"/>
        <w:jc w:val="both"/>
        <w:rPr>
          <w:sz w:val="28"/>
          <w:szCs w:val="28"/>
        </w:rPr>
      </w:pPr>
    </w:p>
    <w:p w:rsidR="007B2AA9" w:rsidRPr="002369FA" w:rsidRDefault="007B2AA9" w:rsidP="00C337BB">
      <w:pPr>
        <w:pStyle w:val="a3"/>
        <w:spacing w:line="276" w:lineRule="auto"/>
        <w:jc w:val="center"/>
        <w:rPr>
          <w:color w:val="000000"/>
          <w:sz w:val="28"/>
          <w:szCs w:val="28"/>
        </w:rPr>
      </w:pPr>
      <w:bookmarkStart w:id="1" w:name="n13"/>
      <w:bookmarkEnd w:id="1"/>
    </w:p>
    <w:p w:rsidR="007B639C" w:rsidRPr="002369FA" w:rsidRDefault="007B639C" w:rsidP="00C337BB">
      <w:pPr>
        <w:pStyle w:val="a3"/>
        <w:spacing w:line="276" w:lineRule="auto"/>
        <w:jc w:val="center"/>
        <w:rPr>
          <w:color w:val="000000"/>
          <w:sz w:val="28"/>
          <w:szCs w:val="28"/>
        </w:rPr>
      </w:pPr>
    </w:p>
    <w:p w:rsidR="007B639C" w:rsidRPr="002369FA" w:rsidRDefault="007B639C" w:rsidP="00C337BB">
      <w:pPr>
        <w:pStyle w:val="a3"/>
        <w:spacing w:line="276" w:lineRule="auto"/>
        <w:jc w:val="center"/>
        <w:rPr>
          <w:color w:val="000000"/>
          <w:sz w:val="28"/>
          <w:szCs w:val="28"/>
        </w:rPr>
      </w:pPr>
    </w:p>
    <w:p w:rsidR="007B639C" w:rsidRPr="002369FA" w:rsidRDefault="007B639C" w:rsidP="00C337BB">
      <w:pPr>
        <w:pStyle w:val="a3"/>
        <w:spacing w:line="276" w:lineRule="auto"/>
        <w:jc w:val="center"/>
        <w:rPr>
          <w:color w:val="000000"/>
          <w:sz w:val="28"/>
          <w:szCs w:val="28"/>
        </w:rPr>
      </w:pPr>
    </w:p>
    <w:p w:rsidR="007B639C" w:rsidRPr="002369FA" w:rsidRDefault="007B639C" w:rsidP="00C337BB">
      <w:pPr>
        <w:pStyle w:val="a3"/>
        <w:spacing w:line="276" w:lineRule="auto"/>
        <w:jc w:val="center"/>
        <w:rPr>
          <w:color w:val="000000"/>
          <w:sz w:val="28"/>
          <w:szCs w:val="28"/>
        </w:rPr>
      </w:pPr>
    </w:p>
    <w:p w:rsidR="007B2AA9" w:rsidRPr="002369FA" w:rsidRDefault="007B2AA9" w:rsidP="00C337BB">
      <w:pPr>
        <w:pStyle w:val="a3"/>
        <w:spacing w:line="276" w:lineRule="auto"/>
        <w:jc w:val="center"/>
        <w:rPr>
          <w:color w:val="000000"/>
          <w:sz w:val="28"/>
          <w:szCs w:val="28"/>
        </w:rPr>
      </w:pPr>
    </w:p>
    <w:p w:rsidR="00C337BB" w:rsidRPr="002369FA" w:rsidRDefault="00C337BB" w:rsidP="00C337BB">
      <w:pPr>
        <w:pStyle w:val="a3"/>
        <w:spacing w:line="276" w:lineRule="auto"/>
        <w:jc w:val="center"/>
        <w:rPr>
          <w:color w:val="000000"/>
          <w:sz w:val="72"/>
          <w:szCs w:val="72"/>
        </w:rPr>
      </w:pPr>
      <w:r w:rsidRPr="002369FA">
        <w:rPr>
          <w:color w:val="000000"/>
          <w:sz w:val="72"/>
          <w:szCs w:val="72"/>
        </w:rPr>
        <w:t>ПРОГРАМА</w:t>
      </w:r>
    </w:p>
    <w:p w:rsidR="00C337BB" w:rsidRDefault="00C337BB" w:rsidP="00C337BB">
      <w:pPr>
        <w:pStyle w:val="a3"/>
        <w:spacing w:line="276" w:lineRule="auto"/>
        <w:jc w:val="center"/>
        <w:rPr>
          <w:color w:val="000000"/>
          <w:sz w:val="48"/>
          <w:szCs w:val="48"/>
        </w:rPr>
      </w:pPr>
      <w:r w:rsidRPr="002369FA">
        <w:rPr>
          <w:color w:val="000000"/>
          <w:sz w:val="48"/>
          <w:szCs w:val="48"/>
        </w:rPr>
        <w:t>для кривдників</w:t>
      </w:r>
      <w:r w:rsidR="00FD6FD1">
        <w:rPr>
          <w:color w:val="000000"/>
          <w:sz w:val="48"/>
          <w:szCs w:val="48"/>
        </w:rPr>
        <w:t xml:space="preserve"> </w:t>
      </w:r>
      <w:r w:rsidR="00D72247">
        <w:rPr>
          <w:color w:val="000000"/>
          <w:sz w:val="48"/>
          <w:szCs w:val="48"/>
        </w:rPr>
        <w:t xml:space="preserve">на території </w:t>
      </w:r>
      <w:r w:rsidR="00FD6FD1">
        <w:rPr>
          <w:color w:val="000000"/>
          <w:sz w:val="48"/>
          <w:szCs w:val="48"/>
        </w:rPr>
        <w:t>Литовезької</w:t>
      </w:r>
      <w:r w:rsidR="007B639C" w:rsidRPr="002369FA">
        <w:rPr>
          <w:color w:val="000000"/>
          <w:sz w:val="48"/>
          <w:szCs w:val="48"/>
        </w:rPr>
        <w:t xml:space="preserve"> сільської ради</w:t>
      </w:r>
    </w:p>
    <w:p w:rsidR="002662E0" w:rsidRPr="002369FA" w:rsidRDefault="002662E0" w:rsidP="00C337BB">
      <w:pPr>
        <w:pStyle w:val="a3"/>
        <w:spacing w:line="276" w:lineRule="auto"/>
        <w:jc w:val="center"/>
        <w:rPr>
          <w:color w:val="000000"/>
          <w:sz w:val="48"/>
          <w:szCs w:val="48"/>
        </w:rPr>
      </w:pPr>
      <w:r>
        <w:rPr>
          <w:color w:val="000000"/>
          <w:sz w:val="48"/>
          <w:szCs w:val="48"/>
        </w:rPr>
        <w:t>на 2024-2026 роки</w:t>
      </w:r>
    </w:p>
    <w:p w:rsidR="00E8275B" w:rsidRPr="002369FA" w:rsidRDefault="00E8275B"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7B639C" w:rsidRPr="002369FA" w:rsidRDefault="007B639C" w:rsidP="00C337BB">
      <w:pPr>
        <w:pStyle w:val="a3"/>
        <w:spacing w:line="276" w:lineRule="auto"/>
        <w:jc w:val="center"/>
        <w:rPr>
          <w:color w:val="000000"/>
          <w:sz w:val="48"/>
          <w:szCs w:val="48"/>
        </w:rPr>
      </w:pPr>
    </w:p>
    <w:p w:rsidR="00C337BB" w:rsidRPr="002369FA" w:rsidRDefault="00EA216A" w:rsidP="002662E0">
      <w:pPr>
        <w:pStyle w:val="a3"/>
        <w:spacing w:line="276" w:lineRule="auto"/>
        <w:rPr>
          <w:color w:val="000000"/>
          <w:sz w:val="28"/>
          <w:szCs w:val="28"/>
        </w:rPr>
      </w:pPr>
      <w:r>
        <w:rPr>
          <w:color w:val="000000"/>
          <w:sz w:val="48"/>
          <w:szCs w:val="48"/>
        </w:rPr>
        <w:t xml:space="preserve">                                   </w:t>
      </w:r>
      <w:r w:rsidR="00FD6FD1">
        <w:rPr>
          <w:color w:val="000000"/>
          <w:sz w:val="28"/>
          <w:szCs w:val="28"/>
        </w:rPr>
        <w:t>2024</w:t>
      </w:r>
      <w:r w:rsidR="007B639C" w:rsidRPr="002369FA">
        <w:rPr>
          <w:color w:val="000000"/>
          <w:sz w:val="28"/>
          <w:szCs w:val="28"/>
        </w:rPr>
        <w:t xml:space="preserve"> року</w:t>
      </w:r>
      <w:bookmarkStart w:id="2" w:name="n14"/>
      <w:bookmarkEnd w:id="2"/>
    </w:p>
    <w:p w:rsidR="007B639C" w:rsidRPr="002369FA" w:rsidRDefault="007B639C" w:rsidP="007B639C">
      <w:pPr>
        <w:pStyle w:val="a3"/>
        <w:spacing w:line="276" w:lineRule="auto"/>
        <w:jc w:val="center"/>
        <w:rPr>
          <w:color w:val="000000"/>
          <w:sz w:val="28"/>
          <w:szCs w:val="28"/>
        </w:rPr>
      </w:pPr>
    </w:p>
    <w:p w:rsidR="00C337BB" w:rsidRDefault="00C337BB" w:rsidP="00C337BB">
      <w:pPr>
        <w:pStyle w:val="a3"/>
        <w:jc w:val="center"/>
        <w:rPr>
          <w:color w:val="000000"/>
          <w:sz w:val="28"/>
          <w:szCs w:val="28"/>
        </w:rPr>
      </w:pPr>
      <w:r w:rsidRPr="002369FA">
        <w:rPr>
          <w:color w:val="000000"/>
          <w:sz w:val="28"/>
          <w:szCs w:val="28"/>
        </w:rPr>
        <w:lastRenderedPageBreak/>
        <w:t>I. Загальні положення</w:t>
      </w:r>
    </w:p>
    <w:p w:rsidR="005334AC" w:rsidRPr="002369FA" w:rsidRDefault="005334AC" w:rsidP="00C337BB">
      <w:pPr>
        <w:pStyle w:val="a3"/>
        <w:jc w:val="center"/>
        <w:rPr>
          <w:color w:val="000000"/>
          <w:sz w:val="28"/>
          <w:szCs w:val="28"/>
        </w:rPr>
      </w:pPr>
    </w:p>
    <w:p w:rsidR="00C337BB" w:rsidRPr="002369FA" w:rsidRDefault="00C337BB" w:rsidP="00C337BB">
      <w:pPr>
        <w:pStyle w:val="a3"/>
        <w:ind w:firstLine="709"/>
        <w:jc w:val="both"/>
        <w:rPr>
          <w:color w:val="000000"/>
          <w:sz w:val="28"/>
          <w:szCs w:val="28"/>
        </w:rPr>
      </w:pPr>
      <w:bookmarkStart w:id="3" w:name="n15"/>
      <w:bookmarkEnd w:id="3"/>
      <w:r w:rsidRPr="002369FA">
        <w:rPr>
          <w:color w:val="000000"/>
          <w:sz w:val="28"/>
          <w:szCs w:val="28"/>
        </w:rPr>
        <w:t xml:space="preserve">1. Програма для кривдників </w:t>
      </w:r>
      <w:r w:rsidR="00D72247">
        <w:rPr>
          <w:color w:val="000000"/>
          <w:sz w:val="28"/>
          <w:szCs w:val="28"/>
        </w:rPr>
        <w:t xml:space="preserve">на території </w:t>
      </w:r>
      <w:r w:rsidR="00FD6FD1">
        <w:rPr>
          <w:color w:val="000000"/>
          <w:sz w:val="28"/>
          <w:szCs w:val="28"/>
        </w:rPr>
        <w:t>Литовезької</w:t>
      </w:r>
      <w:r w:rsidRPr="002369FA">
        <w:rPr>
          <w:color w:val="000000"/>
          <w:sz w:val="28"/>
          <w:szCs w:val="28"/>
        </w:rPr>
        <w:t xml:space="preserve"> сільської ради </w:t>
      </w:r>
      <w:r w:rsidR="00EA216A">
        <w:rPr>
          <w:color w:val="000000"/>
          <w:sz w:val="28"/>
          <w:szCs w:val="28"/>
        </w:rPr>
        <w:t xml:space="preserve">на 2024-2026 роки </w:t>
      </w:r>
      <w:r w:rsidRPr="002369FA">
        <w:rPr>
          <w:color w:val="000000"/>
          <w:sz w:val="28"/>
          <w:szCs w:val="28"/>
        </w:rPr>
        <w:t>передбачає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C337BB" w:rsidRPr="002369FA" w:rsidRDefault="00C337BB" w:rsidP="00C337BB">
      <w:pPr>
        <w:pStyle w:val="a3"/>
        <w:ind w:firstLine="709"/>
        <w:jc w:val="both"/>
      </w:pPr>
      <w:bookmarkStart w:id="4" w:name="n16"/>
      <w:bookmarkEnd w:id="4"/>
      <w:r w:rsidRPr="002369FA">
        <w:rPr>
          <w:color w:val="000000"/>
          <w:sz w:val="28"/>
          <w:szCs w:val="28"/>
        </w:rPr>
        <w:t xml:space="preserve">2. У Програмі терміни вживаються у значеннях, наведених у законах України </w:t>
      </w:r>
      <w:hyperlink r:id="rId4" w:history="1">
        <w:r w:rsidRPr="002369FA">
          <w:rPr>
            <w:color w:val="00000A"/>
            <w:sz w:val="28"/>
            <w:szCs w:val="28"/>
            <w:lang w:eastAsia="ru-RU"/>
          </w:rPr>
          <w:t>«Про запобігання та протидію домашньому насильству»</w:t>
        </w:r>
      </w:hyperlink>
      <w:r w:rsidRPr="002369FA">
        <w:rPr>
          <w:sz w:val="28"/>
          <w:szCs w:val="28"/>
        </w:rPr>
        <w:t xml:space="preserve">, </w:t>
      </w:r>
      <w:hyperlink r:id="rId5" w:history="1">
        <w:r w:rsidRPr="002369FA">
          <w:rPr>
            <w:color w:val="00000A"/>
            <w:sz w:val="28"/>
            <w:szCs w:val="28"/>
            <w:lang w:eastAsia="ru-RU"/>
          </w:rPr>
          <w:t>«Про забезпечення рівних прав та можливостей жінок і чоловіків»</w:t>
        </w:r>
      </w:hyperlink>
      <w:r w:rsidRPr="002369FA">
        <w:rPr>
          <w:sz w:val="28"/>
          <w:szCs w:val="28"/>
        </w:rPr>
        <w:t>, інших нормативно-правових актах.</w:t>
      </w:r>
    </w:p>
    <w:p w:rsidR="00C337BB" w:rsidRPr="002369FA" w:rsidRDefault="00C337BB" w:rsidP="00C337BB">
      <w:pPr>
        <w:pStyle w:val="a3"/>
        <w:ind w:firstLine="709"/>
        <w:jc w:val="both"/>
        <w:rPr>
          <w:color w:val="000000"/>
          <w:sz w:val="28"/>
          <w:szCs w:val="28"/>
        </w:rPr>
      </w:pPr>
      <w:bookmarkStart w:id="5" w:name="n17"/>
      <w:bookmarkEnd w:id="5"/>
      <w:r w:rsidRPr="002369FA">
        <w:rPr>
          <w:color w:val="000000"/>
          <w:sz w:val="28"/>
          <w:szCs w:val="28"/>
        </w:rPr>
        <w:t>3. Мета Програми - корекція агресивної поведінки кривдників, формування соціально прийнятних норм, гуманістичних цінностей і ненасильницької поведінки.</w:t>
      </w:r>
    </w:p>
    <w:p w:rsidR="00C337BB" w:rsidRPr="002369FA" w:rsidRDefault="00C337BB" w:rsidP="00C337BB">
      <w:pPr>
        <w:pStyle w:val="a3"/>
        <w:ind w:firstLine="709"/>
        <w:jc w:val="both"/>
        <w:rPr>
          <w:color w:val="000000"/>
          <w:sz w:val="28"/>
          <w:szCs w:val="28"/>
        </w:rPr>
      </w:pPr>
      <w:bookmarkStart w:id="6" w:name="n18"/>
      <w:bookmarkEnd w:id="6"/>
      <w:r w:rsidRPr="002369FA">
        <w:rPr>
          <w:color w:val="000000"/>
          <w:sz w:val="28"/>
          <w:szCs w:val="28"/>
        </w:rPr>
        <w:t>4. Завданнями Програми є:</w:t>
      </w:r>
    </w:p>
    <w:p w:rsidR="00C337BB" w:rsidRPr="002369FA" w:rsidRDefault="00C337BB" w:rsidP="00C337BB">
      <w:pPr>
        <w:pStyle w:val="a3"/>
        <w:ind w:firstLine="709"/>
        <w:jc w:val="both"/>
        <w:rPr>
          <w:color w:val="000000"/>
          <w:sz w:val="28"/>
          <w:szCs w:val="28"/>
        </w:rPr>
      </w:pPr>
      <w:bookmarkStart w:id="7" w:name="n19"/>
      <w:bookmarkEnd w:id="7"/>
      <w:r w:rsidRPr="002369FA">
        <w:rPr>
          <w:color w:val="000000"/>
          <w:sz w:val="28"/>
          <w:szCs w:val="28"/>
        </w:rPr>
        <w:t>формування у кривдника відповідального ставлення до власної поведінки та її наслідків для себе та членів сім’ї;</w:t>
      </w:r>
    </w:p>
    <w:p w:rsidR="00C337BB" w:rsidRPr="002369FA" w:rsidRDefault="00C337BB" w:rsidP="00C337BB">
      <w:pPr>
        <w:pStyle w:val="a3"/>
        <w:ind w:firstLine="709"/>
        <w:jc w:val="both"/>
        <w:rPr>
          <w:color w:val="000000"/>
          <w:sz w:val="28"/>
          <w:szCs w:val="28"/>
        </w:rPr>
      </w:pPr>
      <w:bookmarkStart w:id="8" w:name="n20"/>
      <w:bookmarkEnd w:id="8"/>
      <w:r w:rsidRPr="002369FA">
        <w:rPr>
          <w:color w:val="000000"/>
          <w:sz w:val="28"/>
          <w:szCs w:val="28"/>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C337BB" w:rsidRPr="002369FA" w:rsidRDefault="00C337BB" w:rsidP="00C337BB">
      <w:pPr>
        <w:pStyle w:val="a3"/>
        <w:ind w:firstLine="709"/>
        <w:jc w:val="both"/>
        <w:rPr>
          <w:color w:val="000000"/>
          <w:sz w:val="28"/>
          <w:szCs w:val="28"/>
        </w:rPr>
      </w:pPr>
      <w:bookmarkStart w:id="9" w:name="n21"/>
      <w:bookmarkEnd w:id="9"/>
      <w:r w:rsidRPr="002369FA">
        <w:rPr>
          <w:color w:val="000000"/>
          <w:sz w:val="28"/>
          <w:szCs w:val="28"/>
        </w:rPr>
        <w:t>сприяння зміні насильницької поведінки кривдника;</w:t>
      </w:r>
    </w:p>
    <w:p w:rsidR="00C337BB" w:rsidRPr="002369FA" w:rsidRDefault="00C337BB" w:rsidP="00C337BB">
      <w:pPr>
        <w:pStyle w:val="a3"/>
        <w:ind w:firstLine="709"/>
        <w:jc w:val="both"/>
        <w:rPr>
          <w:color w:val="000000"/>
          <w:sz w:val="28"/>
          <w:szCs w:val="28"/>
        </w:rPr>
      </w:pPr>
      <w:bookmarkStart w:id="10" w:name="n22"/>
      <w:bookmarkEnd w:id="10"/>
      <w:r w:rsidRPr="002369FA">
        <w:rPr>
          <w:color w:val="000000"/>
          <w:sz w:val="28"/>
          <w:szCs w:val="28"/>
        </w:rPr>
        <w:t>формування у кривдника нової, неагресивної моделі поведінки у приватних стосунках;</w:t>
      </w:r>
    </w:p>
    <w:p w:rsidR="00C337BB" w:rsidRPr="002369FA" w:rsidRDefault="00C337BB" w:rsidP="00C337BB">
      <w:pPr>
        <w:pStyle w:val="a3"/>
        <w:ind w:firstLine="709"/>
        <w:jc w:val="both"/>
        <w:rPr>
          <w:color w:val="000000"/>
          <w:sz w:val="28"/>
          <w:szCs w:val="28"/>
        </w:rPr>
      </w:pPr>
      <w:bookmarkStart w:id="11" w:name="n23"/>
      <w:bookmarkEnd w:id="11"/>
      <w:r w:rsidRPr="002369FA">
        <w:rPr>
          <w:color w:val="000000"/>
          <w:sz w:val="28"/>
          <w:szCs w:val="28"/>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C337BB" w:rsidRPr="002369FA" w:rsidRDefault="00C337BB" w:rsidP="00C337BB">
      <w:pPr>
        <w:pStyle w:val="a3"/>
        <w:ind w:firstLine="709"/>
        <w:jc w:val="both"/>
        <w:rPr>
          <w:color w:val="000000"/>
          <w:sz w:val="28"/>
          <w:szCs w:val="28"/>
        </w:rPr>
      </w:pPr>
      <w:bookmarkStart w:id="12" w:name="n24"/>
      <w:bookmarkEnd w:id="12"/>
      <w:r w:rsidRPr="002369FA">
        <w:rPr>
          <w:color w:val="000000"/>
          <w:sz w:val="28"/>
          <w:szCs w:val="28"/>
        </w:rPr>
        <w:t>сприяння оволодінню кривдниками навичок безконфліктного спілкування, ефективної комунікації.</w:t>
      </w:r>
    </w:p>
    <w:p w:rsidR="00C337BB" w:rsidRPr="002369FA" w:rsidRDefault="00C337BB" w:rsidP="00C337BB">
      <w:pPr>
        <w:pStyle w:val="a3"/>
        <w:ind w:firstLine="709"/>
        <w:jc w:val="both"/>
      </w:pPr>
      <w:bookmarkStart w:id="13" w:name="n25"/>
      <w:bookmarkEnd w:id="13"/>
      <w:r w:rsidRPr="002369FA">
        <w:rPr>
          <w:color w:val="000000"/>
          <w:sz w:val="28"/>
          <w:szCs w:val="28"/>
        </w:rPr>
        <w:t xml:space="preserve">5. Розроблення, організацію та виконання цієї Програми, її проходження кривдниками забезпечують </w:t>
      </w:r>
      <w:r w:rsidR="00FD6FD1">
        <w:rPr>
          <w:color w:val="000000"/>
          <w:sz w:val="28"/>
          <w:szCs w:val="28"/>
        </w:rPr>
        <w:t>Литовезька</w:t>
      </w:r>
      <w:r w:rsidRPr="002369FA">
        <w:rPr>
          <w:color w:val="000000"/>
          <w:sz w:val="28"/>
          <w:szCs w:val="28"/>
        </w:rPr>
        <w:t xml:space="preserve"> сільська рада відповідно до вимог </w:t>
      </w:r>
      <w:hyperlink w:anchor="n118" w:history="1">
        <w:r w:rsidRPr="002369FA">
          <w:rPr>
            <w:color w:val="00000A"/>
            <w:sz w:val="28"/>
            <w:szCs w:val="28"/>
            <w:lang w:eastAsia="ru-RU"/>
          </w:rPr>
          <w:t>статті 8</w:t>
        </w:r>
      </w:hyperlink>
      <w:r w:rsidRPr="002369FA">
        <w:rPr>
          <w:sz w:val="28"/>
          <w:szCs w:val="28"/>
        </w:rPr>
        <w:t xml:space="preserve"> З</w:t>
      </w:r>
      <w:r w:rsidRPr="002369FA">
        <w:rPr>
          <w:color w:val="000000"/>
          <w:sz w:val="28"/>
          <w:szCs w:val="28"/>
        </w:rPr>
        <w:t>акону України «Про запобігання та протидію домашньому насильству».</w:t>
      </w:r>
      <w:bookmarkStart w:id="14" w:name="n26"/>
      <w:bookmarkEnd w:id="14"/>
    </w:p>
    <w:p w:rsidR="00C337BB" w:rsidRPr="002369FA" w:rsidRDefault="00C337BB" w:rsidP="00C337BB">
      <w:pPr>
        <w:pStyle w:val="a3"/>
        <w:ind w:firstLine="709"/>
        <w:jc w:val="both"/>
      </w:pPr>
      <w:bookmarkStart w:id="15" w:name="n27"/>
      <w:bookmarkEnd w:id="15"/>
      <w:r w:rsidRPr="002369FA">
        <w:rPr>
          <w:color w:val="000000"/>
          <w:sz w:val="28"/>
          <w:szCs w:val="28"/>
        </w:rPr>
        <w:t xml:space="preserve">6. Програма реалізується фахівцем із соціальної роботи, яка пройшла відповідне навчання «Впровадження програми для кривдників, які вчиняють домашнє насильство». Забезпечення підготовки фахівців, до компетенції яких належить питання та запобігання протидії домашньому насильству, у тому числі фахівців, які реалізують цю Програму, належить до повноважень обласних державних адміністрацій відповідно до </w:t>
      </w:r>
      <w:hyperlink w:anchor="n119" w:history="1">
        <w:r w:rsidRPr="002369FA">
          <w:rPr>
            <w:color w:val="00000A"/>
            <w:sz w:val="28"/>
            <w:szCs w:val="28"/>
            <w:lang w:eastAsia="ru-RU"/>
          </w:rPr>
          <w:t>частини першої</w:t>
        </w:r>
      </w:hyperlink>
      <w:r w:rsidRPr="002369FA">
        <w:rPr>
          <w:sz w:val="28"/>
          <w:szCs w:val="28"/>
        </w:rPr>
        <w:t xml:space="preserve"> </w:t>
      </w:r>
      <w:r w:rsidRPr="002369FA">
        <w:rPr>
          <w:color w:val="000000"/>
          <w:sz w:val="28"/>
          <w:szCs w:val="28"/>
        </w:rPr>
        <w:t>статті 8 Закону України «Про запобігання та протидію домашньому насильству».</w:t>
      </w:r>
    </w:p>
    <w:p w:rsidR="00C337BB" w:rsidRPr="002369FA" w:rsidRDefault="00C337BB" w:rsidP="00C337BB">
      <w:pPr>
        <w:pStyle w:val="a3"/>
        <w:ind w:firstLine="709"/>
        <w:jc w:val="both"/>
        <w:rPr>
          <w:color w:val="000000"/>
          <w:sz w:val="28"/>
          <w:szCs w:val="28"/>
        </w:rPr>
      </w:pPr>
      <w:bookmarkStart w:id="16" w:name="n28"/>
      <w:bookmarkEnd w:id="16"/>
      <w:r w:rsidRPr="002369FA">
        <w:rPr>
          <w:color w:val="000000"/>
          <w:sz w:val="28"/>
          <w:szCs w:val="28"/>
        </w:rPr>
        <w:t xml:space="preserve">Участь у підготовці фахівців, до компетенції яких належать питання запобігання та протидії домашньому насильству, у тому числі фахівців, які реалізують цю Програму, належить до повноважень </w:t>
      </w:r>
      <w:r w:rsidR="00FD6FD1">
        <w:rPr>
          <w:color w:val="000000"/>
          <w:sz w:val="28"/>
          <w:szCs w:val="28"/>
        </w:rPr>
        <w:t>Литовезької</w:t>
      </w:r>
      <w:r w:rsidRPr="002369FA">
        <w:rPr>
          <w:color w:val="000000"/>
          <w:sz w:val="28"/>
          <w:szCs w:val="28"/>
        </w:rPr>
        <w:t xml:space="preserve"> сільської ради у сфері запобігання та протидії домашньому насильству.</w:t>
      </w:r>
    </w:p>
    <w:p w:rsidR="00C337BB" w:rsidRPr="002369FA" w:rsidRDefault="00C337BB" w:rsidP="00C337BB">
      <w:pPr>
        <w:pStyle w:val="a3"/>
        <w:ind w:firstLine="709"/>
        <w:jc w:val="both"/>
        <w:rPr>
          <w:color w:val="000000"/>
          <w:sz w:val="28"/>
          <w:szCs w:val="28"/>
        </w:rPr>
      </w:pPr>
      <w:r w:rsidRPr="002369FA">
        <w:rPr>
          <w:color w:val="000000"/>
          <w:sz w:val="28"/>
          <w:szCs w:val="28"/>
        </w:rPr>
        <w:t>7. Залучати до роботи в Програмі:</w:t>
      </w:r>
    </w:p>
    <w:p w:rsidR="00C337BB" w:rsidRPr="002369FA" w:rsidRDefault="00C337BB" w:rsidP="00C337BB">
      <w:pPr>
        <w:pStyle w:val="a3"/>
        <w:ind w:firstLine="709"/>
        <w:jc w:val="both"/>
        <w:rPr>
          <w:color w:val="000000"/>
          <w:sz w:val="28"/>
          <w:szCs w:val="28"/>
        </w:rPr>
      </w:pPr>
      <w:r w:rsidRPr="002369FA">
        <w:rPr>
          <w:color w:val="000000"/>
          <w:sz w:val="28"/>
          <w:szCs w:val="28"/>
        </w:rPr>
        <w:t>працівника сільської ради, який має освіту психолога;</w:t>
      </w:r>
    </w:p>
    <w:p w:rsidR="00C337BB" w:rsidRPr="002369FA" w:rsidRDefault="00C337BB" w:rsidP="00C337BB">
      <w:pPr>
        <w:pStyle w:val="a3"/>
        <w:ind w:firstLine="709"/>
        <w:jc w:val="both"/>
        <w:rPr>
          <w:color w:val="000000"/>
          <w:sz w:val="28"/>
          <w:szCs w:val="28"/>
        </w:rPr>
      </w:pPr>
      <w:r w:rsidRPr="002369FA">
        <w:rPr>
          <w:color w:val="000000"/>
          <w:sz w:val="28"/>
          <w:szCs w:val="28"/>
        </w:rPr>
        <w:t xml:space="preserve">для неповнолітніх кривдників - практичного психолога освітнього закладу </w:t>
      </w:r>
      <w:r w:rsidR="00FD6FD1">
        <w:rPr>
          <w:color w:val="000000"/>
          <w:sz w:val="28"/>
          <w:szCs w:val="28"/>
        </w:rPr>
        <w:t>Литовезької</w:t>
      </w:r>
      <w:r w:rsidRPr="002369FA">
        <w:rPr>
          <w:color w:val="000000"/>
          <w:sz w:val="28"/>
          <w:szCs w:val="28"/>
        </w:rPr>
        <w:t xml:space="preserve"> сільської ради;</w:t>
      </w:r>
    </w:p>
    <w:p w:rsidR="0058458F" w:rsidRPr="002369FA" w:rsidRDefault="0058458F" w:rsidP="00C337BB">
      <w:pPr>
        <w:pStyle w:val="a3"/>
        <w:ind w:firstLine="709"/>
        <w:jc w:val="both"/>
        <w:rPr>
          <w:color w:val="000000"/>
          <w:sz w:val="28"/>
          <w:szCs w:val="28"/>
        </w:rPr>
      </w:pPr>
      <w:r w:rsidRPr="002369FA">
        <w:rPr>
          <w:color w:val="000000"/>
          <w:sz w:val="28"/>
          <w:szCs w:val="28"/>
        </w:rPr>
        <w:t>запрошувати спеціаліста який має освіту психолога за цивільним договором</w:t>
      </w:r>
      <w:r w:rsidR="00FD6FD1">
        <w:rPr>
          <w:color w:val="000000"/>
          <w:sz w:val="28"/>
          <w:szCs w:val="28"/>
        </w:rPr>
        <w:t>.</w:t>
      </w:r>
    </w:p>
    <w:p w:rsidR="00C337BB" w:rsidRPr="002369FA" w:rsidRDefault="00C337BB" w:rsidP="00C337BB">
      <w:pPr>
        <w:pStyle w:val="a3"/>
        <w:ind w:firstLine="709"/>
        <w:jc w:val="both"/>
        <w:rPr>
          <w:color w:val="000000"/>
          <w:sz w:val="28"/>
          <w:szCs w:val="28"/>
        </w:rPr>
      </w:pPr>
      <w:bookmarkStart w:id="17" w:name="n29"/>
      <w:bookmarkEnd w:id="17"/>
      <w:r w:rsidRPr="002369FA">
        <w:rPr>
          <w:color w:val="000000"/>
          <w:sz w:val="28"/>
          <w:szCs w:val="28"/>
        </w:rPr>
        <w:lastRenderedPageBreak/>
        <w:t>8. 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C337BB" w:rsidRPr="002369FA" w:rsidRDefault="00C337BB" w:rsidP="00C337BB">
      <w:pPr>
        <w:pStyle w:val="a3"/>
        <w:ind w:firstLine="709"/>
        <w:jc w:val="both"/>
        <w:rPr>
          <w:color w:val="000000"/>
          <w:sz w:val="28"/>
          <w:szCs w:val="28"/>
        </w:rPr>
      </w:pPr>
      <w:bookmarkStart w:id="18" w:name="n30"/>
      <w:bookmarkEnd w:id="18"/>
      <w:r w:rsidRPr="002369FA">
        <w:rPr>
          <w:color w:val="000000"/>
          <w:sz w:val="28"/>
          <w:szCs w:val="28"/>
        </w:rPr>
        <w:t>Також кривдник може брати участь у цій Програмі за власною ініціативою.</w:t>
      </w:r>
    </w:p>
    <w:p w:rsidR="00C337BB" w:rsidRPr="002369FA" w:rsidRDefault="00C337BB" w:rsidP="00C337BB">
      <w:pPr>
        <w:pStyle w:val="a3"/>
        <w:ind w:firstLine="709"/>
        <w:jc w:val="both"/>
        <w:rPr>
          <w:color w:val="000000"/>
          <w:sz w:val="28"/>
          <w:szCs w:val="28"/>
        </w:rPr>
      </w:pPr>
      <w:bookmarkStart w:id="19" w:name="n31"/>
      <w:bookmarkEnd w:id="19"/>
      <w:r w:rsidRPr="002369FA">
        <w:rPr>
          <w:color w:val="000000"/>
          <w:sz w:val="28"/>
          <w:szCs w:val="28"/>
        </w:rPr>
        <w:t>9. 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rsidR="00C337BB" w:rsidRPr="002369FA" w:rsidRDefault="00C337BB" w:rsidP="00C337BB">
      <w:pPr>
        <w:pStyle w:val="a3"/>
        <w:ind w:firstLine="709"/>
        <w:jc w:val="both"/>
      </w:pPr>
      <w:bookmarkStart w:id="20" w:name="n32"/>
      <w:bookmarkEnd w:id="20"/>
      <w:r w:rsidRPr="002369FA">
        <w:rPr>
          <w:color w:val="000000"/>
          <w:sz w:val="28"/>
          <w:szCs w:val="28"/>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w:t>
      </w:r>
      <w:r w:rsidR="000C5B98" w:rsidRPr="002369FA">
        <w:rPr>
          <w:color w:val="000000"/>
          <w:sz w:val="28"/>
          <w:szCs w:val="28"/>
        </w:rPr>
        <w:t xml:space="preserve">иків здійснюється відповідно до </w:t>
      </w:r>
      <w:hyperlink w:anchor="n236" w:history="1">
        <w:r w:rsidRPr="002369FA">
          <w:rPr>
            <w:color w:val="00000A"/>
            <w:sz w:val="28"/>
            <w:szCs w:val="28"/>
            <w:lang w:eastAsia="ru-RU"/>
          </w:rPr>
          <w:t>частини першої</w:t>
        </w:r>
      </w:hyperlink>
      <w:r w:rsidR="000C5B98" w:rsidRPr="002369FA">
        <w:rPr>
          <w:sz w:val="28"/>
          <w:szCs w:val="28"/>
        </w:rPr>
        <w:t xml:space="preserve"> </w:t>
      </w:r>
      <w:r w:rsidRPr="002369FA">
        <w:rPr>
          <w:sz w:val="28"/>
          <w:szCs w:val="28"/>
        </w:rPr>
        <w:t xml:space="preserve">статті </w:t>
      </w:r>
      <w:r w:rsidRPr="002369FA">
        <w:rPr>
          <w:color w:val="000000"/>
          <w:sz w:val="28"/>
          <w:szCs w:val="28"/>
        </w:rPr>
        <w:t>15 Закону України «Про запобігання та протидію домашньому насильству».</w:t>
      </w:r>
    </w:p>
    <w:p w:rsidR="00C337BB" w:rsidRPr="002369FA" w:rsidRDefault="00C337BB" w:rsidP="00C337BB">
      <w:pPr>
        <w:pStyle w:val="a3"/>
        <w:ind w:firstLine="709"/>
        <w:jc w:val="both"/>
        <w:rPr>
          <w:color w:val="000000"/>
          <w:sz w:val="28"/>
          <w:szCs w:val="28"/>
        </w:rPr>
      </w:pPr>
      <w:bookmarkStart w:id="21" w:name="n33"/>
      <w:bookmarkEnd w:id="21"/>
      <w:r w:rsidRPr="002369FA">
        <w:rPr>
          <w:color w:val="000000"/>
          <w:sz w:val="28"/>
          <w:szCs w:val="28"/>
        </w:rPr>
        <w:t>10. 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C337BB" w:rsidRPr="002369FA" w:rsidRDefault="00C337BB" w:rsidP="00C337BB">
      <w:pPr>
        <w:pStyle w:val="a3"/>
        <w:ind w:firstLine="709"/>
        <w:jc w:val="both"/>
        <w:rPr>
          <w:color w:val="000000"/>
          <w:sz w:val="28"/>
          <w:szCs w:val="28"/>
        </w:rPr>
      </w:pPr>
      <w:bookmarkStart w:id="22" w:name="n34"/>
      <w:bookmarkEnd w:id="22"/>
      <w:r w:rsidRPr="002369FA">
        <w:rPr>
          <w:color w:val="000000"/>
          <w:sz w:val="28"/>
          <w:szCs w:val="28"/>
        </w:rPr>
        <w:t>11. У цій Програмі може взяти участь особа, яка належить до групи ризику щодо вчинення домашнього насильства та насильства за ознакою статі.</w:t>
      </w:r>
    </w:p>
    <w:p w:rsidR="00C337BB" w:rsidRPr="002369FA" w:rsidRDefault="00C337BB" w:rsidP="00C337BB">
      <w:pPr>
        <w:pStyle w:val="a3"/>
        <w:ind w:firstLine="709"/>
        <w:jc w:val="center"/>
        <w:rPr>
          <w:color w:val="000000"/>
          <w:sz w:val="28"/>
          <w:szCs w:val="28"/>
        </w:rPr>
      </w:pPr>
      <w:bookmarkStart w:id="23" w:name="n35"/>
      <w:bookmarkEnd w:id="23"/>
    </w:p>
    <w:p w:rsidR="00C337BB" w:rsidRPr="002369FA" w:rsidRDefault="00C337BB" w:rsidP="00C337BB">
      <w:pPr>
        <w:pStyle w:val="a3"/>
        <w:ind w:firstLine="709"/>
        <w:jc w:val="center"/>
        <w:rPr>
          <w:color w:val="000000"/>
          <w:sz w:val="28"/>
          <w:szCs w:val="28"/>
        </w:rPr>
      </w:pPr>
      <w:r w:rsidRPr="002369FA">
        <w:rPr>
          <w:color w:val="000000"/>
          <w:sz w:val="28"/>
          <w:szCs w:val="28"/>
        </w:rPr>
        <w:t>II. Методологічні засади</w:t>
      </w:r>
    </w:p>
    <w:p w:rsidR="007B2AA9" w:rsidRPr="002369FA" w:rsidRDefault="007B2AA9" w:rsidP="00C337BB">
      <w:pPr>
        <w:pStyle w:val="a3"/>
        <w:ind w:firstLine="709"/>
        <w:jc w:val="center"/>
        <w:rPr>
          <w:color w:val="000000"/>
          <w:sz w:val="28"/>
          <w:szCs w:val="28"/>
        </w:rPr>
      </w:pPr>
    </w:p>
    <w:p w:rsidR="00C337BB" w:rsidRPr="002369FA" w:rsidRDefault="00C337BB" w:rsidP="00C337BB">
      <w:pPr>
        <w:pStyle w:val="a3"/>
        <w:ind w:firstLine="709"/>
        <w:jc w:val="both"/>
        <w:rPr>
          <w:color w:val="000000"/>
          <w:sz w:val="28"/>
          <w:szCs w:val="28"/>
        </w:rPr>
      </w:pPr>
      <w:bookmarkStart w:id="24" w:name="n36"/>
      <w:bookmarkEnd w:id="24"/>
      <w:r w:rsidRPr="002369FA">
        <w:rPr>
          <w:color w:val="000000"/>
          <w:sz w:val="28"/>
          <w:szCs w:val="28"/>
        </w:rPr>
        <w:t>1. Цю Програму розроблено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C337BB" w:rsidRPr="002369FA" w:rsidRDefault="00C337BB" w:rsidP="00C337BB">
      <w:pPr>
        <w:pStyle w:val="a3"/>
        <w:ind w:firstLine="709"/>
        <w:jc w:val="both"/>
        <w:rPr>
          <w:color w:val="000000"/>
          <w:sz w:val="28"/>
          <w:szCs w:val="28"/>
        </w:rPr>
      </w:pPr>
      <w:bookmarkStart w:id="25" w:name="n37"/>
      <w:bookmarkEnd w:id="25"/>
      <w:r w:rsidRPr="002369FA">
        <w:rPr>
          <w:color w:val="000000"/>
          <w:sz w:val="28"/>
          <w:szCs w:val="28"/>
        </w:rPr>
        <w:t>2. 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C337BB" w:rsidRPr="002369FA" w:rsidRDefault="00C337BB" w:rsidP="00C337BB">
      <w:pPr>
        <w:pStyle w:val="a3"/>
        <w:ind w:firstLine="709"/>
        <w:jc w:val="both"/>
      </w:pPr>
      <w:bookmarkStart w:id="26" w:name="n38"/>
      <w:bookmarkEnd w:id="26"/>
      <w:r w:rsidRPr="002369FA">
        <w:rPr>
          <w:color w:val="000000"/>
          <w:sz w:val="28"/>
          <w:szCs w:val="28"/>
        </w:rPr>
        <w:t xml:space="preserve">3. Робота із кривдником спрямовується на зміну </w:t>
      </w:r>
      <w:proofErr w:type="spellStart"/>
      <w:r w:rsidRPr="002369FA">
        <w:rPr>
          <w:color w:val="000000"/>
          <w:sz w:val="28"/>
          <w:szCs w:val="28"/>
        </w:rPr>
        <w:t>дезадаптивних</w:t>
      </w:r>
      <w:proofErr w:type="spellEnd"/>
      <w:r w:rsidRPr="002369FA">
        <w:rPr>
          <w:color w:val="000000"/>
          <w:sz w:val="28"/>
          <w:szCs w:val="28"/>
        </w:rPr>
        <w:t xml:space="preserve"> переконань особи, корекцію когнітивних помилок, зміну </w:t>
      </w:r>
      <w:proofErr w:type="spellStart"/>
      <w:r w:rsidRPr="002369FA">
        <w:rPr>
          <w:color w:val="000000"/>
          <w:sz w:val="28"/>
          <w:szCs w:val="28"/>
        </w:rPr>
        <w:t>дисфункціональної</w:t>
      </w:r>
      <w:proofErr w:type="spellEnd"/>
      <w:r w:rsidRPr="002369FA">
        <w:rPr>
          <w:color w:val="000000"/>
          <w:sz w:val="28"/>
          <w:szCs w:val="28"/>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C337BB" w:rsidRPr="002369FA" w:rsidRDefault="00C337BB" w:rsidP="00C337BB">
      <w:pPr>
        <w:pStyle w:val="a3"/>
        <w:ind w:firstLine="709"/>
        <w:jc w:val="both"/>
        <w:rPr>
          <w:color w:val="000000"/>
          <w:sz w:val="28"/>
          <w:szCs w:val="28"/>
        </w:rPr>
      </w:pPr>
      <w:bookmarkStart w:id="27" w:name="n39"/>
      <w:bookmarkEnd w:id="27"/>
      <w:r w:rsidRPr="002369FA">
        <w:rPr>
          <w:color w:val="000000"/>
          <w:sz w:val="28"/>
          <w:szCs w:val="28"/>
        </w:rPr>
        <w:t>4. Цією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rsidR="00C337BB" w:rsidRPr="002369FA" w:rsidRDefault="00C337BB" w:rsidP="00C337BB">
      <w:pPr>
        <w:pStyle w:val="a3"/>
        <w:ind w:firstLine="709"/>
        <w:jc w:val="center"/>
        <w:rPr>
          <w:color w:val="000000"/>
          <w:sz w:val="28"/>
          <w:szCs w:val="28"/>
        </w:rPr>
      </w:pPr>
      <w:bookmarkStart w:id="28" w:name="n40"/>
      <w:bookmarkEnd w:id="28"/>
      <w:r w:rsidRPr="002369FA">
        <w:rPr>
          <w:color w:val="000000"/>
          <w:sz w:val="28"/>
          <w:szCs w:val="28"/>
        </w:rPr>
        <w:t>Характеристика цієї Програми:</w:t>
      </w:r>
    </w:p>
    <w:p w:rsidR="00C337BB" w:rsidRPr="002369FA" w:rsidRDefault="00C337BB" w:rsidP="00C337BB">
      <w:pPr>
        <w:pStyle w:val="a3"/>
        <w:ind w:firstLine="709"/>
        <w:jc w:val="both"/>
        <w:rPr>
          <w:color w:val="000000"/>
          <w:sz w:val="28"/>
          <w:szCs w:val="28"/>
        </w:rPr>
      </w:pPr>
      <w:bookmarkStart w:id="29" w:name="n41"/>
      <w:bookmarkEnd w:id="29"/>
      <w:r w:rsidRPr="002369FA">
        <w:rPr>
          <w:color w:val="000000"/>
          <w:sz w:val="28"/>
          <w:szCs w:val="28"/>
        </w:rPr>
        <w:t>цільова група - кривдники;</w:t>
      </w:r>
    </w:p>
    <w:p w:rsidR="00C337BB" w:rsidRPr="002369FA" w:rsidRDefault="00C337BB" w:rsidP="00C337BB">
      <w:pPr>
        <w:pStyle w:val="a3"/>
        <w:ind w:firstLine="709"/>
        <w:jc w:val="both"/>
        <w:rPr>
          <w:color w:val="000000"/>
          <w:sz w:val="28"/>
          <w:szCs w:val="28"/>
        </w:rPr>
      </w:pPr>
      <w:bookmarkStart w:id="30" w:name="n42"/>
      <w:bookmarkEnd w:id="30"/>
      <w:r w:rsidRPr="002369FA">
        <w:rPr>
          <w:color w:val="000000"/>
          <w:sz w:val="28"/>
          <w:szCs w:val="28"/>
        </w:rPr>
        <w:t>кількість діагностичних занять - 6 сесій;</w:t>
      </w:r>
    </w:p>
    <w:p w:rsidR="00C337BB" w:rsidRPr="002369FA" w:rsidRDefault="00C337BB" w:rsidP="00C337BB">
      <w:pPr>
        <w:pStyle w:val="a3"/>
        <w:ind w:firstLine="709"/>
        <w:jc w:val="both"/>
        <w:rPr>
          <w:color w:val="000000"/>
          <w:sz w:val="28"/>
          <w:szCs w:val="28"/>
        </w:rPr>
      </w:pPr>
      <w:bookmarkStart w:id="31" w:name="n43"/>
      <w:bookmarkEnd w:id="31"/>
      <w:r w:rsidRPr="002369FA">
        <w:rPr>
          <w:color w:val="000000"/>
          <w:sz w:val="28"/>
          <w:szCs w:val="28"/>
        </w:rPr>
        <w:t>кількість групових занять - 18 сесій;</w:t>
      </w:r>
    </w:p>
    <w:p w:rsidR="00C337BB" w:rsidRDefault="00C337BB" w:rsidP="00C337BB">
      <w:pPr>
        <w:pStyle w:val="a3"/>
        <w:ind w:firstLine="709"/>
        <w:jc w:val="both"/>
        <w:rPr>
          <w:color w:val="000000"/>
          <w:sz w:val="28"/>
          <w:szCs w:val="28"/>
        </w:rPr>
      </w:pPr>
      <w:bookmarkStart w:id="32" w:name="n44"/>
      <w:bookmarkEnd w:id="32"/>
      <w:r w:rsidRPr="002369FA">
        <w:rPr>
          <w:color w:val="000000"/>
          <w:sz w:val="28"/>
          <w:szCs w:val="28"/>
        </w:rPr>
        <w:t>кількість індивідуальних занять - 14 сесій.</w:t>
      </w:r>
    </w:p>
    <w:p w:rsidR="005334AC" w:rsidRPr="002369FA" w:rsidRDefault="005334AC" w:rsidP="00C337BB">
      <w:pPr>
        <w:pStyle w:val="a3"/>
        <w:ind w:firstLine="709"/>
        <w:jc w:val="both"/>
        <w:rPr>
          <w:color w:val="000000"/>
          <w:sz w:val="28"/>
          <w:szCs w:val="28"/>
        </w:rPr>
      </w:pPr>
    </w:p>
    <w:p w:rsidR="00C337BB" w:rsidRPr="002369FA" w:rsidRDefault="00C337BB" w:rsidP="00C337BB">
      <w:pPr>
        <w:pStyle w:val="a3"/>
        <w:ind w:firstLine="709"/>
        <w:jc w:val="center"/>
        <w:rPr>
          <w:color w:val="000000"/>
          <w:sz w:val="28"/>
          <w:szCs w:val="28"/>
        </w:rPr>
      </w:pPr>
      <w:bookmarkStart w:id="33" w:name="n45"/>
      <w:bookmarkEnd w:id="33"/>
      <w:r w:rsidRPr="002369FA">
        <w:rPr>
          <w:color w:val="000000"/>
          <w:sz w:val="28"/>
          <w:szCs w:val="28"/>
        </w:rPr>
        <w:t>Форми роботи та тривалість цієї Програми:</w:t>
      </w:r>
    </w:p>
    <w:p w:rsidR="00C337BB" w:rsidRPr="002369FA" w:rsidRDefault="00C337BB" w:rsidP="00C337BB">
      <w:pPr>
        <w:pStyle w:val="a3"/>
        <w:ind w:firstLine="709"/>
        <w:jc w:val="both"/>
        <w:rPr>
          <w:color w:val="000000"/>
          <w:sz w:val="28"/>
          <w:szCs w:val="28"/>
        </w:rPr>
      </w:pPr>
      <w:bookmarkStart w:id="34" w:name="n46"/>
      <w:bookmarkEnd w:id="34"/>
      <w:r w:rsidRPr="002369FA">
        <w:rPr>
          <w:color w:val="000000"/>
          <w:sz w:val="28"/>
          <w:szCs w:val="28"/>
        </w:rPr>
        <w:t>діагностування - тривалість - 6 сесій, 1 сесія - 1 година;</w:t>
      </w:r>
    </w:p>
    <w:p w:rsidR="00C337BB" w:rsidRPr="002369FA" w:rsidRDefault="00C337BB" w:rsidP="00C337BB">
      <w:pPr>
        <w:pStyle w:val="a3"/>
        <w:ind w:firstLine="709"/>
        <w:jc w:val="both"/>
        <w:rPr>
          <w:color w:val="000000"/>
          <w:sz w:val="28"/>
          <w:szCs w:val="28"/>
        </w:rPr>
      </w:pPr>
      <w:bookmarkStart w:id="35" w:name="n47"/>
      <w:bookmarkEnd w:id="35"/>
      <w:r w:rsidRPr="002369FA">
        <w:rPr>
          <w:color w:val="000000"/>
          <w:sz w:val="28"/>
          <w:szCs w:val="28"/>
        </w:rPr>
        <w:t>до проведення діагностики залучаються лікарі-психіатри (за згодою);</w:t>
      </w:r>
    </w:p>
    <w:p w:rsidR="00C337BB" w:rsidRPr="002369FA" w:rsidRDefault="00C337BB" w:rsidP="00C337BB">
      <w:pPr>
        <w:pStyle w:val="a3"/>
        <w:ind w:firstLine="709"/>
        <w:jc w:val="both"/>
        <w:rPr>
          <w:color w:val="000000"/>
          <w:sz w:val="28"/>
          <w:szCs w:val="28"/>
        </w:rPr>
      </w:pPr>
      <w:bookmarkStart w:id="36" w:name="n48"/>
      <w:bookmarkEnd w:id="36"/>
      <w:r w:rsidRPr="002369FA">
        <w:rPr>
          <w:color w:val="000000"/>
          <w:sz w:val="28"/>
          <w:szCs w:val="28"/>
        </w:rPr>
        <w:t>індивідуальна робота - тривалість - 14 год 30 хв, 1 сесія - 1 год; до індивідуальної роботи входить мотиваційна бесіда - 1 сесія тривалістю 1 год 30 хв;</w:t>
      </w:r>
    </w:p>
    <w:p w:rsidR="00C337BB" w:rsidRPr="002369FA" w:rsidRDefault="00C337BB" w:rsidP="00C337BB">
      <w:pPr>
        <w:pStyle w:val="a3"/>
        <w:ind w:firstLine="709"/>
        <w:jc w:val="both"/>
        <w:rPr>
          <w:color w:val="000000"/>
          <w:sz w:val="28"/>
          <w:szCs w:val="28"/>
        </w:rPr>
      </w:pPr>
      <w:bookmarkStart w:id="37" w:name="n49"/>
      <w:bookmarkEnd w:id="37"/>
      <w:r w:rsidRPr="002369FA">
        <w:rPr>
          <w:color w:val="000000"/>
          <w:sz w:val="28"/>
          <w:szCs w:val="28"/>
        </w:rPr>
        <w:lastRenderedPageBreak/>
        <w:t>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C337BB" w:rsidRPr="002369FA" w:rsidRDefault="00C337BB" w:rsidP="00C337BB">
      <w:pPr>
        <w:pStyle w:val="a3"/>
        <w:ind w:firstLine="709"/>
        <w:jc w:val="both"/>
        <w:rPr>
          <w:color w:val="000000"/>
          <w:sz w:val="28"/>
          <w:szCs w:val="28"/>
        </w:rPr>
      </w:pPr>
      <w:bookmarkStart w:id="38" w:name="n50"/>
      <w:bookmarkEnd w:id="38"/>
      <w:r w:rsidRPr="002369FA">
        <w:rPr>
          <w:color w:val="000000"/>
          <w:sz w:val="28"/>
          <w:szCs w:val="28"/>
        </w:rPr>
        <w:t>періодичність - не рідше ніж один раз на тиждень.</w:t>
      </w:r>
    </w:p>
    <w:p w:rsidR="00C337BB" w:rsidRPr="002369FA" w:rsidRDefault="00C337BB" w:rsidP="00C337BB">
      <w:pPr>
        <w:pStyle w:val="a3"/>
        <w:ind w:firstLine="709"/>
        <w:jc w:val="both"/>
        <w:rPr>
          <w:color w:val="000000"/>
          <w:sz w:val="28"/>
          <w:szCs w:val="28"/>
        </w:rPr>
      </w:pPr>
      <w:bookmarkStart w:id="39" w:name="n51"/>
      <w:bookmarkEnd w:id="39"/>
      <w:r w:rsidRPr="002369FA">
        <w:rPr>
          <w:color w:val="000000"/>
          <w:sz w:val="28"/>
          <w:szCs w:val="28"/>
        </w:rPr>
        <w:t>Фахівцями, що реалізують цю Програму, можуть бути практичний психолог, психолог психотерапевт, психіатр, які пройшли спеціальну підготовку, перепідготовку, курси підвищення кваліфікації та представляють суб’єктів, що здійснюють заходи у сфері запобігання та протидії домашньому насильству.</w:t>
      </w:r>
    </w:p>
    <w:p w:rsidR="00C337BB" w:rsidRPr="002369FA" w:rsidRDefault="00C337BB" w:rsidP="00C337BB">
      <w:pPr>
        <w:pStyle w:val="a3"/>
        <w:ind w:firstLine="709"/>
        <w:jc w:val="both"/>
        <w:rPr>
          <w:color w:val="000000"/>
          <w:sz w:val="28"/>
          <w:szCs w:val="28"/>
        </w:rPr>
      </w:pPr>
      <w:bookmarkStart w:id="40" w:name="n52"/>
      <w:bookmarkEnd w:id="40"/>
      <w:r w:rsidRPr="002369FA">
        <w:rPr>
          <w:color w:val="000000"/>
          <w:sz w:val="28"/>
          <w:szCs w:val="28"/>
        </w:rPr>
        <w:t>5. Фахівці, які реалізують цю Програму, повинні керуватися такими принципами:</w:t>
      </w:r>
    </w:p>
    <w:p w:rsidR="00C337BB" w:rsidRPr="002369FA" w:rsidRDefault="00C337BB" w:rsidP="00C337BB">
      <w:pPr>
        <w:pStyle w:val="a3"/>
        <w:ind w:firstLine="709"/>
        <w:jc w:val="both"/>
      </w:pPr>
      <w:bookmarkStart w:id="41" w:name="n53"/>
      <w:bookmarkEnd w:id="41"/>
      <w:r w:rsidRPr="002369FA">
        <w:rPr>
          <w:color w:val="000000"/>
          <w:sz w:val="28"/>
          <w:szCs w:val="28"/>
        </w:rPr>
        <w:t xml:space="preserve">конфіденційності та захисту персональних даних відповідно до </w:t>
      </w:r>
      <w:r w:rsidR="000C5B98" w:rsidRPr="002369FA">
        <w:rPr>
          <w:sz w:val="28"/>
          <w:szCs w:val="28"/>
        </w:rPr>
        <w:t xml:space="preserve">вимог </w:t>
      </w:r>
      <w:hyperlink r:id="rId6" w:history="1">
        <w:r w:rsidRPr="002369FA">
          <w:rPr>
            <w:color w:val="00000A"/>
            <w:sz w:val="28"/>
            <w:szCs w:val="28"/>
            <w:lang w:eastAsia="ru-RU"/>
          </w:rPr>
          <w:t>закону України</w:t>
        </w:r>
      </w:hyperlink>
      <w:r w:rsidR="000C5B98" w:rsidRPr="002369FA">
        <w:rPr>
          <w:color w:val="000000"/>
          <w:sz w:val="28"/>
          <w:szCs w:val="28"/>
        </w:rPr>
        <w:t xml:space="preserve"> </w:t>
      </w:r>
      <w:r w:rsidRPr="002369FA">
        <w:rPr>
          <w:color w:val="000000"/>
          <w:sz w:val="28"/>
          <w:szCs w:val="28"/>
        </w:rPr>
        <w:t>«Про захист персональних даних».</w:t>
      </w:r>
    </w:p>
    <w:p w:rsidR="00C337BB" w:rsidRPr="002369FA" w:rsidRDefault="00C337BB" w:rsidP="00C337BB">
      <w:pPr>
        <w:pStyle w:val="a3"/>
        <w:ind w:firstLine="709"/>
        <w:jc w:val="both"/>
        <w:rPr>
          <w:color w:val="000000"/>
          <w:sz w:val="28"/>
          <w:szCs w:val="28"/>
        </w:rPr>
      </w:pPr>
      <w:bookmarkStart w:id="42" w:name="n54"/>
      <w:bookmarkEnd w:id="42"/>
      <w:r w:rsidRPr="002369FA">
        <w:rPr>
          <w:color w:val="000000"/>
          <w:sz w:val="28"/>
          <w:szCs w:val="28"/>
        </w:rPr>
        <w:t>Цей принцип полягає в гарантуванні збереження особистої інформації та нерозголошення конфіденційної інформації без згоди особи;</w:t>
      </w:r>
    </w:p>
    <w:p w:rsidR="00C337BB" w:rsidRPr="002369FA" w:rsidRDefault="00C337BB" w:rsidP="00C337BB">
      <w:pPr>
        <w:pStyle w:val="a3"/>
        <w:ind w:firstLine="709"/>
        <w:jc w:val="both"/>
        <w:rPr>
          <w:color w:val="000000"/>
          <w:sz w:val="28"/>
          <w:szCs w:val="28"/>
        </w:rPr>
      </w:pPr>
      <w:bookmarkStart w:id="43" w:name="n55"/>
      <w:bookmarkEnd w:id="43"/>
      <w:r w:rsidRPr="002369FA">
        <w:rPr>
          <w:color w:val="000000"/>
          <w:sz w:val="28"/>
          <w:szCs w:val="28"/>
        </w:rPr>
        <w:t>дотримання прав та свобод людини, що полягає у наданні допомоги кривднику;</w:t>
      </w:r>
    </w:p>
    <w:p w:rsidR="00C337BB" w:rsidRPr="002369FA" w:rsidRDefault="00C337BB" w:rsidP="00C337BB">
      <w:pPr>
        <w:pStyle w:val="a3"/>
        <w:ind w:firstLine="709"/>
        <w:jc w:val="both"/>
        <w:rPr>
          <w:color w:val="000000"/>
          <w:sz w:val="28"/>
          <w:szCs w:val="28"/>
        </w:rPr>
      </w:pPr>
      <w:bookmarkStart w:id="44" w:name="n56"/>
      <w:bookmarkEnd w:id="44"/>
      <w:r w:rsidRPr="002369FA">
        <w:rPr>
          <w:color w:val="000000"/>
          <w:sz w:val="28"/>
          <w:szCs w:val="28"/>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C337BB" w:rsidRPr="002369FA" w:rsidRDefault="00C337BB" w:rsidP="00C337BB">
      <w:pPr>
        <w:pStyle w:val="a3"/>
        <w:ind w:firstLine="709"/>
        <w:jc w:val="both"/>
        <w:rPr>
          <w:color w:val="000000"/>
          <w:sz w:val="28"/>
          <w:szCs w:val="28"/>
        </w:rPr>
      </w:pPr>
      <w:bookmarkStart w:id="45" w:name="n57"/>
      <w:bookmarkEnd w:id="45"/>
      <w:r w:rsidRPr="002369FA">
        <w:rPr>
          <w:color w:val="000000"/>
          <w:sz w:val="28"/>
          <w:szCs w:val="28"/>
        </w:rPr>
        <w:t>компетентності та професіоналізму, що полягає в застосуванні спеціальних знань з питань запобігання домашньому насильству;</w:t>
      </w:r>
    </w:p>
    <w:p w:rsidR="00C337BB" w:rsidRPr="002369FA" w:rsidRDefault="00C337BB" w:rsidP="00C337BB">
      <w:pPr>
        <w:pStyle w:val="a3"/>
        <w:ind w:firstLine="709"/>
        <w:jc w:val="both"/>
        <w:rPr>
          <w:color w:val="000000"/>
          <w:sz w:val="28"/>
          <w:szCs w:val="28"/>
        </w:rPr>
      </w:pPr>
      <w:bookmarkStart w:id="46" w:name="n58"/>
      <w:bookmarkEnd w:id="46"/>
      <w:r w:rsidRPr="002369FA">
        <w:rPr>
          <w:color w:val="000000"/>
          <w:sz w:val="28"/>
          <w:szCs w:val="28"/>
        </w:rPr>
        <w:t>комплексності, що полягає у поєднанні різних форм і методів роботи у межах проведення корекційних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p>
    <w:p w:rsidR="00C337BB" w:rsidRPr="002369FA" w:rsidRDefault="00C337BB" w:rsidP="00C337BB">
      <w:pPr>
        <w:pStyle w:val="a3"/>
        <w:jc w:val="center"/>
        <w:rPr>
          <w:color w:val="000000"/>
          <w:sz w:val="28"/>
          <w:szCs w:val="28"/>
        </w:rPr>
      </w:pPr>
      <w:bookmarkStart w:id="47" w:name="n59"/>
      <w:bookmarkEnd w:id="47"/>
    </w:p>
    <w:p w:rsidR="00C337BB" w:rsidRDefault="00C337BB" w:rsidP="00C337BB">
      <w:pPr>
        <w:pStyle w:val="a3"/>
        <w:jc w:val="center"/>
        <w:rPr>
          <w:color w:val="000000"/>
          <w:sz w:val="28"/>
          <w:szCs w:val="28"/>
        </w:rPr>
      </w:pPr>
      <w:r w:rsidRPr="002369FA">
        <w:rPr>
          <w:color w:val="000000"/>
          <w:sz w:val="28"/>
          <w:szCs w:val="28"/>
        </w:rPr>
        <w:t>III. Проходження Програми</w:t>
      </w:r>
    </w:p>
    <w:p w:rsidR="005334AC" w:rsidRPr="002369FA" w:rsidRDefault="005334AC" w:rsidP="00C337BB">
      <w:pPr>
        <w:pStyle w:val="a3"/>
        <w:jc w:val="center"/>
        <w:rPr>
          <w:color w:val="000000"/>
          <w:sz w:val="28"/>
          <w:szCs w:val="28"/>
        </w:rPr>
      </w:pPr>
    </w:p>
    <w:p w:rsidR="00C337BB" w:rsidRPr="002369FA" w:rsidRDefault="00C337BB" w:rsidP="00C337BB">
      <w:pPr>
        <w:pStyle w:val="a3"/>
        <w:ind w:firstLine="709"/>
        <w:jc w:val="both"/>
      </w:pPr>
      <w:bookmarkStart w:id="48" w:name="n60"/>
      <w:bookmarkEnd w:id="48"/>
      <w:r w:rsidRPr="002369FA">
        <w:rPr>
          <w:color w:val="000000"/>
          <w:sz w:val="28"/>
          <w:szCs w:val="28"/>
        </w:rPr>
        <w:t>1. Проходження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C337BB" w:rsidRPr="002369FA" w:rsidRDefault="00C337BB" w:rsidP="00C337BB">
      <w:pPr>
        <w:pStyle w:val="a3"/>
        <w:ind w:firstLine="709"/>
        <w:jc w:val="both"/>
        <w:rPr>
          <w:color w:val="000000"/>
          <w:sz w:val="28"/>
          <w:szCs w:val="28"/>
        </w:rPr>
      </w:pPr>
      <w:bookmarkStart w:id="49" w:name="n61"/>
      <w:bookmarkEnd w:id="49"/>
      <w:r w:rsidRPr="002369FA">
        <w:rPr>
          <w:color w:val="000000"/>
          <w:sz w:val="28"/>
          <w:szCs w:val="28"/>
        </w:rPr>
        <w:t>2. В основу цієї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rsidR="00C337BB" w:rsidRPr="002369FA" w:rsidRDefault="00C337BB" w:rsidP="00C337BB">
      <w:pPr>
        <w:pStyle w:val="a3"/>
        <w:ind w:firstLine="709"/>
        <w:jc w:val="both"/>
        <w:rPr>
          <w:color w:val="000000"/>
          <w:sz w:val="28"/>
          <w:szCs w:val="28"/>
        </w:rPr>
      </w:pPr>
      <w:bookmarkStart w:id="50" w:name="n62"/>
      <w:bookmarkEnd w:id="50"/>
      <w:r w:rsidRPr="002369FA">
        <w:rPr>
          <w:color w:val="000000"/>
          <w:sz w:val="28"/>
          <w:szCs w:val="28"/>
        </w:rPr>
        <w:t>1) діагностичний блок містить алгоритм проведення діагностики причин насильницьких проявів, агресивної поведінки;</w:t>
      </w:r>
    </w:p>
    <w:p w:rsidR="00C337BB" w:rsidRPr="002369FA" w:rsidRDefault="00C337BB" w:rsidP="00C337BB">
      <w:pPr>
        <w:pStyle w:val="a3"/>
        <w:ind w:firstLine="709"/>
        <w:jc w:val="both"/>
        <w:rPr>
          <w:color w:val="000000"/>
          <w:sz w:val="28"/>
          <w:szCs w:val="28"/>
        </w:rPr>
      </w:pPr>
      <w:bookmarkStart w:id="51" w:name="n63"/>
      <w:bookmarkEnd w:id="51"/>
      <w:r w:rsidRPr="002369FA">
        <w:rPr>
          <w:color w:val="000000"/>
          <w:sz w:val="28"/>
          <w:szCs w:val="28"/>
        </w:rPr>
        <w:t>2) мотиваційне консультування спрямоване на визначення рівня мотивації для участі у груповій роботі в межах цієї Програми, формування або підвищення мотивації для зміни насильницької, агресивної поведінки;</w:t>
      </w:r>
    </w:p>
    <w:p w:rsidR="00C337BB" w:rsidRPr="002369FA" w:rsidRDefault="00C337BB" w:rsidP="00C337BB">
      <w:pPr>
        <w:pStyle w:val="a3"/>
        <w:ind w:firstLine="709"/>
        <w:jc w:val="both"/>
        <w:rPr>
          <w:color w:val="000000"/>
          <w:sz w:val="28"/>
          <w:szCs w:val="28"/>
        </w:rPr>
      </w:pPr>
      <w:bookmarkStart w:id="52" w:name="n64"/>
      <w:bookmarkEnd w:id="52"/>
      <w:r w:rsidRPr="002369FA">
        <w:rPr>
          <w:color w:val="000000"/>
          <w:sz w:val="28"/>
          <w:szCs w:val="28"/>
        </w:rPr>
        <w:t>3) у блоці «Індивідуальна корекційна робота» представлено індивідуальні корекційні заняття за відповідними темами.</w:t>
      </w:r>
    </w:p>
    <w:p w:rsidR="00C337BB" w:rsidRPr="002369FA" w:rsidRDefault="00C337BB" w:rsidP="00C337BB">
      <w:pPr>
        <w:pStyle w:val="a3"/>
        <w:ind w:firstLine="709"/>
        <w:jc w:val="both"/>
        <w:rPr>
          <w:color w:val="000000"/>
          <w:sz w:val="28"/>
          <w:szCs w:val="28"/>
        </w:rPr>
      </w:pPr>
      <w:bookmarkStart w:id="53" w:name="n65"/>
      <w:bookmarkEnd w:id="53"/>
      <w:r w:rsidRPr="002369FA">
        <w:rPr>
          <w:color w:val="000000"/>
          <w:sz w:val="28"/>
          <w:szCs w:val="28"/>
        </w:rPr>
        <w:t>Зазначені теми реалізуються на 14 індивідуальних заняттях (сесіях) тривалістю одна година. Рекомендовано проводити щотижня одне заняття.</w:t>
      </w:r>
    </w:p>
    <w:p w:rsidR="00C337BB" w:rsidRPr="002369FA" w:rsidRDefault="00C337BB" w:rsidP="00C337BB">
      <w:pPr>
        <w:pStyle w:val="a3"/>
        <w:ind w:firstLine="709"/>
        <w:jc w:val="both"/>
        <w:rPr>
          <w:color w:val="000000"/>
          <w:sz w:val="28"/>
          <w:szCs w:val="28"/>
        </w:rPr>
      </w:pPr>
      <w:bookmarkStart w:id="54" w:name="n66"/>
      <w:bookmarkEnd w:id="54"/>
      <w:r w:rsidRPr="002369FA">
        <w:rPr>
          <w:color w:val="000000"/>
          <w:sz w:val="28"/>
          <w:szCs w:val="28"/>
        </w:rPr>
        <w:t>4) блок «Групова корекційна робота» складається із групових корекційних занять за відповідними темами тривалістю від 3 до 6 годин.</w:t>
      </w:r>
    </w:p>
    <w:p w:rsidR="00C337BB" w:rsidRPr="002369FA" w:rsidRDefault="00C337BB" w:rsidP="00C337BB">
      <w:pPr>
        <w:pStyle w:val="a3"/>
        <w:ind w:firstLine="709"/>
        <w:jc w:val="both"/>
        <w:rPr>
          <w:color w:val="000000"/>
          <w:sz w:val="28"/>
          <w:szCs w:val="28"/>
        </w:rPr>
      </w:pPr>
      <w:bookmarkStart w:id="55" w:name="n67"/>
      <w:bookmarkEnd w:id="55"/>
      <w:r w:rsidRPr="002369FA">
        <w:rPr>
          <w:color w:val="000000"/>
          <w:sz w:val="28"/>
          <w:szCs w:val="28"/>
        </w:rPr>
        <w:lastRenderedPageBreak/>
        <w:t>3. Ця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C337BB" w:rsidRPr="002369FA" w:rsidRDefault="00C337BB" w:rsidP="00C337BB">
      <w:pPr>
        <w:pStyle w:val="a3"/>
        <w:ind w:firstLine="709"/>
        <w:jc w:val="both"/>
        <w:rPr>
          <w:color w:val="000000"/>
          <w:sz w:val="28"/>
          <w:szCs w:val="28"/>
        </w:rPr>
      </w:pPr>
      <w:bookmarkStart w:id="56" w:name="n68"/>
      <w:bookmarkEnd w:id="56"/>
      <w:r w:rsidRPr="002369FA">
        <w:rPr>
          <w:color w:val="000000"/>
          <w:sz w:val="28"/>
          <w:szCs w:val="28"/>
        </w:rPr>
        <w:t>4. Теми цієї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C337BB" w:rsidRPr="002369FA" w:rsidRDefault="00C337BB" w:rsidP="00C337BB">
      <w:pPr>
        <w:pStyle w:val="a3"/>
        <w:ind w:firstLine="709"/>
        <w:jc w:val="both"/>
        <w:rPr>
          <w:color w:val="000000"/>
          <w:sz w:val="28"/>
          <w:szCs w:val="28"/>
        </w:rPr>
      </w:pPr>
      <w:bookmarkStart w:id="57" w:name="n69"/>
      <w:bookmarkEnd w:id="57"/>
      <w:r w:rsidRPr="002369FA">
        <w:rPr>
          <w:color w:val="000000"/>
          <w:sz w:val="28"/>
          <w:szCs w:val="28"/>
        </w:rPr>
        <w:t>5. Ця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Корекційна робота буде ефективною, коли учасник цієї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C337BB" w:rsidRPr="002369FA" w:rsidRDefault="00C337BB" w:rsidP="00C337BB">
      <w:pPr>
        <w:pStyle w:val="a3"/>
        <w:ind w:firstLine="709"/>
        <w:jc w:val="both"/>
        <w:rPr>
          <w:color w:val="000000"/>
          <w:sz w:val="28"/>
          <w:szCs w:val="28"/>
        </w:rPr>
      </w:pPr>
      <w:r w:rsidRPr="002369FA">
        <w:rPr>
          <w:color w:val="000000"/>
          <w:sz w:val="28"/>
          <w:szCs w:val="28"/>
        </w:rPr>
        <w:t xml:space="preserve">6. Проходження Програми для мешканців </w:t>
      </w:r>
      <w:r w:rsidR="00FD6FD1">
        <w:rPr>
          <w:color w:val="000000"/>
          <w:sz w:val="28"/>
          <w:szCs w:val="28"/>
        </w:rPr>
        <w:t>Литовезької</w:t>
      </w:r>
      <w:r w:rsidRPr="002369FA">
        <w:rPr>
          <w:color w:val="000000"/>
          <w:sz w:val="28"/>
          <w:szCs w:val="28"/>
        </w:rPr>
        <w:t xml:space="preserve"> громади надається безоплатно.</w:t>
      </w:r>
    </w:p>
    <w:p w:rsidR="00C337BB" w:rsidRPr="002369FA" w:rsidRDefault="00C337BB" w:rsidP="00C337BB">
      <w:pPr>
        <w:pStyle w:val="a3"/>
        <w:ind w:firstLine="709"/>
        <w:jc w:val="both"/>
        <w:rPr>
          <w:color w:val="000000"/>
          <w:sz w:val="28"/>
          <w:szCs w:val="28"/>
        </w:rPr>
      </w:pPr>
      <w:bookmarkStart w:id="58" w:name="n70"/>
      <w:bookmarkEnd w:id="58"/>
      <w:r w:rsidRPr="002369FA">
        <w:rPr>
          <w:color w:val="000000"/>
          <w:sz w:val="28"/>
          <w:szCs w:val="28"/>
        </w:rPr>
        <w:t>IV. Тематичний план Програми</w:t>
      </w:r>
    </w:p>
    <w:p w:rsidR="00C337BB" w:rsidRPr="002369FA" w:rsidRDefault="00C337BB" w:rsidP="00C337BB">
      <w:pPr>
        <w:pStyle w:val="a3"/>
        <w:ind w:firstLine="709"/>
        <w:jc w:val="both"/>
      </w:pPr>
      <w:bookmarkStart w:id="59" w:name="n71"/>
      <w:bookmarkEnd w:id="59"/>
      <w:r w:rsidRPr="002369FA">
        <w:rPr>
          <w:color w:val="000000"/>
          <w:sz w:val="28"/>
          <w:szCs w:val="28"/>
        </w:rPr>
        <w:t xml:space="preserve">1. Розподіл часу за модулями і темами здійснюється відповідно </w:t>
      </w:r>
      <w:r w:rsidRPr="002369FA">
        <w:rPr>
          <w:sz w:val="28"/>
          <w:szCs w:val="28"/>
        </w:rPr>
        <w:t>до</w:t>
      </w:r>
      <w:r w:rsidR="000C5B98" w:rsidRPr="002369FA">
        <w:rPr>
          <w:sz w:val="28"/>
          <w:szCs w:val="28"/>
        </w:rPr>
        <w:t xml:space="preserve"> </w:t>
      </w:r>
      <w:hyperlink w:anchor="n97" w:history="1">
        <w:r w:rsidRPr="002369FA">
          <w:rPr>
            <w:color w:val="00000A"/>
            <w:sz w:val="28"/>
            <w:szCs w:val="28"/>
            <w:lang w:eastAsia="ru-RU"/>
          </w:rPr>
          <w:t>додатку 1</w:t>
        </w:r>
      </w:hyperlink>
      <w:r w:rsidR="000C5B98" w:rsidRPr="002369FA">
        <w:rPr>
          <w:color w:val="00000A"/>
          <w:sz w:val="28"/>
          <w:szCs w:val="28"/>
          <w:lang w:eastAsia="ru-RU"/>
        </w:rPr>
        <w:t xml:space="preserve"> </w:t>
      </w:r>
      <w:r w:rsidRPr="002369FA">
        <w:rPr>
          <w:sz w:val="28"/>
          <w:szCs w:val="28"/>
        </w:rPr>
        <w:t>Програми.</w:t>
      </w:r>
    </w:p>
    <w:p w:rsidR="00C337BB" w:rsidRPr="002369FA" w:rsidRDefault="00C337BB" w:rsidP="00C337BB">
      <w:pPr>
        <w:pStyle w:val="a3"/>
        <w:ind w:firstLine="709"/>
        <w:jc w:val="both"/>
        <w:rPr>
          <w:sz w:val="28"/>
          <w:szCs w:val="28"/>
        </w:rPr>
      </w:pPr>
      <w:bookmarkStart w:id="60" w:name="n72"/>
      <w:bookmarkEnd w:id="60"/>
      <w:r w:rsidRPr="002369FA">
        <w:rPr>
          <w:sz w:val="28"/>
          <w:szCs w:val="28"/>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C337BB" w:rsidRPr="002369FA" w:rsidRDefault="00C337BB" w:rsidP="00C337BB">
      <w:pPr>
        <w:pStyle w:val="a3"/>
        <w:ind w:firstLine="709"/>
        <w:jc w:val="both"/>
      </w:pPr>
      <w:bookmarkStart w:id="61" w:name="n73"/>
      <w:bookmarkEnd w:id="61"/>
      <w:r w:rsidRPr="002369FA">
        <w:rPr>
          <w:sz w:val="28"/>
          <w:szCs w:val="28"/>
        </w:rPr>
        <w:t>3. Відповідний алгоритм роботи з особою наведено у</w:t>
      </w:r>
      <w:r w:rsidR="000C5B98" w:rsidRPr="002369FA">
        <w:rPr>
          <w:sz w:val="28"/>
          <w:szCs w:val="28"/>
        </w:rPr>
        <w:t xml:space="preserve"> </w:t>
      </w:r>
      <w:hyperlink w:anchor="n100" w:history="1">
        <w:r w:rsidRPr="002369FA">
          <w:rPr>
            <w:color w:val="00000A"/>
            <w:sz w:val="28"/>
            <w:szCs w:val="28"/>
            <w:lang w:eastAsia="ru-RU"/>
          </w:rPr>
          <w:t>додатку 2</w:t>
        </w:r>
      </w:hyperlink>
      <w:r w:rsidR="000C5B98" w:rsidRPr="002369FA">
        <w:rPr>
          <w:color w:val="00000A"/>
          <w:sz w:val="28"/>
          <w:szCs w:val="28"/>
          <w:lang w:eastAsia="ru-RU"/>
        </w:rPr>
        <w:t xml:space="preserve"> </w:t>
      </w:r>
      <w:r w:rsidRPr="002369FA">
        <w:rPr>
          <w:sz w:val="28"/>
          <w:szCs w:val="28"/>
        </w:rPr>
        <w:t>до цієї Програми.</w:t>
      </w:r>
    </w:p>
    <w:p w:rsidR="00C337BB" w:rsidRPr="002369FA" w:rsidRDefault="00C337BB" w:rsidP="00C337BB">
      <w:pPr>
        <w:pStyle w:val="a3"/>
        <w:ind w:firstLine="709"/>
        <w:jc w:val="both"/>
      </w:pPr>
      <w:bookmarkStart w:id="62" w:name="n74"/>
      <w:bookmarkEnd w:id="62"/>
      <w:r w:rsidRPr="002369FA">
        <w:rPr>
          <w:sz w:val="28"/>
          <w:szCs w:val="28"/>
        </w:rPr>
        <w:t xml:space="preserve">4. Після проходження особою діагностики та мотиваційного консультування з метою визначення рівня вмотивованості до участі </w:t>
      </w:r>
      <w:r w:rsidRPr="002369FA">
        <w:rPr>
          <w:color w:val="000000"/>
          <w:sz w:val="28"/>
          <w:szCs w:val="28"/>
        </w:rPr>
        <w:t>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C337BB" w:rsidRPr="002369FA" w:rsidRDefault="00C337BB" w:rsidP="00C337BB">
      <w:pPr>
        <w:pStyle w:val="a3"/>
        <w:ind w:firstLine="709"/>
        <w:jc w:val="both"/>
        <w:rPr>
          <w:color w:val="000000"/>
          <w:sz w:val="28"/>
          <w:szCs w:val="28"/>
        </w:rPr>
      </w:pPr>
      <w:bookmarkStart w:id="63" w:name="n75"/>
      <w:bookmarkEnd w:id="63"/>
      <w:r w:rsidRPr="002369FA">
        <w:rPr>
          <w:color w:val="000000"/>
          <w:sz w:val="28"/>
          <w:szCs w:val="28"/>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C337BB" w:rsidRPr="002369FA" w:rsidRDefault="00C337BB" w:rsidP="00C337BB">
      <w:pPr>
        <w:pStyle w:val="a3"/>
        <w:ind w:firstLine="709"/>
        <w:jc w:val="both"/>
        <w:rPr>
          <w:color w:val="000000"/>
          <w:sz w:val="28"/>
          <w:szCs w:val="28"/>
        </w:rPr>
      </w:pPr>
      <w:bookmarkStart w:id="64" w:name="n76"/>
      <w:bookmarkEnd w:id="64"/>
      <w:r w:rsidRPr="002369FA">
        <w:rPr>
          <w:color w:val="000000"/>
          <w:sz w:val="28"/>
          <w:szCs w:val="28"/>
        </w:rPr>
        <w:t>6. Успіх реалізації цієї Програми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rsidR="00C337BB" w:rsidRPr="002369FA" w:rsidRDefault="00C337BB" w:rsidP="00C337BB">
      <w:pPr>
        <w:pStyle w:val="a3"/>
        <w:ind w:firstLine="709"/>
        <w:jc w:val="both"/>
        <w:rPr>
          <w:color w:val="000000"/>
          <w:sz w:val="28"/>
          <w:szCs w:val="28"/>
        </w:rPr>
      </w:pPr>
      <w:bookmarkStart w:id="65" w:name="n77"/>
      <w:bookmarkEnd w:id="65"/>
      <w:r w:rsidRPr="002369FA">
        <w:rPr>
          <w:color w:val="000000"/>
          <w:sz w:val="28"/>
          <w:szCs w:val="28"/>
        </w:rPr>
        <w:t>7. Знання та навички, яких має набути особа за результатами проходження цієї Програми:</w:t>
      </w:r>
    </w:p>
    <w:p w:rsidR="00C337BB" w:rsidRPr="002369FA" w:rsidRDefault="00C337BB" w:rsidP="00C337BB">
      <w:pPr>
        <w:pStyle w:val="a3"/>
        <w:ind w:firstLine="709"/>
        <w:jc w:val="both"/>
        <w:rPr>
          <w:color w:val="000000"/>
          <w:sz w:val="28"/>
          <w:szCs w:val="28"/>
        </w:rPr>
      </w:pPr>
      <w:bookmarkStart w:id="66" w:name="n78"/>
      <w:bookmarkEnd w:id="66"/>
      <w:r w:rsidRPr="002369FA">
        <w:rPr>
          <w:color w:val="000000"/>
          <w:sz w:val="28"/>
          <w:szCs w:val="28"/>
        </w:rPr>
        <w:t>1) знання:</w:t>
      </w:r>
    </w:p>
    <w:p w:rsidR="00C337BB" w:rsidRPr="002369FA" w:rsidRDefault="00C337BB" w:rsidP="00C337BB">
      <w:pPr>
        <w:pStyle w:val="a3"/>
        <w:ind w:firstLine="709"/>
        <w:jc w:val="both"/>
        <w:rPr>
          <w:color w:val="000000"/>
          <w:sz w:val="28"/>
          <w:szCs w:val="28"/>
        </w:rPr>
      </w:pPr>
      <w:bookmarkStart w:id="67" w:name="n79"/>
      <w:bookmarkEnd w:id="67"/>
      <w:r w:rsidRPr="002369FA">
        <w:rPr>
          <w:color w:val="000000"/>
          <w:sz w:val="28"/>
          <w:szCs w:val="28"/>
        </w:rPr>
        <w:t>понять «домашнє насильство» та «насильство за ознакою статі»;</w:t>
      </w:r>
    </w:p>
    <w:p w:rsidR="00C337BB" w:rsidRPr="002369FA" w:rsidRDefault="00C337BB" w:rsidP="00C337BB">
      <w:pPr>
        <w:pStyle w:val="a3"/>
        <w:ind w:firstLine="709"/>
        <w:jc w:val="both"/>
        <w:rPr>
          <w:color w:val="000000"/>
          <w:sz w:val="28"/>
          <w:szCs w:val="28"/>
        </w:rPr>
      </w:pPr>
      <w:bookmarkStart w:id="68" w:name="n80"/>
      <w:bookmarkEnd w:id="68"/>
      <w:r w:rsidRPr="002369FA">
        <w:rPr>
          <w:color w:val="000000"/>
          <w:sz w:val="28"/>
          <w:szCs w:val="28"/>
        </w:rPr>
        <w:t>можливих наслідків домашнього насильства та насильства за ознакою статі;</w:t>
      </w:r>
    </w:p>
    <w:p w:rsidR="00C337BB" w:rsidRPr="002369FA" w:rsidRDefault="00C337BB" w:rsidP="00C337BB">
      <w:pPr>
        <w:pStyle w:val="a3"/>
        <w:ind w:firstLine="709"/>
        <w:jc w:val="both"/>
        <w:rPr>
          <w:color w:val="000000"/>
          <w:sz w:val="28"/>
          <w:szCs w:val="28"/>
        </w:rPr>
      </w:pPr>
      <w:bookmarkStart w:id="69" w:name="n81"/>
      <w:bookmarkEnd w:id="69"/>
      <w:r w:rsidRPr="002369FA">
        <w:rPr>
          <w:color w:val="000000"/>
          <w:sz w:val="28"/>
          <w:szCs w:val="28"/>
        </w:rPr>
        <w:t>відповідальності за вчинення домашнього насильства та насильства за ознакою статі;</w:t>
      </w:r>
    </w:p>
    <w:p w:rsidR="00C337BB" w:rsidRPr="002369FA" w:rsidRDefault="00C337BB" w:rsidP="00C337BB">
      <w:pPr>
        <w:pStyle w:val="a3"/>
        <w:ind w:firstLine="709"/>
        <w:jc w:val="both"/>
        <w:rPr>
          <w:color w:val="000000"/>
          <w:sz w:val="28"/>
          <w:szCs w:val="28"/>
        </w:rPr>
      </w:pPr>
      <w:bookmarkStart w:id="70" w:name="n82"/>
      <w:bookmarkEnd w:id="70"/>
      <w:r w:rsidRPr="002369FA">
        <w:rPr>
          <w:color w:val="000000"/>
          <w:sz w:val="28"/>
          <w:szCs w:val="28"/>
        </w:rPr>
        <w:t>проявів поведінки, які належать до домашнього насильства та насильства за ознакою статі, агресії, жорстокого поводження;</w:t>
      </w:r>
    </w:p>
    <w:p w:rsidR="00C337BB" w:rsidRPr="002369FA" w:rsidRDefault="00C337BB" w:rsidP="00C337BB">
      <w:pPr>
        <w:pStyle w:val="a3"/>
        <w:ind w:firstLine="709"/>
        <w:jc w:val="both"/>
        <w:rPr>
          <w:color w:val="000000"/>
          <w:sz w:val="28"/>
          <w:szCs w:val="28"/>
        </w:rPr>
      </w:pPr>
      <w:bookmarkStart w:id="71" w:name="n83"/>
      <w:bookmarkEnd w:id="71"/>
      <w:r w:rsidRPr="002369FA">
        <w:rPr>
          <w:color w:val="000000"/>
          <w:sz w:val="28"/>
          <w:szCs w:val="28"/>
        </w:rPr>
        <w:lastRenderedPageBreak/>
        <w:t>факторів впливу на розвиток агресивної поведінки;</w:t>
      </w:r>
    </w:p>
    <w:p w:rsidR="00C337BB" w:rsidRPr="002369FA" w:rsidRDefault="00C337BB" w:rsidP="00C337BB">
      <w:pPr>
        <w:pStyle w:val="a3"/>
        <w:ind w:firstLine="709"/>
        <w:jc w:val="both"/>
        <w:rPr>
          <w:color w:val="000000"/>
          <w:sz w:val="28"/>
          <w:szCs w:val="28"/>
        </w:rPr>
      </w:pPr>
      <w:bookmarkStart w:id="72" w:name="n84"/>
      <w:bookmarkEnd w:id="72"/>
      <w:r w:rsidRPr="002369FA">
        <w:rPr>
          <w:color w:val="000000"/>
          <w:sz w:val="28"/>
          <w:szCs w:val="28"/>
        </w:rPr>
        <w:t>причин виникнення конфліктів, методів аналізу конфліктних ситуацій, шляхів їх розв’язання та визначення власної ролі у їх вирішенні;</w:t>
      </w:r>
    </w:p>
    <w:p w:rsidR="00C337BB" w:rsidRPr="002369FA" w:rsidRDefault="00C337BB" w:rsidP="00C337BB">
      <w:pPr>
        <w:pStyle w:val="a3"/>
        <w:ind w:firstLine="709"/>
        <w:jc w:val="both"/>
        <w:rPr>
          <w:color w:val="000000"/>
          <w:sz w:val="28"/>
          <w:szCs w:val="28"/>
        </w:rPr>
      </w:pPr>
      <w:bookmarkStart w:id="73" w:name="n85"/>
      <w:bookmarkEnd w:id="73"/>
      <w:r w:rsidRPr="002369FA">
        <w:rPr>
          <w:color w:val="000000"/>
          <w:sz w:val="28"/>
          <w:szCs w:val="28"/>
        </w:rPr>
        <w:t>форм запобігання конфліктним ситуаціям;</w:t>
      </w:r>
    </w:p>
    <w:p w:rsidR="00C337BB" w:rsidRPr="002369FA" w:rsidRDefault="00C337BB" w:rsidP="00C337BB">
      <w:pPr>
        <w:pStyle w:val="a3"/>
        <w:ind w:firstLine="709"/>
        <w:jc w:val="both"/>
        <w:rPr>
          <w:color w:val="000000"/>
          <w:sz w:val="28"/>
          <w:szCs w:val="28"/>
        </w:rPr>
      </w:pPr>
      <w:bookmarkStart w:id="74" w:name="n86"/>
      <w:bookmarkEnd w:id="74"/>
      <w:r w:rsidRPr="002369FA">
        <w:rPr>
          <w:color w:val="000000"/>
          <w:sz w:val="28"/>
          <w:szCs w:val="28"/>
        </w:rPr>
        <w:t>впливу гендерних стереотипів щодо соціальних ролей жінки і чоловіка на стосунки в родині;</w:t>
      </w:r>
    </w:p>
    <w:p w:rsidR="00C337BB" w:rsidRPr="002369FA" w:rsidRDefault="00C337BB" w:rsidP="00C337BB">
      <w:pPr>
        <w:pStyle w:val="a3"/>
        <w:ind w:firstLine="709"/>
        <w:jc w:val="both"/>
        <w:rPr>
          <w:color w:val="000000"/>
          <w:sz w:val="28"/>
          <w:szCs w:val="28"/>
        </w:rPr>
      </w:pPr>
      <w:bookmarkStart w:id="75" w:name="n87"/>
      <w:bookmarkEnd w:id="75"/>
      <w:r w:rsidRPr="002369FA">
        <w:rPr>
          <w:color w:val="000000"/>
          <w:sz w:val="28"/>
          <w:szCs w:val="28"/>
        </w:rPr>
        <w:t>2) навички:</w:t>
      </w:r>
    </w:p>
    <w:p w:rsidR="00C337BB" w:rsidRPr="002369FA" w:rsidRDefault="00C337BB" w:rsidP="00C337BB">
      <w:pPr>
        <w:pStyle w:val="a3"/>
        <w:ind w:firstLine="709"/>
        <w:jc w:val="both"/>
        <w:rPr>
          <w:color w:val="000000"/>
          <w:sz w:val="28"/>
          <w:szCs w:val="28"/>
        </w:rPr>
      </w:pPr>
      <w:bookmarkStart w:id="76" w:name="n88"/>
      <w:bookmarkEnd w:id="76"/>
      <w:r w:rsidRPr="002369FA">
        <w:rPr>
          <w:color w:val="000000"/>
          <w:sz w:val="28"/>
          <w:szCs w:val="28"/>
        </w:rPr>
        <w:t>визначати незадоволені власні потреби, які викликають агресію та прояви гніву, та шляхи задоволення потреб ненасильницькими засобами;</w:t>
      </w:r>
    </w:p>
    <w:p w:rsidR="00C337BB" w:rsidRPr="002369FA" w:rsidRDefault="00C337BB" w:rsidP="00C337BB">
      <w:pPr>
        <w:pStyle w:val="a3"/>
        <w:ind w:firstLine="709"/>
        <w:jc w:val="both"/>
        <w:rPr>
          <w:color w:val="000000"/>
          <w:sz w:val="28"/>
          <w:szCs w:val="28"/>
        </w:rPr>
      </w:pPr>
      <w:bookmarkStart w:id="77" w:name="n89"/>
      <w:bookmarkEnd w:id="77"/>
      <w:r w:rsidRPr="002369FA">
        <w:rPr>
          <w:color w:val="000000"/>
          <w:sz w:val="28"/>
          <w:szCs w:val="28"/>
        </w:rPr>
        <w:t>розпізнавати спускові механізми вияву агресії та усвідомлювати власні почуття й почуття інших людей у ситуації конфлікту;</w:t>
      </w:r>
    </w:p>
    <w:p w:rsidR="00C337BB" w:rsidRPr="002369FA" w:rsidRDefault="00C337BB" w:rsidP="00C337BB">
      <w:pPr>
        <w:pStyle w:val="a3"/>
        <w:ind w:firstLine="709"/>
        <w:jc w:val="both"/>
        <w:rPr>
          <w:color w:val="000000"/>
          <w:sz w:val="28"/>
          <w:szCs w:val="28"/>
        </w:rPr>
      </w:pPr>
      <w:bookmarkStart w:id="78" w:name="n90"/>
      <w:bookmarkEnd w:id="78"/>
      <w:r w:rsidRPr="002369FA">
        <w:rPr>
          <w:color w:val="000000"/>
          <w:sz w:val="28"/>
          <w:szCs w:val="28"/>
        </w:rPr>
        <w:t>контролювати прояви гніву та агресії щодо інших людей;</w:t>
      </w:r>
    </w:p>
    <w:p w:rsidR="00C337BB" w:rsidRPr="002369FA" w:rsidRDefault="00C337BB" w:rsidP="00C337BB">
      <w:pPr>
        <w:pStyle w:val="a3"/>
        <w:ind w:firstLine="709"/>
        <w:jc w:val="both"/>
        <w:rPr>
          <w:color w:val="000000"/>
          <w:sz w:val="28"/>
          <w:szCs w:val="28"/>
        </w:rPr>
      </w:pPr>
      <w:bookmarkStart w:id="79" w:name="n91"/>
      <w:bookmarkEnd w:id="79"/>
      <w:r w:rsidRPr="002369FA">
        <w:rPr>
          <w:color w:val="000000"/>
          <w:sz w:val="28"/>
          <w:szCs w:val="28"/>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C337BB" w:rsidRPr="002369FA" w:rsidRDefault="00C337BB" w:rsidP="00C337BB">
      <w:pPr>
        <w:pStyle w:val="a3"/>
        <w:ind w:firstLine="709"/>
        <w:jc w:val="both"/>
        <w:rPr>
          <w:color w:val="000000"/>
          <w:sz w:val="28"/>
          <w:szCs w:val="28"/>
        </w:rPr>
      </w:pPr>
      <w:bookmarkStart w:id="80" w:name="n92"/>
      <w:bookmarkEnd w:id="80"/>
      <w:r w:rsidRPr="002369FA">
        <w:rPr>
          <w:color w:val="000000"/>
          <w:sz w:val="28"/>
          <w:szCs w:val="28"/>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C337BB" w:rsidRPr="002369FA" w:rsidRDefault="00C337BB" w:rsidP="00C337BB">
      <w:pPr>
        <w:pStyle w:val="a3"/>
        <w:ind w:firstLine="709"/>
        <w:jc w:val="both"/>
        <w:rPr>
          <w:color w:val="000000"/>
          <w:sz w:val="28"/>
          <w:szCs w:val="28"/>
        </w:rPr>
      </w:pPr>
      <w:bookmarkStart w:id="81" w:name="n93"/>
      <w:bookmarkEnd w:id="81"/>
      <w:r w:rsidRPr="002369FA">
        <w:rPr>
          <w:color w:val="000000"/>
          <w:sz w:val="28"/>
          <w:szCs w:val="28"/>
        </w:rPr>
        <w:t>будувати безконфліктне спілкування, ефективну комунікацію із членами сім’ї та оточенням на основі взаєморозуміння і взаємоповаги;</w:t>
      </w:r>
    </w:p>
    <w:p w:rsidR="00C337BB" w:rsidRPr="002369FA" w:rsidRDefault="00C337BB" w:rsidP="00C337BB">
      <w:pPr>
        <w:pStyle w:val="a3"/>
        <w:ind w:firstLine="709"/>
        <w:jc w:val="both"/>
        <w:rPr>
          <w:color w:val="000000"/>
          <w:sz w:val="28"/>
          <w:szCs w:val="28"/>
        </w:rPr>
      </w:pPr>
      <w:bookmarkStart w:id="82" w:name="n94"/>
      <w:bookmarkEnd w:id="82"/>
      <w:r w:rsidRPr="002369FA">
        <w:rPr>
          <w:color w:val="000000"/>
          <w:sz w:val="28"/>
          <w:szCs w:val="28"/>
        </w:rPr>
        <w:t>визначати перспективні цілі та формувати життєві плани, реалізовувати власні плани соціально прийнятним шляхом.</w:t>
      </w:r>
    </w:p>
    <w:p w:rsidR="00C337BB" w:rsidRPr="002369FA" w:rsidRDefault="00C337BB" w:rsidP="00C337BB">
      <w:pPr>
        <w:pStyle w:val="a3"/>
        <w:jc w:val="both"/>
        <w:rPr>
          <w:color w:val="000000"/>
          <w:sz w:val="28"/>
          <w:szCs w:val="28"/>
        </w:rPr>
      </w:pPr>
    </w:p>
    <w:p w:rsidR="00C337BB" w:rsidRDefault="00C337BB" w:rsidP="00C337BB">
      <w:pPr>
        <w:pStyle w:val="a3"/>
        <w:jc w:val="center"/>
        <w:rPr>
          <w:color w:val="000000"/>
          <w:sz w:val="28"/>
          <w:szCs w:val="28"/>
        </w:rPr>
      </w:pPr>
      <w:r w:rsidRPr="002369FA">
        <w:rPr>
          <w:color w:val="000000"/>
          <w:sz w:val="28"/>
          <w:szCs w:val="28"/>
        </w:rPr>
        <w:t>V. ОЧІКУВАНІ РЕЗУЛЬТАТИ</w:t>
      </w:r>
    </w:p>
    <w:p w:rsidR="005334AC" w:rsidRPr="002369FA" w:rsidRDefault="005334AC" w:rsidP="00C337BB">
      <w:pPr>
        <w:pStyle w:val="a3"/>
        <w:jc w:val="center"/>
        <w:rPr>
          <w:color w:val="000000"/>
          <w:sz w:val="28"/>
          <w:szCs w:val="28"/>
        </w:rPr>
      </w:pPr>
    </w:p>
    <w:p w:rsidR="00C337BB" w:rsidRPr="002369FA" w:rsidRDefault="00C337BB" w:rsidP="00C337BB">
      <w:pPr>
        <w:pStyle w:val="a3"/>
        <w:ind w:firstLine="709"/>
        <w:jc w:val="both"/>
      </w:pPr>
      <w:r w:rsidRPr="002369FA">
        <w:rPr>
          <w:color w:val="000000"/>
          <w:sz w:val="28"/>
          <w:szCs w:val="28"/>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C337BB" w:rsidRPr="002369FA" w:rsidRDefault="00C337BB" w:rsidP="00C337BB">
      <w:pPr>
        <w:pStyle w:val="a3"/>
        <w:ind w:firstLine="709"/>
        <w:jc w:val="both"/>
        <w:rPr>
          <w:color w:val="000000"/>
          <w:sz w:val="28"/>
          <w:szCs w:val="28"/>
        </w:rPr>
      </w:pPr>
      <w:r w:rsidRPr="002369FA">
        <w:rPr>
          <w:color w:val="000000"/>
          <w:sz w:val="28"/>
          <w:szCs w:val="28"/>
        </w:rPr>
        <w:t>2. За результатами Програми буде забезпечено:</w:t>
      </w:r>
    </w:p>
    <w:p w:rsidR="00C337BB" w:rsidRPr="002369FA" w:rsidRDefault="00C337BB" w:rsidP="00C337BB">
      <w:pPr>
        <w:pStyle w:val="a3"/>
        <w:ind w:firstLine="709"/>
        <w:jc w:val="both"/>
        <w:rPr>
          <w:color w:val="000000"/>
          <w:sz w:val="28"/>
          <w:szCs w:val="28"/>
        </w:rPr>
      </w:pPr>
      <w:r w:rsidRPr="002369FA">
        <w:rPr>
          <w:color w:val="000000"/>
          <w:sz w:val="28"/>
          <w:szCs w:val="28"/>
        </w:rPr>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C337BB" w:rsidRPr="002369FA" w:rsidRDefault="00C337BB" w:rsidP="00C337BB">
      <w:pPr>
        <w:pStyle w:val="a3"/>
        <w:ind w:firstLine="709"/>
        <w:jc w:val="both"/>
        <w:rPr>
          <w:color w:val="000000"/>
          <w:sz w:val="28"/>
          <w:szCs w:val="28"/>
        </w:rPr>
      </w:pPr>
      <w:r w:rsidRPr="002369FA">
        <w:rPr>
          <w:color w:val="000000"/>
          <w:sz w:val="28"/>
          <w:szCs w:val="28"/>
        </w:rPr>
        <w:t>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C337BB" w:rsidRPr="002369FA" w:rsidRDefault="00C337BB" w:rsidP="00C337BB">
      <w:pPr>
        <w:pStyle w:val="a3"/>
        <w:ind w:firstLine="709"/>
        <w:jc w:val="both"/>
        <w:rPr>
          <w:color w:val="000000"/>
          <w:sz w:val="28"/>
          <w:szCs w:val="28"/>
        </w:rPr>
      </w:pPr>
      <w:r w:rsidRPr="002369FA">
        <w:rPr>
          <w:color w:val="000000"/>
          <w:sz w:val="28"/>
          <w:szCs w:val="28"/>
        </w:rPr>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C337BB" w:rsidRPr="002369FA" w:rsidRDefault="00C337BB" w:rsidP="00C337BB">
      <w:pPr>
        <w:pStyle w:val="a3"/>
        <w:ind w:firstLine="709"/>
        <w:jc w:val="both"/>
        <w:rPr>
          <w:color w:val="000000"/>
          <w:sz w:val="28"/>
          <w:szCs w:val="28"/>
        </w:rPr>
      </w:pPr>
      <w:r w:rsidRPr="002369FA">
        <w:rPr>
          <w:color w:val="000000"/>
          <w:sz w:val="28"/>
          <w:szCs w:val="28"/>
        </w:rPr>
        <w:t xml:space="preserve">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w:t>
      </w:r>
      <w:r w:rsidRPr="002369FA">
        <w:rPr>
          <w:color w:val="000000"/>
          <w:sz w:val="28"/>
          <w:szCs w:val="28"/>
        </w:rPr>
        <w:lastRenderedPageBreak/>
        <w:t>поведінки, посилення ролі чоловіків у протидії домашньому насильству та насильству за ознакою статі.</w:t>
      </w:r>
    </w:p>
    <w:p w:rsidR="00C337BB" w:rsidRPr="002369FA" w:rsidRDefault="00C337BB" w:rsidP="00C337BB">
      <w:pPr>
        <w:pStyle w:val="a3"/>
        <w:ind w:firstLine="709"/>
        <w:jc w:val="both"/>
        <w:rPr>
          <w:color w:val="000000"/>
          <w:sz w:val="28"/>
          <w:szCs w:val="28"/>
        </w:rPr>
      </w:pPr>
    </w:p>
    <w:p w:rsidR="00C337BB" w:rsidRPr="002369FA" w:rsidRDefault="00C337BB" w:rsidP="00C337BB">
      <w:pPr>
        <w:pStyle w:val="a3"/>
        <w:jc w:val="center"/>
        <w:rPr>
          <w:color w:val="000000"/>
          <w:sz w:val="28"/>
          <w:szCs w:val="28"/>
        </w:rPr>
      </w:pPr>
      <w:r w:rsidRPr="002369FA">
        <w:rPr>
          <w:color w:val="000000"/>
          <w:sz w:val="28"/>
          <w:szCs w:val="28"/>
        </w:rPr>
        <w:t>VI. ФІНАНСОВІ РЕСУРСИ НЕОБХІДНІ ДЛЯ</w:t>
      </w:r>
    </w:p>
    <w:p w:rsidR="00C337BB" w:rsidRDefault="00C337BB" w:rsidP="00C337BB">
      <w:pPr>
        <w:pStyle w:val="a3"/>
        <w:jc w:val="center"/>
        <w:rPr>
          <w:color w:val="000000"/>
          <w:sz w:val="28"/>
          <w:szCs w:val="28"/>
        </w:rPr>
      </w:pPr>
      <w:r w:rsidRPr="002369FA">
        <w:rPr>
          <w:color w:val="000000"/>
          <w:sz w:val="28"/>
          <w:szCs w:val="28"/>
        </w:rPr>
        <w:t>ВИКОНАННЯ ПРОГРАМИ</w:t>
      </w:r>
    </w:p>
    <w:p w:rsidR="005334AC" w:rsidRPr="002369FA" w:rsidRDefault="005334AC" w:rsidP="00C337BB">
      <w:pPr>
        <w:pStyle w:val="a3"/>
        <w:jc w:val="center"/>
        <w:rPr>
          <w:color w:val="000000"/>
          <w:sz w:val="28"/>
          <w:szCs w:val="28"/>
        </w:rPr>
      </w:pPr>
    </w:p>
    <w:p w:rsidR="00C337BB" w:rsidRPr="002369FA" w:rsidRDefault="00C337BB" w:rsidP="00C337BB">
      <w:pPr>
        <w:pStyle w:val="a3"/>
        <w:ind w:firstLine="709"/>
        <w:jc w:val="both"/>
        <w:rPr>
          <w:color w:val="000000"/>
          <w:sz w:val="28"/>
          <w:szCs w:val="28"/>
        </w:rPr>
      </w:pPr>
      <w:r w:rsidRPr="002369FA">
        <w:rPr>
          <w:color w:val="000000"/>
          <w:sz w:val="28"/>
          <w:szCs w:val="28"/>
        </w:rPr>
        <w:t>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w:t>
      </w:r>
    </w:p>
    <w:p w:rsidR="00C337BB" w:rsidRPr="002369FA" w:rsidRDefault="00C337BB" w:rsidP="00C337BB">
      <w:pPr>
        <w:pStyle w:val="a3"/>
        <w:jc w:val="both"/>
        <w:rPr>
          <w:color w:val="000000"/>
          <w:sz w:val="28"/>
          <w:szCs w:val="28"/>
        </w:rPr>
      </w:pPr>
    </w:p>
    <w:p w:rsidR="00C337BB" w:rsidRDefault="00C337BB" w:rsidP="00C337BB">
      <w:pPr>
        <w:pStyle w:val="a3"/>
        <w:jc w:val="center"/>
        <w:rPr>
          <w:color w:val="000000"/>
          <w:sz w:val="28"/>
          <w:szCs w:val="28"/>
        </w:rPr>
      </w:pPr>
      <w:r w:rsidRPr="002369FA">
        <w:rPr>
          <w:color w:val="000000"/>
          <w:sz w:val="28"/>
          <w:szCs w:val="28"/>
        </w:rPr>
        <w:t>VII. КООРДИНАЦІЯ ТА КОНТРОЛЬ ЗА ХОДОМ ВИКОНАННЯ ПРОГРАМИ</w:t>
      </w:r>
    </w:p>
    <w:p w:rsidR="005334AC" w:rsidRPr="002369FA" w:rsidRDefault="005334AC" w:rsidP="00C337BB">
      <w:pPr>
        <w:pStyle w:val="a3"/>
        <w:jc w:val="center"/>
        <w:rPr>
          <w:color w:val="000000"/>
          <w:sz w:val="28"/>
          <w:szCs w:val="28"/>
        </w:rPr>
      </w:pPr>
    </w:p>
    <w:p w:rsidR="00C337BB" w:rsidRPr="002369FA" w:rsidRDefault="00C337BB" w:rsidP="00C337BB">
      <w:pPr>
        <w:pStyle w:val="a3"/>
        <w:ind w:firstLine="709"/>
        <w:jc w:val="both"/>
        <w:rPr>
          <w:color w:val="000000"/>
          <w:sz w:val="28"/>
          <w:szCs w:val="28"/>
        </w:rPr>
      </w:pPr>
      <w:r w:rsidRPr="002369FA">
        <w:rPr>
          <w:color w:val="000000"/>
          <w:sz w:val="28"/>
          <w:szCs w:val="28"/>
        </w:rPr>
        <w:t xml:space="preserve">Координація роботи по виконанню Програми покладається на виконавчий комітет </w:t>
      </w:r>
      <w:r w:rsidR="00FD6FD1">
        <w:rPr>
          <w:color w:val="000000"/>
          <w:sz w:val="28"/>
          <w:szCs w:val="28"/>
        </w:rPr>
        <w:t>Литовезької</w:t>
      </w:r>
      <w:r w:rsidRPr="002369FA">
        <w:rPr>
          <w:color w:val="000000"/>
          <w:sz w:val="28"/>
          <w:szCs w:val="28"/>
        </w:rPr>
        <w:t xml:space="preserve"> сільської ради.</w:t>
      </w:r>
    </w:p>
    <w:p w:rsidR="00204CF2" w:rsidRPr="002369FA" w:rsidRDefault="00C337BB" w:rsidP="00752490">
      <w:pPr>
        <w:pStyle w:val="a3"/>
        <w:ind w:firstLine="709"/>
        <w:jc w:val="both"/>
        <w:rPr>
          <w:color w:val="000000"/>
          <w:sz w:val="28"/>
          <w:szCs w:val="28"/>
        </w:rPr>
      </w:pPr>
      <w:r w:rsidRPr="002369FA">
        <w:rPr>
          <w:color w:val="000000"/>
          <w:sz w:val="28"/>
          <w:szCs w:val="28"/>
        </w:rPr>
        <w:t>Контроль за ходом виконання Програми покладається на постійну комісію з прав людини, законності, гуманітарних питань депутатської діяльності, етики та регламенту.</w:t>
      </w:r>
    </w:p>
    <w:p w:rsidR="00D202F6" w:rsidRPr="002369FA" w:rsidRDefault="00D202F6">
      <w:pPr>
        <w:rPr>
          <w:rFonts w:ascii="Times New Roman" w:hAnsi="Times New Roman" w:cs="Times New Roman"/>
          <w:lang w:val="uk-UA"/>
        </w:rPr>
      </w:pPr>
    </w:p>
    <w:p w:rsidR="00D202F6" w:rsidRPr="002369FA" w:rsidRDefault="00D202F6">
      <w:pPr>
        <w:rPr>
          <w:rFonts w:ascii="Times New Roman" w:hAnsi="Times New Roman" w:cs="Times New Roman"/>
          <w:lang w:val="uk-UA"/>
        </w:rPr>
      </w:pPr>
    </w:p>
    <w:p w:rsidR="00D202F6" w:rsidRPr="002369FA" w:rsidRDefault="00D202F6">
      <w:pPr>
        <w:rPr>
          <w:rFonts w:ascii="Times New Roman" w:hAnsi="Times New Roman" w:cs="Times New Roman"/>
          <w:lang w:val="uk-UA"/>
        </w:rPr>
      </w:pPr>
    </w:p>
    <w:p w:rsidR="00D202F6" w:rsidRPr="002369FA" w:rsidRDefault="00D202F6">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E6AC8" w:rsidRPr="002369FA" w:rsidRDefault="00AE6AC8">
      <w:pPr>
        <w:rPr>
          <w:rFonts w:ascii="Times New Roman" w:hAnsi="Times New Roman" w:cs="Times New Roman"/>
          <w:lang w:val="uk-UA"/>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A71309" w:rsidRDefault="00A71309" w:rsidP="00D202F6">
      <w:pPr>
        <w:pStyle w:val="a3"/>
        <w:ind w:firstLine="6237"/>
        <w:jc w:val="both"/>
        <w:rPr>
          <w:color w:val="000000"/>
          <w:sz w:val="28"/>
          <w:szCs w:val="28"/>
        </w:rPr>
      </w:pPr>
    </w:p>
    <w:p w:rsidR="00D202F6" w:rsidRPr="002369FA" w:rsidRDefault="00D202F6" w:rsidP="00D202F6">
      <w:pPr>
        <w:pStyle w:val="a3"/>
        <w:ind w:firstLine="6237"/>
        <w:jc w:val="both"/>
        <w:rPr>
          <w:color w:val="000000"/>
          <w:sz w:val="28"/>
          <w:szCs w:val="28"/>
        </w:rPr>
      </w:pPr>
      <w:r w:rsidRPr="002369FA">
        <w:rPr>
          <w:color w:val="000000"/>
          <w:sz w:val="28"/>
          <w:szCs w:val="28"/>
        </w:rPr>
        <w:t>Додаток 1 до ПРОГРАМИ</w:t>
      </w:r>
    </w:p>
    <w:p w:rsidR="00D202F6" w:rsidRPr="002369FA" w:rsidRDefault="00D202F6" w:rsidP="00D202F6">
      <w:pPr>
        <w:pStyle w:val="a3"/>
        <w:jc w:val="center"/>
        <w:rPr>
          <w:color w:val="000000"/>
          <w:sz w:val="28"/>
          <w:szCs w:val="28"/>
        </w:rPr>
      </w:pPr>
    </w:p>
    <w:p w:rsidR="00D202F6" w:rsidRPr="002369FA" w:rsidRDefault="00D202F6" w:rsidP="00D202F6">
      <w:pPr>
        <w:pStyle w:val="a3"/>
        <w:jc w:val="center"/>
        <w:rPr>
          <w:color w:val="000000"/>
          <w:sz w:val="28"/>
          <w:szCs w:val="28"/>
        </w:rPr>
      </w:pPr>
      <w:r w:rsidRPr="002369FA">
        <w:rPr>
          <w:color w:val="000000"/>
          <w:sz w:val="28"/>
          <w:szCs w:val="28"/>
        </w:rPr>
        <w:t>РОЗПОДІЛ ЧАСУ</w:t>
      </w:r>
    </w:p>
    <w:p w:rsidR="00D202F6" w:rsidRPr="002369FA" w:rsidRDefault="00D202F6" w:rsidP="00D202F6">
      <w:pPr>
        <w:pStyle w:val="a3"/>
        <w:jc w:val="center"/>
        <w:rPr>
          <w:color w:val="000000"/>
          <w:sz w:val="28"/>
          <w:szCs w:val="28"/>
        </w:rPr>
      </w:pPr>
      <w:r w:rsidRPr="002369FA">
        <w:rPr>
          <w:color w:val="000000"/>
          <w:sz w:val="28"/>
          <w:szCs w:val="28"/>
        </w:rPr>
        <w:t>за модулями і темами</w:t>
      </w:r>
    </w:p>
    <w:p w:rsidR="00AE6AC8" w:rsidRPr="002369FA" w:rsidRDefault="00AE6AC8" w:rsidP="00D202F6">
      <w:pPr>
        <w:pStyle w:val="a3"/>
        <w:jc w:val="center"/>
        <w:rPr>
          <w:color w:val="000000"/>
          <w:sz w:val="28"/>
          <w:szCs w:val="28"/>
        </w:rPr>
      </w:pPr>
    </w:p>
    <w:tbl>
      <w:tblPr>
        <w:tblW w:w="9333" w:type="dxa"/>
        <w:tblInd w:w="-12" w:type="dxa"/>
        <w:tblLayout w:type="fixed"/>
        <w:tblCellMar>
          <w:left w:w="10" w:type="dxa"/>
          <w:right w:w="10" w:type="dxa"/>
        </w:tblCellMar>
        <w:tblLook w:val="04A0" w:firstRow="1" w:lastRow="0" w:firstColumn="1" w:lastColumn="0" w:noHBand="0" w:noVBand="1"/>
      </w:tblPr>
      <w:tblGrid>
        <w:gridCol w:w="1764"/>
        <w:gridCol w:w="6030"/>
        <w:gridCol w:w="1492"/>
        <w:gridCol w:w="47"/>
      </w:tblGrid>
      <w:tr w:rsidR="00D202F6" w:rsidRPr="002369FA" w:rsidTr="00AE6AC8">
        <w:trPr>
          <w:trHeight w:val="48"/>
        </w:trPr>
        <w:tc>
          <w:tcPr>
            <w:tcW w:w="1764" w:type="dxa"/>
            <w:vMerge w:val="restart"/>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E41B4F">
            <w:pPr>
              <w:pStyle w:val="a3"/>
              <w:jc w:val="both"/>
              <w:rPr>
                <w:color w:val="000000"/>
                <w:sz w:val="28"/>
                <w:szCs w:val="28"/>
              </w:rPr>
            </w:pPr>
            <w:bookmarkStart w:id="83" w:name="n98"/>
            <w:bookmarkEnd w:id="83"/>
            <w:r w:rsidRPr="002369FA">
              <w:rPr>
                <w:color w:val="000000"/>
                <w:sz w:val="28"/>
                <w:szCs w:val="28"/>
              </w:rPr>
              <w:t>№ з/п</w:t>
            </w:r>
          </w:p>
        </w:tc>
        <w:tc>
          <w:tcPr>
            <w:tcW w:w="6030" w:type="dxa"/>
            <w:vMerge w:val="restart"/>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Назва модулів, тема, сесія</w:t>
            </w:r>
          </w:p>
        </w:tc>
        <w:tc>
          <w:tcPr>
            <w:tcW w:w="1492"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E41B4F">
            <w:pPr>
              <w:pStyle w:val="a3"/>
              <w:jc w:val="both"/>
              <w:rPr>
                <w:color w:val="000000"/>
                <w:sz w:val="28"/>
                <w:szCs w:val="28"/>
              </w:rPr>
            </w:pPr>
            <w:r w:rsidRPr="002369FA">
              <w:rPr>
                <w:color w:val="000000"/>
                <w:sz w:val="28"/>
                <w:szCs w:val="28"/>
              </w:rPr>
              <w:t>Кількість годин</w:t>
            </w:r>
          </w:p>
        </w:tc>
        <w:tc>
          <w:tcPr>
            <w:tcW w:w="47" w:type="dxa"/>
            <w:shd w:val="clear" w:color="auto" w:fill="auto"/>
            <w:tcMar>
              <w:top w:w="0" w:type="dxa"/>
              <w:left w:w="10" w:type="dxa"/>
              <w:bottom w:w="0" w:type="dxa"/>
              <w:right w:w="10" w:type="dxa"/>
            </w:tcMar>
          </w:tcPr>
          <w:p w:rsidR="00D202F6" w:rsidRPr="002369FA" w:rsidRDefault="00D202F6" w:rsidP="00E41B4F">
            <w:pPr>
              <w:pStyle w:val="Standard"/>
              <w:rPr>
                <w:rFonts w:ascii="Times New Roman" w:hAnsi="Times New Roman"/>
                <w:sz w:val="28"/>
                <w:szCs w:val="28"/>
                <w:lang w:val="uk-UA"/>
              </w:rPr>
            </w:pPr>
          </w:p>
        </w:tc>
      </w:tr>
      <w:tr w:rsidR="00D202F6" w:rsidRPr="002369FA" w:rsidTr="00AE6AC8">
        <w:trPr>
          <w:trHeight w:val="48"/>
        </w:trPr>
        <w:tc>
          <w:tcPr>
            <w:tcW w:w="1764" w:type="dxa"/>
            <w:vMerge/>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E41B4F">
            <w:pPr>
              <w:rPr>
                <w:rFonts w:ascii="Times New Roman" w:hAnsi="Times New Roman" w:cs="Times New Roman"/>
                <w:sz w:val="28"/>
                <w:szCs w:val="28"/>
                <w:lang w:val="uk-UA"/>
              </w:rPr>
            </w:pPr>
          </w:p>
        </w:tc>
        <w:tc>
          <w:tcPr>
            <w:tcW w:w="6030" w:type="dxa"/>
            <w:vMerge/>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jc w:val="center"/>
              <w:rPr>
                <w:rFonts w:ascii="Times New Roman" w:hAnsi="Times New Roman" w:cs="Times New Roman"/>
                <w:sz w:val="28"/>
                <w:szCs w:val="28"/>
                <w:lang w:val="uk-UA"/>
              </w:rPr>
            </w:pP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E41B4F">
            <w:pPr>
              <w:pStyle w:val="a3"/>
              <w:jc w:val="both"/>
              <w:rPr>
                <w:color w:val="000000"/>
                <w:sz w:val="28"/>
                <w:szCs w:val="28"/>
              </w:rPr>
            </w:pPr>
            <w:r w:rsidRPr="002369FA">
              <w:rPr>
                <w:color w:val="000000"/>
                <w:sz w:val="28"/>
                <w:szCs w:val="28"/>
              </w:rPr>
              <w:t>індивідуальна робота</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b/>
                <w:color w:val="000000"/>
                <w:sz w:val="28"/>
                <w:szCs w:val="28"/>
              </w:rPr>
            </w:pPr>
            <w:r w:rsidRPr="002369FA">
              <w:rPr>
                <w:b/>
                <w:color w:val="000000"/>
                <w:sz w:val="28"/>
                <w:szCs w:val="28"/>
              </w:rPr>
              <w:t>Блок 1</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Зміст і методи діагностики психоемоційного стану осіб, які вчинили насильство або належать до групи ризику щодо його вчинення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6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Частина 1</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Діагностичні методики, що застосовуються до початку корекційної роботи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0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Частина 2</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Діагностичні методики, що застосовуються в процесі індивідуальної корекційної роботи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0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Проведення психодіагностики. Методики визначення наявності травм розвитку особи, що вчинила домашнє насильство</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56"/>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Частина 3</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Проективні методики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b/>
                <w:color w:val="000000"/>
                <w:sz w:val="28"/>
                <w:szCs w:val="28"/>
              </w:rPr>
            </w:pPr>
            <w:r w:rsidRPr="002369FA">
              <w:rPr>
                <w:b/>
                <w:color w:val="000000"/>
                <w:sz w:val="28"/>
                <w:szCs w:val="28"/>
              </w:rPr>
              <w:t>Блок 2</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1 год 30 хв</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Перший етап мотиваційної бесіди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Другий етап мотиваційної бесіди</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30 хв</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b/>
                <w:color w:val="000000"/>
                <w:sz w:val="28"/>
                <w:szCs w:val="28"/>
              </w:rPr>
            </w:pPr>
            <w:r w:rsidRPr="002369FA">
              <w:rPr>
                <w:b/>
                <w:color w:val="000000"/>
                <w:sz w:val="28"/>
                <w:szCs w:val="28"/>
              </w:rPr>
              <w:t>Блок 3</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color w:val="000000"/>
                <w:sz w:val="28"/>
                <w:szCs w:val="28"/>
              </w:rPr>
              <w:t>Програма та зміст індивідуальної корекційної роботи з особами, </w:t>
            </w:r>
            <w:r w:rsidRPr="002369FA">
              <w:rPr>
                <w:sz w:val="28"/>
                <w:szCs w:val="28"/>
              </w:rPr>
              <w:br/>
            </w:r>
            <w:r w:rsidRPr="002369FA">
              <w:rPr>
                <w:color w:val="000000"/>
                <w:sz w:val="28"/>
                <w:szCs w:val="28"/>
              </w:rPr>
              <w:t>які вчинили домашнє насильство або належать до групи ризику щодо його вчинення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13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1</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Прояви агресивності та особиста відповідальність за власні слова </w:t>
            </w:r>
            <w:r w:rsidRPr="002369FA">
              <w:rPr>
                <w:sz w:val="28"/>
                <w:szCs w:val="28"/>
              </w:rPr>
              <w:br/>
              <w:t>й вчинки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2</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Емоційна рівновага</w:t>
            </w:r>
            <w:r w:rsidRPr="002369FA">
              <w:rPr>
                <w:color w:val="000000"/>
                <w:sz w:val="28"/>
                <w:szCs w:val="28"/>
              </w:rPr>
              <w:t> (одне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3</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Усвідомлення почуттів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4</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 xml:space="preserve">Керування почуттям гніву та </w:t>
            </w:r>
            <w:proofErr w:type="spellStart"/>
            <w:r w:rsidRPr="002369FA">
              <w:rPr>
                <w:sz w:val="28"/>
                <w:szCs w:val="28"/>
              </w:rPr>
              <w:t>самоагресією</w:t>
            </w:r>
            <w:proofErr w:type="spellEnd"/>
            <w:r w:rsidRPr="002369FA">
              <w:rPr>
                <w:sz w:val="28"/>
                <w:szCs w:val="28"/>
              </w:rPr>
              <w:t> </w:t>
            </w:r>
            <w:r w:rsidRPr="002369FA">
              <w:rPr>
                <w:color w:val="000000"/>
                <w:sz w:val="28"/>
                <w:szCs w:val="28"/>
              </w:rPr>
              <w:t>(два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5</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Формування навичок самоконтролю і саморегуляції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lastRenderedPageBreak/>
              <w:t>Тема 6</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Усвідомлення власних особистісних меж для конструктивного спілкування </w:t>
            </w:r>
            <w:r w:rsidRPr="002369FA">
              <w:rPr>
                <w:color w:val="000000"/>
                <w:sz w:val="28"/>
                <w:szCs w:val="28"/>
              </w:rPr>
              <w:t>(два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7</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Подолання страхів </w:t>
            </w:r>
            <w:r w:rsidRPr="002369FA">
              <w:rPr>
                <w:color w:val="000000"/>
                <w:sz w:val="28"/>
                <w:szCs w:val="28"/>
              </w:rPr>
              <w:t>(два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2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8</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Усвідомлення власних потреб і пошук способів їх задоволення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9</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Конструктивне розв’язання конфліктів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10</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Партнерська взаємодія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1 год</w:t>
            </w: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b/>
                <w:color w:val="000000"/>
                <w:sz w:val="28"/>
                <w:szCs w:val="28"/>
              </w:rPr>
            </w:pPr>
            <w:r w:rsidRPr="002369FA">
              <w:rPr>
                <w:b/>
                <w:color w:val="000000"/>
                <w:sz w:val="28"/>
                <w:szCs w:val="28"/>
              </w:rPr>
              <w:t>Блок 4</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color w:val="000000"/>
                <w:sz w:val="28"/>
                <w:szCs w:val="28"/>
              </w:rPr>
              <w:t>Програма та зміст групової корекційної роботи з особами, </w:t>
            </w:r>
            <w:r w:rsidRPr="002369FA">
              <w:rPr>
                <w:sz w:val="28"/>
                <w:szCs w:val="28"/>
              </w:rPr>
              <w:br/>
            </w:r>
            <w:r w:rsidRPr="002369FA">
              <w:rPr>
                <w:color w:val="000000"/>
                <w:sz w:val="28"/>
                <w:szCs w:val="28"/>
              </w:rPr>
              <w:t>які вчинили насильство або належать до групи ризику </w:t>
            </w:r>
            <w:r w:rsidRPr="002369FA">
              <w:rPr>
                <w:sz w:val="28"/>
                <w:szCs w:val="28"/>
              </w:rPr>
              <w:br/>
            </w:r>
            <w:r w:rsidRPr="002369FA">
              <w:rPr>
                <w:color w:val="000000"/>
                <w:sz w:val="28"/>
                <w:szCs w:val="28"/>
              </w:rPr>
              <w:t>щодо його вчинення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1</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Вступ до Програми для кривдників. Знайомство. Напрацювання правил роботи групи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2</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Установлення індивідуальних цілей та побудова перспективних планів щодо подолання агресивності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0B5870"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3</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Спускові механізми агресивної поведінки: які вони, як їх розпізнати та зупинити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4</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Сутність насильства та насильства в сім’ї. Види насильства та дії, які слід вважати насильством. Цикл насильства. Наслідки насильства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5</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Відпрацювання навичок контролю гніву та агресії </w:t>
            </w:r>
            <w:r w:rsidRPr="002369FA">
              <w:rPr>
                <w:color w:val="000000"/>
                <w:sz w:val="28"/>
                <w:szCs w:val="28"/>
              </w:rPr>
              <w:t>(два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6</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Ефективна комунікація (у тому числі - з жінками) як дієвий спосіб вирішення конфліктної ситуації </w:t>
            </w:r>
            <w:r w:rsidRPr="002369FA">
              <w:rPr>
                <w:color w:val="000000"/>
                <w:sz w:val="28"/>
                <w:szCs w:val="28"/>
              </w:rPr>
              <w:t>(два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7</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Формування цілей і перспективних життєвих планів </w:t>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r w:rsidRPr="002369FA">
              <w:rPr>
                <w:sz w:val="28"/>
                <w:szCs w:val="28"/>
              </w:rPr>
              <w:t>Тема 8</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pPr>
            <w:r w:rsidRPr="002369FA">
              <w:rPr>
                <w:sz w:val="28"/>
                <w:szCs w:val="28"/>
              </w:rPr>
              <w:t>Підведення підсумків участі у Програмі для кривдників </w:t>
            </w:r>
            <w:r w:rsidRPr="002369FA">
              <w:rPr>
                <w:sz w:val="28"/>
                <w:szCs w:val="28"/>
              </w:rPr>
              <w:br/>
            </w:r>
            <w:r w:rsidRPr="002369FA">
              <w:rPr>
                <w:color w:val="000000"/>
                <w:sz w:val="28"/>
                <w:szCs w:val="28"/>
              </w:rPr>
              <w:t>(одне заняття)</w:t>
            </w: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r>
      <w:tr w:rsidR="00D202F6" w:rsidRPr="002369FA" w:rsidTr="00AE6AC8">
        <w:trPr>
          <w:trHeight w:val="48"/>
        </w:trPr>
        <w:tc>
          <w:tcPr>
            <w:tcW w:w="1764"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E41B4F">
            <w:pPr>
              <w:pStyle w:val="a3"/>
              <w:jc w:val="center"/>
              <w:rPr>
                <w:b/>
                <w:color w:val="000000"/>
                <w:sz w:val="28"/>
                <w:szCs w:val="28"/>
              </w:rPr>
            </w:pPr>
            <w:r w:rsidRPr="002369FA">
              <w:rPr>
                <w:b/>
                <w:color w:val="000000"/>
                <w:sz w:val="28"/>
                <w:szCs w:val="28"/>
              </w:rPr>
              <w:t>Підсумок</w:t>
            </w:r>
          </w:p>
        </w:tc>
        <w:tc>
          <w:tcPr>
            <w:tcW w:w="6030" w:type="dxa"/>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sz w:val="28"/>
                <w:szCs w:val="28"/>
              </w:rPr>
            </w:pPr>
          </w:p>
        </w:tc>
        <w:tc>
          <w:tcPr>
            <w:tcW w:w="1539" w:type="dxa"/>
            <w:gridSpan w:val="2"/>
            <w:tcBorders>
              <w:top w:val="single" w:sz="4" w:space="0" w:color="000001"/>
              <w:left w:val="single" w:sz="4" w:space="0" w:color="000001"/>
              <w:bottom w:val="single" w:sz="4" w:space="0" w:color="000001"/>
              <w:right w:val="single" w:sz="4" w:space="0" w:color="000001"/>
            </w:tcBorders>
            <w:shd w:val="clear" w:color="auto" w:fill="auto"/>
            <w:tcMar>
              <w:top w:w="12" w:type="dxa"/>
              <w:left w:w="12" w:type="dxa"/>
              <w:bottom w:w="12" w:type="dxa"/>
              <w:right w:w="12" w:type="dxa"/>
            </w:tcMar>
          </w:tcPr>
          <w:p w:rsidR="00D202F6" w:rsidRPr="002369FA" w:rsidRDefault="00D202F6" w:rsidP="00AE6AC8">
            <w:pPr>
              <w:pStyle w:val="a3"/>
              <w:jc w:val="center"/>
              <w:rPr>
                <w:color w:val="000000"/>
                <w:sz w:val="28"/>
                <w:szCs w:val="28"/>
              </w:rPr>
            </w:pPr>
            <w:r w:rsidRPr="002369FA">
              <w:rPr>
                <w:color w:val="000000"/>
                <w:sz w:val="28"/>
                <w:szCs w:val="28"/>
              </w:rPr>
              <w:t>20 год 30 хв</w:t>
            </w:r>
          </w:p>
        </w:tc>
      </w:tr>
    </w:tbl>
    <w:p w:rsidR="00D202F6" w:rsidRPr="002369FA" w:rsidRDefault="00D202F6" w:rsidP="00D202F6">
      <w:pPr>
        <w:pStyle w:val="a3"/>
        <w:ind w:firstLine="6521"/>
        <w:jc w:val="both"/>
        <w:rPr>
          <w:color w:val="000000"/>
          <w:sz w:val="28"/>
          <w:szCs w:val="28"/>
        </w:rPr>
      </w:pPr>
    </w:p>
    <w:p w:rsidR="00D202F6" w:rsidRPr="002369FA" w:rsidRDefault="00D202F6" w:rsidP="00D202F6">
      <w:pPr>
        <w:rPr>
          <w:rFonts w:ascii="Times New Roman" w:hAnsi="Times New Roman" w:cs="Times New Roman"/>
          <w:lang w:val="uk-UA"/>
        </w:rPr>
      </w:pPr>
    </w:p>
    <w:p w:rsidR="00752490" w:rsidRPr="002369FA" w:rsidRDefault="00752490" w:rsidP="00D202F6">
      <w:pPr>
        <w:rPr>
          <w:rFonts w:ascii="Times New Roman" w:hAnsi="Times New Roman" w:cs="Times New Roman"/>
          <w:lang w:val="uk-UA"/>
        </w:rPr>
      </w:pPr>
    </w:p>
    <w:p w:rsidR="00D202F6" w:rsidRPr="002369FA" w:rsidRDefault="00D202F6">
      <w:pPr>
        <w:rPr>
          <w:rFonts w:ascii="Times New Roman" w:hAnsi="Times New Roman" w:cs="Times New Roman"/>
          <w:lang w:val="uk-UA"/>
        </w:rPr>
      </w:pPr>
    </w:p>
    <w:p w:rsidR="007B2AA9" w:rsidRPr="002369FA" w:rsidRDefault="007B2AA9">
      <w:pPr>
        <w:rPr>
          <w:rFonts w:ascii="Times New Roman" w:hAnsi="Times New Roman" w:cs="Times New Roman"/>
          <w:lang w:val="uk-UA"/>
        </w:rPr>
      </w:pPr>
    </w:p>
    <w:p w:rsidR="00D202F6" w:rsidRPr="002369FA" w:rsidRDefault="00D202F6">
      <w:pPr>
        <w:rPr>
          <w:rFonts w:ascii="Times New Roman" w:hAnsi="Times New Roman" w:cs="Times New Roman"/>
          <w:lang w:val="uk-UA"/>
        </w:rPr>
      </w:pPr>
    </w:p>
    <w:p w:rsidR="00FD6FD1" w:rsidRDefault="00FD6FD1" w:rsidP="00D202F6">
      <w:pPr>
        <w:pStyle w:val="a3"/>
        <w:ind w:firstLine="6096"/>
        <w:jc w:val="both"/>
        <w:rPr>
          <w:color w:val="000000"/>
          <w:sz w:val="28"/>
          <w:szCs w:val="28"/>
        </w:rPr>
      </w:pPr>
    </w:p>
    <w:p w:rsidR="00D202F6" w:rsidRPr="002369FA" w:rsidRDefault="00D202F6" w:rsidP="00D202F6">
      <w:pPr>
        <w:pStyle w:val="a3"/>
        <w:ind w:firstLine="6096"/>
        <w:jc w:val="both"/>
        <w:rPr>
          <w:color w:val="000000"/>
          <w:sz w:val="28"/>
          <w:szCs w:val="28"/>
        </w:rPr>
      </w:pPr>
      <w:r w:rsidRPr="002369FA">
        <w:rPr>
          <w:color w:val="000000"/>
          <w:sz w:val="28"/>
          <w:szCs w:val="28"/>
        </w:rPr>
        <w:lastRenderedPageBreak/>
        <w:t>Додаток 2 до ПРОГРАМИ</w:t>
      </w:r>
    </w:p>
    <w:p w:rsidR="00D202F6" w:rsidRPr="002369FA" w:rsidRDefault="00D202F6" w:rsidP="00D202F6">
      <w:pPr>
        <w:pStyle w:val="a3"/>
        <w:jc w:val="both"/>
        <w:rPr>
          <w:color w:val="000000"/>
          <w:sz w:val="28"/>
          <w:szCs w:val="28"/>
        </w:rPr>
      </w:pPr>
    </w:p>
    <w:p w:rsidR="00752490" w:rsidRPr="002369FA" w:rsidRDefault="00752490" w:rsidP="00D202F6">
      <w:pPr>
        <w:pStyle w:val="a3"/>
        <w:jc w:val="both"/>
        <w:rPr>
          <w:color w:val="000000"/>
          <w:sz w:val="28"/>
          <w:szCs w:val="28"/>
        </w:rPr>
      </w:pPr>
    </w:p>
    <w:p w:rsidR="00D202F6" w:rsidRPr="002369FA" w:rsidRDefault="00D202F6" w:rsidP="00D202F6">
      <w:pPr>
        <w:pStyle w:val="a3"/>
        <w:jc w:val="center"/>
        <w:rPr>
          <w:color w:val="000000"/>
          <w:sz w:val="28"/>
          <w:szCs w:val="28"/>
        </w:rPr>
      </w:pPr>
      <w:r w:rsidRPr="002369FA">
        <w:rPr>
          <w:color w:val="000000"/>
          <w:sz w:val="28"/>
          <w:szCs w:val="28"/>
        </w:rPr>
        <w:t>АЛГОРИТМИ РОБОТИ</w:t>
      </w:r>
    </w:p>
    <w:p w:rsidR="00D202F6" w:rsidRPr="002369FA" w:rsidRDefault="00D202F6" w:rsidP="00D202F6">
      <w:pPr>
        <w:pStyle w:val="a3"/>
        <w:jc w:val="center"/>
        <w:rPr>
          <w:color w:val="000000"/>
          <w:sz w:val="28"/>
          <w:szCs w:val="28"/>
        </w:rPr>
      </w:pPr>
      <w:r w:rsidRPr="002369FA">
        <w:rPr>
          <w:color w:val="000000"/>
          <w:sz w:val="28"/>
          <w:szCs w:val="28"/>
        </w:rPr>
        <w:t>з особою в межах Програми для кривдників</w:t>
      </w:r>
    </w:p>
    <w:p w:rsidR="00D202F6" w:rsidRPr="002369FA" w:rsidRDefault="00D202F6" w:rsidP="00D202F6">
      <w:pPr>
        <w:pStyle w:val="a3"/>
        <w:jc w:val="center"/>
        <w:rPr>
          <w:color w:val="000000"/>
          <w:sz w:val="28"/>
          <w:szCs w:val="28"/>
        </w:rPr>
      </w:pPr>
    </w:p>
    <w:p w:rsidR="00D202F6" w:rsidRPr="002369FA" w:rsidRDefault="00D202F6" w:rsidP="00D202F6">
      <w:pPr>
        <w:pStyle w:val="a3"/>
        <w:rPr>
          <w:b/>
          <w:color w:val="000000"/>
          <w:sz w:val="28"/>
          <w:szCs w:val="28"/>
        </w:rPr>
      </w:pPr>
      <w:r w:rsidRPr="002369FA">
        <w:rPr>
          <w:b/>
          <w:color w:val="000000"/>
          <w:sz w:val="28"/>
          <w:szCs w:val="28"/>
        </w:rPr>
        <w:t>Варіант 1:</w:t>
      </w:r>
    </w:p>
    <w:p w:rsidR="00D202F6" w:rsidRPr="002369FA" w:rsidRDefault="00D202F6" w:rsidP="00D202F6">
      <w:pPr>
        <w:pStyle w:val="a3"/>
        <w:ind w:firstLine="1701"/>
        <w:rPr>
          <w:color w:val="000000"/>
          <w:sz w:val="28"/>
          <w:szCs w:val="28"/>
        </w:rPr>
      </w:pPr>
      <w:r w:rsidRPr="002369FA">
        <w:rPr>
          <w:color w:val="000000"/>
          <w:sz w:val="28"/>
          <w:szCs w:val="28"/>
        </w:rPr>
        <w:t>Діагностика</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Мотиваційне</w:t>
      </w:r>
    </w:p>
    <w:p w:rsidR="00D202F6" w:rsidRPr="002369FA" w:rsidRDefault="00D202F6" w:rsidP="00D202F6">
      <w:pPr>
        <w:pStyle w:val="a3"/>
        <w:ind w:firstLine="1701"/>
        <w:rPr>
          <w:color w:val="000000"/>
          <w:sz w:val="28"/>
          <w:szCs w:val="28"/>
        </w:rPr>
      </w:pPr>
      <w:r w:rsidRPr="002369FA">
        <w:rPr>
          <w:color w:val="000000"/>
          <w:sz w:val="28"/>
          <w:szCs w:val="28"/>
        </w:rPr>
        <w:t>консультування</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Індивідуальна</w:t>
      </w:r>
    </w:p>
    <w:p w:rsidR="00D202F6" w:rsidRPr="002369FA" w:rsidRDefault="00D202F6" w:rsidP="00D202F6">
      <w:pPr>
        <w:pStyle w:val="a3"/>
        <w:ind w:firstLine="1701"/>
        <w:rPr>
          <w:color w:val="000000"/>
          <w:sz w:val="28"/>
          <w:szCs w:val="28"/>
        </w:rPr>
      </w:pPr>
      <w:r w:rsidRPr="002369FA">
        <w:rPr>
          <w:color w:val="000000"/>
          <w:sz w:val="28"/>
          <w:szCs w:val="28"/>
        </w:rPr>
        <w:t>корекційна робота</w:t>
      </w:r>
    </w:p>
    <w:p w:rsidR="00D202F6" w:rsidRPr="002369FA" w:rsidRDefault="00D202F6" w:rsidP="00D202F6">
      <w:pPr>
        <w:pStyle w:val="a3"/>
        <w:ind w:firstLine="1134"/>
        <w:rPr>
          <w:color w:val="000000"/>
          <w:sz w:val="28"/>
          <w:szCs w:val="28"/>
        </w:rPr>
      </w:pPr>
    </w:p>
    <w:p w:rsidR="00D202F6" w:rsidRPr="002369FA" w:rsidRDefault="00D202F6" w:rsidP="00D202F6">
      <w:pPr>
        <w:pStyle w:val="a3"/>
        <w:rPr>
          <w:b/>
          <w:color w:val="000000"/>
          <w:sz w:val="28"/>
          <w:szCs w:val="28"/>
        </w:rPr>
      </w:pPr>
      <w:r w:rsidRPr="002369FA">
        <w:rPr>
          <w:b/>
          <w:color w:val="000000"/>
          <w:sz w:val="28"/>
          <w:szCs w:val="28"/>
        </w:rPr>
        <w:t>Варіант 2:</w:t>
      </w:r>
    </w:p>
    <w:p w:rsidR="00D202F6" w:rsidRPr="002369FA" w:rsidRDefault="00D202F6" w:rsidP="00D202F6">
      <w:pPr>
        <w:pStyle w:val="a3"/>
        <w:ind w:firstLine="1701"/>
        <w:rPr>
          <w:color w:val="000000"/>
          <w:sz w:val="28"/>
          <w:szCs w:val="28"/>
        </w:rPr>
      </w:pPr>
      <w:r w:rsidRPr="002369FA">
        <w:rPr>
          <w:color w:val="000000"/>
          <w:sz w:val="28"/>
          <w:szCs w:val="28"/>
        </w:rPr>
        <w:t>Діагностика</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Мотиваційне</w:t>
      </w:r>
    </w:p>
    <w:p w:rsidR="00D202F6" w:rsidRPr="002369FA" w:rsidRDefault="00D202F6" w:rsidP="00D202F6">
      <w:pPr>
        <w:pStyle w:val="a3"/>
        <w:ind w:firstLine="1701"/>
        <w:rPr>
          <w:color w:val="000000"/>
          <w:sz w:val="28"/>
          <w:szCs w:val="28"/>
        </w:rPr>
      </w:pPr>
      <w:r w:rsidRPr="002369FA">
        <w:rPr>
          <w:color w:val="000000"/>
          <w:sz w:val="28"/>
          <w:szCs w:val="28"/>
        </w:rPr>
        <w:t>консультування</w:t>
      </w:r>
    </w:p>
    <w:p w:rsidR="00D202F6" w:rsidRPr="002369FA" w:rsidRDefault="00D202F6" w:rsidP="00D202F6">
      <w:pPr>
        <w:pStyle w:val="a3"/>
        <w:ind w:firstLine="1701"/>
        <w:rPr>
          <w:color w:val="000000"/>
          <w:sz w:val="28"/>
          <w:szCs w:val="28"/>
        </w:rPr>
      </w:pPr>
      <w:r w:rsidRPr="002369FA">
        <w:rPr>
          <w:color w:val="000000"/>
          <w:sz w:val="28"/>
          <w:szCs w:val="28"/>
        </w:rPr>
        <w:t>↓                    ↓</w:t>
      </w:r>
    </w:p>
    <w:p w:rsidR="00D202F6" w:rsidRPr="002369FA" w:rsidRDefault="00D202F6" w:rsidP="00D202F6">
      <w:pPr>
        <w:pStyle w:val="a3"/>
        <w:ind w:firstLine="426"/>
        <w:rPr>
          <w:color w:val="000000"/>
          <w:sz w:val="28"/>
          <w:szCs w:val="28"/>
        </w:rPr>
      </w:pPr>
      <w:r w:rsidRPr="002369FA">
        <w:rPr>
          <w:color w:val="000000"/>
          <w:sz w:val="28"/>
          <w:szCs w:val="28"/>
        </w:rPr>
        <w:t>Індивідуальна            Групова тренінгова</w:t>
      </w:r>
    </w:p>
    <w:p w:rsidR="00D202F6" w:rsidRPr="002369FA" w:rsidRDefault="00D202F6" w:rsidP="00D202F6">
      <w:pPr>
        <w:pStyle w:val="a3"/>
        <w:ind w:firstLine="426"/>
        <w:rPr>
          <w:color w:val="000000"/>
          <w:sz w:val="28"/>
          <w:szCs w:val="28"/>
        </w:rPr>
      </w:pPr>
      <w:r w:rsidRPr="002369FA">
        <w:rPr>
          <w:color w:val="000000"/>
          <w:sz w:val="28"/>
          <w:szCs w:val="28"/>
        </w:rPr>
        <w:t xml:space="preserve">корекційна робота     </w:t>
      </w:r>
      <w:proofErr w:type="spellStart"/>
      <w:r w:rsidRPr="002369FA">
        <w:rPr>
          <w:color w:val="000000"/>
          <w:sz w:val="28"/>
          <w:szCs w:val="28"/>
        </w:rPr>
        <w:t>робота</w:t>
      </w:r>
      <w:proofErr w:type="spellEnd"/>
    </w:p>
    <w:p w:rsidR="00D202F6" w:rsidRPr="002369FA" w:rsidRDefault="00D202F6" w:rsidP="00D202F6">
      <w:pPr>
        <w:pStyle w:val="a3"/>
        <w:ind w:firstLine="1134"/>
        <w:rPr>
          <w:color w:val="000000"/>
          <w:sz w:val="28"/>
          <w:szCs w:val="28"/>
        </w:rPr>
      </w:pPr>
    </w:p>
    <w:p w:rsidR="00D202F6" w:rsidRPr="002369FA" w:rsidRDefault="00D202F6" w:rsidP="00D202F6">
      <w:pPr>
        <w:pStyle w:val="a3"/>
        <w:rPr>
          <w:b/>
          <w:color w:val="000000"/>
          <w:sz w:val="28"/>
          <w:szCs w:val="28"/>
        </w:rPr>
      </w:pPr>
      <w:r w:rsidRPr="002369FA">
        <w:rPr>
          <w:b/>
          <w:color w:val="000000"/>
          <w:sz w:val="28"/>
          <w:szCs w:val="28"/>
        </w:rPr>
        <w:t>Варіант 3:</w:t>
      </w:r>
    </w:p>
    <w:p w:rsidR="00D202F6" w:rsidRPr="002369FA" w:rsidRDefault="00D202F6" w:rsidP="00D202F6">
      <w:pPr>
        <w:pStyle w:val="a3"/>
        <w:ind w:firstLine="1701"/>
        <w:rPr>
          <w:color w:val="000000"/>
          <w:sz w:val="28"/>
          <w:szCs w:val="28"/>
        </w:rPr>
      </w:pPr>
      <w:r w:rsidRPr="002369FA">
        <w:rPr>
          <w:color w:val="000000"/>
          <w:sz w:val="28"/>
          <w:szCs w:val="28"/>
        </w:rPr>
        <w:t>Діагностика</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Мотиваційне</w:t>
      </w:r>
    </w:p>
    <w:p w:rsidR="00D202F6" w:rsidRPr="002369FA" w:rsidRDefault="00D202F6" w:rsidP="00D202F6">
      <w:pPr>
        <w:pStyle w:val="a3"/>
        <w:ind w:firstLine="1701"/>
        <w:rPr>
          <w:color w:val="000000"/>
          <w:sz w:val="28"/>
          <w:szCs w:val="28"/>
        </w:rPr>
      </w:pPr>
      <w:r w:rsidRPr="002369FA">
        <w:rPr>
          <w:color w:val="000000"/>
          <w:sz w:val="28"/>
          <w:szCs w:val="28"/>
        </w:rPr>
        <w:t>консультування</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Індивідуальна</w:t>
      </w:r>
    </w:p>
    <w:p w:rsidR="00D202F6" w:rsidRPr="002369FA" w:rsidRDefault="00D202F6" w:rsidP="00D202F6">
      <w:pPr>
        <w:pStyle w:val="a3"/>
        <w:ind w:firstLine="1701"/>
        <w:rPr>
          <w:color w:val="000000"/>
          <w:sz w:val="28"/>
          <w:szCs w:val="28"/>
        </w:rPr>
      </w:pPr>
      <w:r w:rsidRPr="002369FA">
        <w:rPr>
          <w:color w:val="000000"/>
          <w:sz w:val="28"/>
          <w:szCs w:val="28"/>
        </w:rPr>
        <w:t>корекційна робота</w:t>
      </w:r>
    </w:p>
    <w:p w:rsidR="00D202F6" w:rsidRPr="002369FA" w:rsidRDefault="00D202F6" w:rsidP="00D202F6">
      <w:pPr>
        <w:pStyle w:val="a3"/>
        <w:ind w:firstLine="2410"/>
        <w:rPr>
          <w:color w:val="000000"/>
          <w:sz w:val="28"/>
          <w:szCs w:val="28"/>
        </w:rPr>
      </w:pPr>
      <w:r w:rsidRPr="002369FA">
        <w:rPr>
          <w:color w:val="000000"/>
          <w:sz w:val="28"/>
          <w:szCs w:val="28"/>
        </w:rPr>
        <w:t>↓</w:t>
      </w:r>
    </w:p>
    <w:p w:rsidR="00D202F6" w:rsidRPr="002369FA" w:rsidRDefault="00D202F6" w:rsidP="00D202F6">
      <w:pPr>
        <w:pStyle w:val="a3"/>
        <w:ind w:firstLine="1701"/>
        <w:rPr>
          <w:color w:val="000000"/>
          <w:sz w:val="28"/>
          <w:szCs w:val="28"/>
        </w:rPr>
      </w:pPr>
      <w:r w:rsidRPr="002369FA">
        <w:rPr>
          <w:color w:val="000000"/>
          <w:sz w:val="28"/>
          <w:szCs w:val="28"/>
        </w:rPr>
        <w:t>Групова тренінгова</w:t>
      </w:r>
    </w:p>
    <w:p w:rsidR="00D202F6" w:rsidRPr="002369FA" w:rsidRDefault="00D202F6" w:rsidP="00D202F6">
      <w:pPr>
        <w:pStyle w:val="a3"/>
        <w:ind w:firstLine="1701"/>
        <w:rPr>
          <w:color w:val="000000"/>
          <w:sz w:val="28"/>
          <w:szCs w:val="28"/>
        </w:rPr>
      </w:pPr>
      <w:r w:rsidRPr="002369FA">
        <w:rPr>
          <w:color w:val="000000"/>
          <w:sz w:val="28"/>
          <w:szCs w:val="28"/>
        </w:rPr>
        <w:t>робота</w:t>
      </w:r>
    </w:p>
    <w:p w:rsidR="00D202F6" w:rsidRPr="002369FA" w:rsidRDefault="00D202F6" w:rsidP="00D202F6">
      <w:pPr>
        <w:pStyle w:val="a3"/>
        <w:ind w:firstLine="1134"/>
        <w:rPr>
          <w:color w:val="000000"/>
          <w:sz w:val="28"/>
          <w:szCs w:val="28"/>
        </w:rPr>
      </w:pPr>
    </w:p>
    <w:p w:rsidR="00D202F6" w:rsidRPr="002369FA" w:rsidRDefault="00D202F6" w:rsidP="00D202F6">
      <w:pPr>
        <w:pStyle w:val="a3"/>
        <w:jc w:val="both"/>
        <w:rPr>
          <w:color w:val="000000"/>
          <w:sz w:val="28"/>
          <w:szCs w:val="28"/>
        </w:rPr>
      </w:pPr>
      <w:bookmarkStart w:id="84" w:name="n101"/>
      <w:bookmarkEnd w:id="84"/>
    </w:p>
    <w:p w:rsidR="00D202F6" w:rsidRPr="002369FA" w:rsidRDefault="00D202F6" w:rsidP="00D202F6">
      <w:pPr>
        <w:rPr>
          <w:rFonts w:ascii="Times New Roman" w:hAnsi="Times New Roman" w:cs="Times New Roman"/>
          <w:lang w:val="uk-UA"/>
        </w:rPr>
      </w:pPr>
    </w:p>
    <w:p w:rsidR="00D202F6" w:rsidRPr="002369FA" w:rsidRDefault="00D202F6">
      <w:pPr>
        <w:rPr>
          <w:rFonts w:ascii="Times New Roman" w:hAnsi="Times New Roman" w:cs="Times New Roman"/>
          <w:lang w:val="uk-UA"/>
        </w:rPr>
      </w:pPr>
    </w:p>
    <w:sectPr w:rsidR="00D202F6" w:rsidRPr="002369FA" w:rsidSect="002662E0">
      <w:pgSz w:w="11906" w:h="16838"/>
      <w:pgMar w:top="397"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BB"/>
    <w:rsid w:val="00074ED9"/>
    <w:rsid w:val="000B5870"/>
    <w:rsid w:val="000C5B98"/>
    <w:rsid w:val="000E377C"/>
    <w:rsid w:val="00204CF2"/>
    <w:rsid w:val="002369FA"/>
    <w:rsid w:val="002662E0"/>
    <w:rsid w:val="003D1087"/>
    <w:rsid w:val="00421D4F"/>
    <w:rsid w:val="005334AC"/>
    <w:rsid w:val="00551D27"/>
    <w:rsid w:val="0058458F"/>
    <w:rsid w:val="005C04F3"/>
    <w:rsid w:val="005E5CA7"/>
    <w:rsid w:val="006B5B09"/>
    <w:rsid w:val="00752490"/>
    <w:rsid w:val="007B2AA9"/>
    <w:rsid w:val="007B639C"/>
    <w:rsid w:val="008B0DCA"/>
    <w:rsid w:val="00903184"/>
    <w:rsid w:val="00924EA5"/>
    <w:rsid w:val="00935309"/>
    <w:rsid w:val="00A53DEC"/>
    <w:rsid w:val="00A71309"/>
    <w:rsid w:val="00AE6AC8"/>
    <w:rsid w:val="00BD344F"/>
    <w:rsid w:val="00C337BB"/>
    <w:rsid w:val="00D202F6"/>
    <w:rsid w:val="00D72247"/>
    <w:rsid w:val="00E8275B"/>
    <w:rsid w:val="00EA216A"/>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354F"/>
  <w15:docId w15:val="{F1DDC365-EE1F-43D5-B415-B7DACD7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37BB"/>
    <w:pPr>
      <w:suppressAutoHyphens/>
      <w:autoSpaceDN w:val="0"/>
      <w:textAlignment w:val="baseline"/>
    </w:pPr>
    <w:rPr>
      <w:rFonts w:ascii="Calibri" w:eastAsia="Times New Roman" w:hAnsi="Calibri" w:cs="Times New Roman"/>
      <w:kern w:val="3"/>
      <w:lang w:eastAsia="ru-RU"/>
    </w:rPr>
  </w:style>
  <w:style w:type="paragraph" w:styleId="a3">
    <w:name w:val="No Spacing"/>
    <w:uiPriority w:val="1"/>
    <w:qFormat/>
    <w:rsid w:val="00C337BB"/>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uk-UA"/>
    </w:rPr>
  </w:style>
  <w:style w:type="paragraph" w:styleId="a4">
    <w:name w:val="Balloon Text"/>
    <w:basedOn w:val="a"/>
    <w:link w:val="a5"/>
    <w:uiPriority w:val="99"/>
    <w:semiHidden/>
    <w:unhideWhenUsed/>
    <w:rsid w:val="00EA21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1998">
      <w:bodyDiv w:val="1"/>
      <w:marLeft w:val="0"/>
      <w:marRight w:val="0"/>
      <w:marTop w:val="0"/>
      <w:marBottom w:val="0"/>
      <w:divBdr>
        <w:top w:val="none" w:sz="0" w:space="0" w:color="auto"/>
        <w:left w:val="none" w:sz="0" w:space="0" w:color="auto"/>
        <w:bottom w:val="none" w:sz="0" w:space="0" w:color="auto"/>
        <w:right w:val="none" w:sz="0" w:space="0" w:color="auto"/>
      </w:divBdr>
    </w:div>
    <w:div w:id="866285739">
      <w:bodyDiv w:val="1"/>
      <w:marLeft w:val="0"/>
      <w:marRight w:val="0"/>
      <w:marTop w:val="0"/>
      <w:marBottom w:val="0"/>
      <w:divBdr>
        <w:top w:val="none" w:sz="0" w:space="0" w:color="auto"/>
        <w:left w:val="none" w:sz="0" w:space="0" w:color="auto"/>
        <w:bottom w:val="none" w:sz="0" w:space="0" w:color="auto"/>
        <w:right w:val="none" w:sz="0" w:space="0" w:color="auto"/>
      </w:divBdr>
    </w:div>
    <w:div w:id="18856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97-17" TargetMode="External"/><Relationship Id="rId5" Type="http://schemas.openxmlformats.org/officeDocument/2006/relationships/hyperlink" Target="https://zakon.rada.gov.ua/laws/show/2866-15" TargetMode="External"/><Relationship Id="rId4"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11820</Words>
  <Characters>6738</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User1</cp:lastModifiedBy>
  <cp:revision>11</cp:revision>
  <cp:lastPrinted>2024-04-19T10:52:00Z</cp:lastPrinted>
  <dcterms:created xsi:type="dcterms:W3CDTF">2024-03-28T08:21:00Z</dcterms:created>
  <dcterms:modified xsi:type="dcterms:W3CDTF">2024-05-10T12:02:00Z</dcterms:modified>
</cp:coreProperties>
</file>