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58" w:rsidRDefault="002C0702" w:rsidP="00CA5276">
      <w:pPr>
        <w:pStyle w:val="1"/>
        <w:jc w:val="center"/>
      </w:pPr>
      <w:r w:rsidRPr="002C0702">
        <w:rPr>
          <w:rFonts w:eastAsia="Calibri"/>
          <w:noProof/>
          <w:lang w:eastAsia="uk-UA"/>
        </w:rPr>
        <w:drawing>
          <wp:inline distT="0" distB="0" distL="0" distR="0" wp14:anchorId="521AF87F" wp14:editId="6FBBFBD9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58" w:rsidRPr="006112E1" w:rsidRDefault="00072958" w:rsidP="00072958">
      <w:pPr>
        <w:jc w:val="center"/>
        <w:rPr>
          <w:b/>
          <w:sz w:val="28"/>
          <w:szCs w:val="28"/>
        </w:rPr>
      </w:pPr>
      <w:r w:rsidRPr="006112E1">
        <w:rPr>
          <w:b/>
          <w:sz w:val="28"/>
          <w:szCs w:val="28"/>
        </w:rPr>
        <w:t>ЛИТОВЕЗЬКА СІЛЬСЬКА РАДА</w:t>
      </w:r>
    </w:p>
    <w:p w:rsidR="00072958" w:rsidRPr="006112E1" w:rsidRDefault="00072958" w:rsidP="00072958">
      <w:pPr>
        <w:jc w:val="center"/>
        <w:rPr>
          <w:b/>
          <w:sz w:val="28"/>
          <w:szCs w:val="28"/>
        </w:rPr>
      </w:pPr>
      <w:r w:rsidRPr="006112E1">
        <w:rPr>
          <w:b/>
          <w:sz w:val="28"/>
          <w:szCs w:val="28"/>
        </w:rPr>
        <w:t>ВОЛОДИМИРСЬКОГО РАЙОНУ ВОЛИНСЬКОЇ ОБЛАСТІ</w:t>
      </w:r>
    </w:p>
    <w:p w:rsidR="00072958" w:rsidRPr="006112E1" w:rsidRDefault="00072958" w:rsidP="00072958">
      <w:pPr>
        <w:jc w:val="center"/>
        <w:rPr>
          <w:sz w:val="28"/>
          <w:szCs w:val="28"/>
        </w:rPr>
      </w:pPr>
      <w:r w:rsidRPr="006112E1">
        <w:rPr>
          <w:sz w:val="28"/>
          <w:szCs w:val="28"/>
        </w:rPr>
        <w:t xml:space="preserve"> </w:t>
      </w:r>
      <w:r w:rsidR="00C2293F" w:rsidRPr="006112E1">
        <w:rPr>
          <w:sz w:val="28"/>
          <w:szCs w:val="28"/>
        </w:rPr>
        <w:t>П’ятдесята</w:t>
      </w:r>
      <w:r w:rsidR="00390432" w:rsidRPr="006112E1">
        <w:rPr>
          <w:sz w:val="28"/>
          <w:szCs w:val="28"/>
        </w:rPr>
        <w:t xml:space="preserve"> </w:t>
      </w:r>
      <w:r w:rsidRPr="006112E1">
        <w:rPr>
          <w:sz w:val="28"/>
          <w:szCs w:val="28"/>
        </w:rPr>
        <w:t>сесія восьмого скликання</w:t>
      </w:r>
    </w:p>
    <w:p w:rsidR="00072958" w:rsidRPr="006112E1" w:rsidRDefault="00072958" w:rsidP="00072958">
      <w:pPr>
        <w:jc w:val="center"/>
        <w:rPr>
          <w:b/>
          <w:sz w:val="28"/>
          <w:szCs w:val="28"/>
        </w:rPr>
      </w:pPr>
    </w:p>
    <w:p w:rsidR="00072958" w:rsidRPr="006112E1" w:rsidRDefault="00072958" w:rsidP="00072958">
      <w:pPr>
        <w:jc w:val="center"/>
        <w:rPr>
          <w:b/>
          <w:sz w:val="28"/>
          <w:szCs w:val="28"/>
        </w:rPr>
      </w:pPr>
      <w:r w:rsidRPr="006112E1">
        <w:rPr>
          <w:b/>
          <w:sz w:val="28"/>
          <w:szCs w:val="28"/>
        </w:rPr>
        <w:t xml:space="preserve">Р І Ш Е Н </w:t>
      </w:r>
      <w:proofErr w:type="spellStart"/>
      <w:r w:rsidRPr="006112E1">
        <w:rPr>
          <w:b/>
          <w:sz w:val="28"/>
          <w:szCs w:val="28"/>
        </w:rPr>
        <w:t>Н</w:t>
      </w:r>
      <w:proofErr w:type="spellEnd"/>
      <w:r w:rsidRPr="006112E1">
        <w:rPr>
          <w:b/>
          <w:sz w:val="28"/>
          <w:szCs w:val="28"/>
        </w:rPr>
        <w:t xml:space="preserve"> Я</w:t>
      </w:r>
    </w:p>
    <w:p w:rsidR="00072958" w:rsidRPr="006112E1" w:rsidRDefault="00072958" w:rsidP="00072958">
      <w:pPr>
        <w:jc w:val="center"/>
        <w:rPr>
          <w:b/>
          <w:sz w:val="28"/>
          <w:szCs w:val="28"/>
        </w:rPr>
      </w:pPr>
    </w:p>
    <w:p w:rsidR="00072958" w:rsidRPr="006112E1" w:rsidRDefault="00B83DE0" w:rsidP="00072958">
      <w:pPr>
        <w:jc w:val="both"/>
        <w:rPr>
          <w:sz w:val="28"/>
          <w:szCs w:val="28"/>
        </w:rPr>
      </w:pPr>
      <w:r w:rsidRPr="006112E1">
        <w:rPr>
          <w:sz w:val="28"/>
          <w:szCs w:val="28"/>
        </w:rPr>
        <w:t>В</w:t>
      </w:r>
      <w:r w:rsidR="00072958" w:rsidRPr="006112E1">
        <w:rPr>
          <w:sz w:val="28"/>
          <w:szCs w:val="28"/>
        </w:rPr>
        <w:t xml:space="preserve">ід </w:t>
      </w:r>
      <w:r w:rsidR="00C2293F" w:rsidRPr="006112E1">
        <w:rPr>
          <w:sz w:val="28"/>
          <w:szCs w:val="28"/>
        </w:rPr>
        <w:t xml:space="preserve">12 </w:t>
      </w:r>
      <w:r w:rsidR="00072958" w:rsidRPr="006112E1">
        <w:rPr>
          <w:sz w:val="28"/>
          <w:szCs w:val="28"/>
        </w:rPr>
        <w:t>грудня 202</w:t>
      </w:r>
      <w:r w:rsidR="00C2293F" w:rsidRPr="006112E1">
        <w:rPr>
          <w:sz w:val="28"/>
          <w:szCs w:val="28"/>
        </w:rPr>
        <w:t>4</w:t>
      </w:r>
      <w:r w:rsidR="00072958" w:rsidRPr="006112E1">
        <w:rPr>
          <w:sz w:val="28"/>
          <w:szCs w:val="28"/>
        </w:rPr>
        <w:t xml:space="preserve"> року                с. Литовеж                           </w:t>
      </w:r>
      <w:r w:rsidR="0080634C" w:rsidRPr="006112E1">
        <w:rPr>
          <w:sz w:val="28"/>
          <w:szCs w:val="28"/>
        </w:rPr>
        <w:t xml:space="preserve">           </w:t>
      </w:r>
      <w:r w:rsidR="00072958" w:rsidRPr="006112E1">
        <w:rPr>
          <w:sz w:val="28"/>
          <w:szCs w:val="28"/>
        </w:rPr>
        <w:t xml:space="preserve">    </w:t>
      </w:r>
      <w:r w:rsidR="00390432" w:rsidRPr="006112E1">
        <w:rPr>
          <w:sz w:val="28"/>
          <w:szCs w:val="28"/>
        </w:rPr>
        <w:t xml:space="preserve">        №</w:t>
      </w:r>
      <w:r w:rsidR="00C2293F" w:rsidRPr="006112E1">
        <w:rPr>
          <w:sz w:val="28"/>
          <w:szCs w:val="28"/>
        </w:rPr>
        <w:t>50</w:t>
      </w:r>
      <w:r w:rsidR="00072958" w:rsidRPr="006112E1">
        <w:rPr>
          <w:sz w:val="28"/>
          <w:szCs w:val="28"/>
        </w:rPr>
        <w:t>/</w:t>
      </w:r>
      <w:r w:rsidR="0037275C">
        <w:rPr>
          <w:sz w:val="28"/>
          <w:szCs w:val="28"/>
        </w:rPr>
        <w:t>7</w:t>
      </w:r>
      <w:bookmarkStart w:id="0" w:name="_GoBack"/>
      <w:bookmarkEnd w:id="0"/>
    </w:p>
    <w:p w:rsidR="002C0702" w:rsidRPr="006112E1" w:rsidRDefault="002C0702" w:rsidP="00F514A0">
      <w:pPr>
        <w:jc w:val="center"/>
        <w:outlineLvl w:val="0"/>
        <w:rPr>
          <w:sz w:val="28"/>
          <w:szCs w:val="28"/>
        </w:rPr>
      </w:pPr>
    </w:p>
    <w:p w:rsidR="00367851" w:rsidRPr="006112E1" w:rsidRDefault="005D6874" w:rsidP="005D6874">
      <w:pPr>
        <w:rPr>
          <w:b/>
          <w:sz w:val="28"/>
          <w:szCs w:val="28"/>
        </w:rPr>
      </w:pPr>
      <w:r w:rsidRPr="006112E1">
        <w:rPr>
          <w:b/>
          <w:sz w:val="28"/>
          <w:szCs w:val="28"/>
        </w:rPr>
        <w:t xml:space="preserve">Про затвердження штатних  розписів </w:t>
      </w:r>
    </w:p>
    <w:p w:rsidR="00367851" w:rsidRPr="006112E1" w:rsidRDefault="00367851" w:rsidP="005D6874">
      <w:pPr>
        <w:rPr>
          <w:b/>
          <w:sz w:val="28"/>
          <w:szCs w:val="28"/>
        </w:rPr>
      </w:pPr>
      <w:r w:rsidRPr="006112E1">
        <w:rPr>
          <w:b/>
          <w:sz w:val="28"/>
          <w:szCs w:val="28"/>
        </w:rPr>
        <w:t xml:space="preserve">закладів, </w:t>
      </w:r>
      <w:r w:rsidR="005D6874" w:rsidRPr="006112E1">
        <w:rPr>
          <w:b/>
          <w:sz w:val="28"/>
          <w:szCs w:val="28"/>
        </w:rPr>
        <w:t>установ освіти та культури</w:t>
      </w:r>
      <w:r w:rsidR="00D9718F" w:rsidRPr="006112E1">
        <w:rPr>
          <w:b/>
          <w:sz w:val="28"/>
          <w:szCs w:val="28"/>
        </w:rPr>
        <w:t xml:space="preserve"> </w:t>
      </w:r>
    </w:p>
    <w:p w:rsidR="005D6874" w:rsidRPr="006112E1" w:rsidRDefault="005D6874" w:rsidP="005D6874">
      <w:pPr>
        <w:rPr>
          <w:b/>
          <w:sz w:val="28"/>
          <w:szCs w:val="28"/>
        </w:rPr>
      </w:pPr>
      <w:r w:rsidRPr="006112E1">
        <w:rPr>
          <w:b/>
          <w:sz w:val="28"/>
          <w:szCs w:val="28"/>
        </w:rPr>
        <w:t>Литовезької  сільської ради</w:t>
      </w:r>
      <w:r w:rsidR="00390432" w:rsidRPr="006112E1">
        <w:rPr>
          <w:b/>
          <w:sz w:val="28"/>
          <w:szCs w:val="28"/>
        </w:rPr>
        <w:t xml:space="preserve"> на 202</w:t>
      </w:r>
      <w:r w:rsidR="00C2293F" w:rsidRPr="006112E1">
        <w:rPr>
          <w:b/>
          <w:sz w:val="28"/>
          <w:szCs w:val="28"/>
        </w:rPr>
        <w:t>5</w:t>
      </w:r>
      <w:r w:rsidR="00390432" w:rsidRPr="006112E1">
        <w:rPr>
          <w:b/>
          <w:sz w:val="28"/>
          <w:szCs w:val="28"/>
        </w:rPr>
        <w:t xml:space="preserve"> рік</w:t>
      </w:r>
    </w:p>
    <w:p w:rsidR="005D6874" w:rsidRPr="006112E1" w:rsidRDefault="002C0702" w:rsidP="005D6874">
      <w:r w:rsidRPr="006112E1">
        <w:t xml:space="preserve">  </w:t>
      </w:r>
    </w:p>
    <w:p w:rsidR="00EB05B0" w:rsidRPr="006112E1" w:rsidRDefault="00EB05B0" w:rsidP="00661417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 w:rsidR="0003340F" w:rsidRPr="006112E1">
        <w:rPr>
          <w:sz w:val="28"/>
          <w:szCs w:val="28"/>
        </w:rPr>
        <w:t xml:space="preserve">відповідно до Типових штатних </w:t>
      </w:r>
      <w:r w:rsidR="00442AD6" w:rsidRPr="006112E1">
        <w:rPr>
          <w:sz w:val="28"/>
          <w:szCs w:val="28"/>
        </w:rPr>
        <w:t>нормативів закладів загальної середньої освіти</w:t>
      </w:r>
      <w:r w:rsidR="0003340F" w:rsidRPr="006112E1">
        <w:rPr>
          <w:sz w:val="28"/>
          <w:szCs w:val="28"/>
        </w:rPr>
        <w:t xml:space="preserve">, затверджених наказом Міністерства освіти і науки України від 06.12.2010 №1205, </w:t>
      </w:r>
      <w:r w:rsidR="00395176" w:rsidRPr="006112E1">
        <w:rPr>
          <w:sz w:val="28"/>
          <w:szCs w:val="28"/>
        </w:rPr>
        <w:t xml:space="preserve">Типових штатних нормативів дошкільних навчальних закладів, затверджених наказом Міністерства освіти і науки України від 04.11.2010 №1055, </w:t>
      </w:r>
      <w:r w:rsidR="009D3F89" w:rsidRPr="006112E1">
        <w:rPr>
          <w:sz w:val="28"/>
          <w:szCs w:val="28"/>
        </w:rPr>
        <w:t xml:space="preserve">Примірних </w:t>
      </w:r>
      <w:r w:rsidR="003A29B8" w:rsidRPr="006112E1">
        <w:rPr>
          <w:sz w:val="28"/>
          <w:szCs w:val="28"/>
        </w:rPr>
        <w:t>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культури, за</w:t>
      </w:r>
      <w:r w:rsidR="00395176" w:rsidRPr="006112E1">
        <w:rPr>
          <w:sz w:val="28"/>
          <w:szCs w:val="28"/>
        </w:rPr>
        <w:t>тверджених наказом Міністерства культури України від 20.09.2011 №767/0/16-</w:t>
      </w:r>
      <w:r w:rsidR="00661417" w:rsidRPr="006112E1">
        <w:rPr>
          <w:sz w:val="28"/>
          <w:szCs w:val="28"/>
        </w:rPr>
        <w:t>1</w:t>
      </w:r>
      <w:r w:rsidR="00395176" w:rsidRPr="006112E1">
        <w:rPr>
          <w:sz w:val="28"/>
          <w:szCs w:val="28"/>
        </w:rPr>
        <w:t xml:space="preserve">1, </w:t>
      </w:r>
      <w:r w:rsidR="00387222" w:rsidRPr="006112E1">
        <w:rPr>
          <w:sz w:val="28"/>
          <w:szCs w:val="28"/>
        </w:rPr>
        <w:t>враховуючи  рекомендації постійної комісії з питань фінансів, бюджету, планування соціально-економічного розвитку, інвестицій та міжнародного співробітництва та постійної комісії з питань освіти, фізичного виховання, культури, охорони здоров’я, соціальної політики, регламенту та депутатської етики</w:t>
      </w:r>
      <w:r w:rsidRPr="006112E1">
        <w:rPr>
          <w:sz w:val="28"/>
          <w:szCs w:val="28"/>
        </w:rPr>
        <w:t>, Литовезька сільська рада</w:t>
      </w:r>
    </w:p>
    <w:p w:rsidR="005D6874" w:rsidRPr="006112E1" w:rsidRDefault="005D6874" w:rsidP="004A5E9E">
      <w:pPr>
        <w:ind w:firstLine="567"/>
        <w:rPr>
          <w:b/>
          <w:sz w:val="28"/>
          <w:szCs w:val="28"/>
        </w:rPr>
      </w:pPr>
      <w:r w:rsidRPr="006112E1">
        <w:rPr>
          <w:b/>
          <w:sz w:val="28"/>
          <w:szCs w:val="28"/>
        </w:rPr>
        <w:t>ВИРІШИЛА:</w:t>
      </w:r>
    </w:p>
    <w:p w:rsidR="00367851" w:rsidRPr="006112E1" w:rsidRDefault="00EB05B0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1</w:t>
      </w:r>
      <w:r w:rsidR="00367851" w:rsidRPr="006112E1">
        <w:rPr>
          <w:sz w:val="28"/>
          <w:szCs w:val="28"/>
        </w:rPr>
        <w:t>.</w:t>
      </w:r>
      <w:r w:rsidR="00215930" w:rsidRPr="006112E1">
        <w:rPr>
          <w:sz w:val="28"/>
          <w:szCs w:val="28"/>
        </w:rPr>
        <w:t xml:space="preserve"> </w:t>
      </w:r>
      <w:r w:rsidR="00367851" w:rsidRPr="006112E1">
        <w:rPr>
          <w:sz w:val="28"/>
          <w:szCs w:val="28"/>
        </w:rPr>
        <w:t xml:space="preserve">Затвердити  штатні  розписи закладів, установ освіти та культури Литовезької  сільської ради </w:t>
      </w:r>
      <w:r w:rsidR="001C4AE1" w:rsidRPr="006112E1">
        <w:rPr>
          <w:sz w:val="28"/>
          <w:szCs w:val="28"/>
        </w:rPr>
        <w:t>на 202</w:t>
      </w:r>
      <w:r w:rsidR="00202B59" w:rsidRPr="006112E1">
        <w:rPr>
          <w:sz w:val="28"/>
          <w:szCs w:val="28"/>
        </w:rPr>
        <w:t>5</w:t>
      </w:r>
      <w:r w:rsidR="001C4AE1" w:rsidRPr="006112E1">
        <w:rPr>
          <w:sz w:val="28"/>
          <w:szCs w:val="28"/>
        </w:rPr>
        <w:t xml:space="preserve"> рік: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Литовезького ліцею імені Володимира Якобчука (Додаток №1);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Заболотцівського ліцею (Додаток №2);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Мовниківської гімназії (Додаток №3);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ЗДО с. Литовеж (Додаток №4);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ЗДО с. Заставне (Додаток №5);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Будинку культури с. Литовеж (Додаток №6);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Будинку культури с. Мовники (Додаток №7);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Будинку культури с. Заставне (Додаток №8);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Будинку культури с. Заболотці (Додаток №9);</w:t>
      </w:r>
    </w:p>
    <w:p w:rsidR="00A6336A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 xml:space="preserve">- </w:t>
      </w:r>
      <w:r w:rsidR="0008173C" w:rsidRPr="006112E1">
        <w:rPr>
          <w:sz w:val="28"/>
          <w:szCs w:val="28"/>
        </w:rPr>
        <w:t>К</w:t>
      </w:r>
      <w:r w:rsidRPr="006112E1">
        <w:rPr>
          <w:sz w:val="28"/>
          <w:szCs w:val="28"/>
        </w:rPr>
        <w:t xml:space="preserve">лубу с. </w:t>
      </w:r>
      <w:proofErr w:type="spellStart"/>
      <w:r w:rsidRPr="006112E1">
        <w:rPr>
          <w:sz w:val="28"/>
          <w:szCs w:val="28"/>
        </w:rPr>
        <w:t>Біличі</w:t>
      </w:r>
      <w:proofErr w:type="spellEnd"/>
      <w:r w:rsidRPr="006112E1">
        <w:rPr>
          <w:sz w:val="28"/>
          <w:szCs w:val="28"/>
        </w:rPr>
        <w:t xml:space="preserve"> (Додаток №10);</w:t>
      </w:r>
    </w:p>
    <w:p w:rsidR="0008173C" w:rsidRPr="006112E1" w:rsidRDefault="00A6336A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Заставненської публічної бібліотеки (Додаток №11)</w:t>
      </w:r>
      <w:r w:rsidR="005C792E" w:rsidRPr="006112E1">
        <w:rPr>
          <w:sz w:val="28"/>
          <w:szCs w:val="28"/>
        </w:rPr>
        <w:t>;</w:t>
      </w:r>
    </w:p>
    <w:p w:rsidR="005C792E" w:rsidRPr="006112E1" w:rsidRDefault="005C792E" w:rsidP="004A5E9E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t>- Литовезької бібліотеки-філії (Додаток №12).</w:t>
      </w:r>
    </w:p>
    <w:p w:rsidR="00B65E25" w:rsidRPr="006112E1" w:rsidRDefault="00367851" w:rsidP="00555795">
      <w:pPr>
        <w:ind w:firstLine="567"/>
        <w:jc w:val="both"/>
        <w:rPr>
          <w:sz w:val="28"/>
          <w:szCs w:val="28"/>
        </w:rPr>
      </w:pPr>
      <w:r w:rsidRPr="006112E1">
        <w:rPr>
          <w:sz w:val="28"/>
          <w:szCs w:val="28"/>
        </w:rPr>
        <w:lastRenderedPageBreak/>
        <w:t>2</w:t>
      </w:r>
      <w:r w:rsidR="005D6874" w:rsidRPr="006112E1">
        <w:rPr>
          <w:sz w:val="28"/>
          <w:szCs w:val="28"/>
        </w:rPr>
        <w:t>.</w:t>
      </w:r>
      <w:r w:rsidR="00215930" w:rsidRPr="006112E1">
        <w:rPr>
          <w:sz w:val="28"/>
          <w:szCs w:val="28"/>
        </w:rPr>
        <w:t xml:space="preserve"> </w:t>
      </w:r>
      <w:r w:rsidR="005D6874" w:rsidRPr="006112E1">
        <w:rPr>
          <w:sz w:val="28"/>
          <w:szCs w:val="28"/>
        </w:rPr>
        <w:t xml:space="preserve">Контроль за виконанням цього рішення покласти </w:t>
      </w:r>
      <w:r w:rsidR="00505FB3" w:rsidRPr="006112E1">
        <w:rPr>
          <w:sz w:val="28"/>
          <w:szCs w:val="28"/>
        </w:rPr>
        <w:t xml:space="preserve">на </w:t>
      </w:r>
      <w:r w:rsidR="00505FB3" w:rsidRPr="006112E1">
        <w:rPr>
          <w:sz w:val="28"/>
          <w:szCs w:val="28"/>
          <w:shd w:val="clear" w:color="auto" w:fill="FFFFFF"/>
        </w:rPr>
        <w:t xml:space="preserve">постійну комісію </w:t>
      </w:r>
      <w:r w:rsidR="00505FB3" w:rsidRPr="006112E1">
        <w:rPr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 та постійну комісію з питань освіти, фізичного виховання, культури, охорони здоров’я, соціальної політики, регламенту та депутатської етики.</w:t>
      </w:r>
    </w:p>
    <w:p w:rsidR="00284493" w:rsidRPr="006112E1" w:rsidRDefault="00EB05B0" w:rsidP="00284493">
      <w:pPr>
        <w:ind w:firstLine="567"/>
        <w:jc w:val="both"/>
      </w:pPr>
      <w:r w:rsidRPr="006112E1">
        <w:rPr>
          <w:b/>
        </w:rPr>
        <w:t xml:space="preserve"> </w:t>
      </w:r>
    </w:p>
    <w:p w:rsidR="00284493" w:rsidRPr="006112E1" w:rsidRDefault="00284493" w:rsidP="00284493"/>
    <w:p w:rsidR="00284493" w:rsidRPr="006112E1" w:rsidRDefault="00284493" w:rsidP="00284493">
      <w:pPr>
        <w:rPr>
          <w:b/>
          <w:sz w:val="28"/>
          <w:szCs w:val="28"/>
        </w:rPr>
      </w:pPr>
      <w:r w:rsidRPr="006112E1">
        <w:rPr>
          <w:b/>
          <w:sz w:val="28"/>
          <w:szCs w:val="28"/>
        </w:rPr>
        <w:t>Сільський голова                                                                       Олена КАСЯНЧУК</w:t>
      </w:r>
    </w:p>
    <w:p w:rsidR="00284493" w:rsidRPr="006112E1" w:rsidRDefault="00284493" w:rsidP="00284493">
      <w:pPr>
        <w:rPr>
          <w:i/>
        </w:rPr>
      </w:pPr>
    </w:p>
    <w:p w:rsidR="00284493" w:rsidRPr="006112E1" w:rsidRDefault="00284493" w:rsidP="00284493">
      <w:pPr>
        <w:rPr>
          <w:i/>
        </w:rPr>
      </w:pPr>
      <w:r w:rsidRPr="006112E1">
        <w:rPr>
          <w:i/>
        </w:rPr>
        <w:t>Голодюк 0985127561</w:t>
      </w:r>
    </w:p>
    <w:p w:rsidR="004A5E9E" w:rsidRPr="006112E1" w:rsidRDefault="00EB05B0" w:rsidP="00471415">
      <w:pPr>
        <w:jc w:val="both"/>
        <w:rPr>
          <w:sz w:val="28"/>
          <w:szCs w:val="28"/>
          <w:shd w:val="clear" w:color="auto" w:fill="FFFFFF"/>
          <w:lang w:eastAsia="zh-CN"/>
        </w:rPr>
      </w:pPr>
      <w:r w:rsidRPr="006112E1">
        <w:rPr>
          <w:b/>
        </w:rPr>
        <w:t xml:space="preserve">   </w:t>
      </w:r>
    </w:p>
    <w:p w:rsidR="00215930" w:rsidRPr="006112E1" w:rsidRDefault="00215930" w:rsidP="00215930">
      <w:pPr>
        <w:jc w:val="both"/>
        <w:rPr>
          <w:b/>
          <w:sz w:val="28"/>
          <w:szCs w:val="28"/>
        </w:rPr>
      </w:pPr>
    </w:p>
    <w:sectPr w:rsidR="00215930" w:rsidRPr="006112E1" w:rsidSect="0008173C"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1FA5"/>
    <w:multiLevelType w:val="hybridMultilevel"/>
    <w:tmpl w:val="0BBC98FC"/>
    <w:lvl w:ilvl="0" w:tplc="9F6A3F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4"/>
    <w:rsid w:val="00000327"/>
    <w:rsid w:val="0003340F"/>
    <w:rsid w:val="00072958"/>
    <w:rsid w:val="0008173C"/>
    <w:rsid w:val="000952C5"/>
    <w:rsid w:val="000A7FC5"/>
    <w:rsid w:val="000F41B9"/>
    <w:rsid w:val="00116BF7"/>
    <w:rsid w:val="00180DD0"/>
    <w:rsid w:val="001C4AE1"/>
    <w:rsid w:val="001D1C25"/>
    <w:rsid w:val="00202B59"/>
    <w:rsid w:val="00215930"/>
    <w:rsid w:val="00284493"/>
    <w:rsid w:val="0028714C"/>
    <w:rsid w:val="002C0702"/>
    <w:rsid w:val="00360664"/>
    <w:rsid w:val="00367851"/>
    <w:rsid w:val="0037275C"/>
    <w:rsid w:val="00387222"/>
    <w:rsid w:val="00390432"/>
    <w:rsid w:val="00395176"/>
    <w:rsid w:val="003A29B8"/>
    <w:rsid w:val="003A3C00"/>
    <w:rsid w:val="00442AD6"/>
    <w:rsid w:val="00471415"/>
    <w:rsid w:val="004763D3"/>
    <w:rsid w:val="00481428"/>
    <w:rsid w:val="004A5E9E"/>
    <w:rsid w:val="004D79BA"/>
    <w:rsid w:val="00505FB3"/>
    <w:rsid w:val="005243E5"/>
    <w:rsid w:val="00555795"/>
    <w:rsid w:val="005B38FB"/>
    <w:rsid w:val="005B6509"/>
    <w:rsid w:val="005C792E"/>
    <w:rsid w:val="005D6874"/>
    <w:rsid w:val="006112E1"/>
    <w:rsid w:val="00626D0D"/>
    <w:rsid w:val="00632C8D"/>
    <w:rsid w:val="00661417"/>
    <w:rsid w:val="00735EC4"/>
    <w:rsid w:val="007D5F14"/>
    <w:rsid w:val="007E40A6"/>
    <w:rsid w:val="0080634C"/>
    <w:rsid w:val="008D17A8"/>
    <w:rsid w:val="009911E4"/>
    <w:rsid w:val="009A707F"/>
    <w:rsid w:val="009D3F89"/>
    <w:rsid w:val="009D5404"/>
    <w:rsid w:val="00A00061"/>
    <w:rsid w:val="00A02997"/>
    <w:rsid w:val="00A6336A"/>
    <w:rsid w:val="00AB7B1E"/>
    <w:rsid w:val="00AE5179"/>
    <w:rsid w:val="00B15935"/>
    <w:rsid w:val="00B6492B"/>
    <w:rsid w:val="00B65E25"/>
    <w:rsid w:val="00B83DE0"/>
    <w:rsid w:val="00BA6617"/>
    <w:rsid w:val="00C2293F"/>
    <w:rsid w:val="00CA5276"/>
    <w:rsid w:val="00D13FE5"/>
    <w:rsid w:val="00D6298C"/>
    <w:rsid w:val="00D9718F"/>
    <w:rsid w:val="00DF75C1"/>
    <w:rsid w:val="00EB05B0"/>
    <w:rsid w:val="00ED4973"/>
    <w:rsid w:val="00F44D36"/>
    <w:rsid w:val="00F514A0"/>
    <w:rsid w:val="00F92733"/>
    <w:rsid w:val="00F95608"/>
    <w:rsid w:val="00F97312"/>
    <w:rsid w:val="00FB146B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F8CF"/>
  <w15:docId w15:val="{46D8FC47-235D-476F-A389-EF5DE3DF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rsid w:val="003A29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73B4-7411-488F-92F1-81D809A8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94</cp:revision>
  <cp:lastPrinted>2023-12-12T10:28:00Z</cp:lastPrinted>
  <dcterms:created xsi:type="dcterms:W3CDTF">2019-12-09T13:22:00Z</dcterms:created>
  <dcterms:modified xsi:type="dcterms:W3CDTF">2024-12-12T09:14:00Z</dcterms:modified>
</cp:coreProperties>
</file>