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CA6187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тридцять четвертої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>03 липня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CA6187" w:rsidRPr="00CA6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CA6187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187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</w:t>
      </w:r>
      <w:r w:rsidR="00F27B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187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CA6187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6187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026F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6187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F27B6E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CA6187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187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Іванівна,</w:t>
      </w:r>
      <w:r w:rsidR="00CA6187" w:rsidRPr="00CA6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187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Анатоліївна.</w:t>
      </w:r>
      <w:r w:rsidR="00CA6187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187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proofErr w:type="spellStart"/>
      <w:r w:rsidR="00C2026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202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сільського голови – Мирослава ЖУКОВА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 депутата ради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Кицю Ірину Леонідівну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Киця Ірина Леонідівна</w:t>
      </w:r>
      <w:r w:rsidR="000F2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A618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тридцять четверту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сесію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6025A6">
        <w:rPr>
          <w:rFonts w:ascii="Times New Roman" w:hAnsi="Times New Roman" w:cs="Times New Roman"/>
          <w:sz w:val="28"/>
          <w:szCs w:val="28"/>
          <w:lang w:val="uk-UA"/>
        </w:rPr>
        <w:t>тридцять четверту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восьмого  скликання розпочати. Хто за дану пропозицію прошу голосувати?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0F223D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Мирослава ЖУКОВА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6025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A6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6025A6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290740">
        <w:rPr>
          <w:rFonts w:ascii="Times New Roman" w:hAnsi="Times New Roman" w:cs="Times New Roman"/>
          <w:sz w:val="28"/>
          <w:szCs w:val="28"/>
          <w:lang w:val="uk-UA"/>
        </w:rPr>
        <w:t xml:space="preserve">ї: </w:t>
      </w:r>
      <w:proofErr w:type="spellStart"/>
      <w:r w:rsidR="00290740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290740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6025A6" w:rsidRPr="00CD53E9" w:rsidRDefault="006025A6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депутат ради – Киця І.Л.., яка запропонувала </w:t>
      </w:r>
      <w:proofErr w:type="spellStart"/>
      <w:r w:rsidRPr="00CD53E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 в порядок денний  </w:t>
      </w:r>
      <w:r w:rsidR="00CD53E9"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53E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  рішення</w:t>
      </w:r>
      <w:r w:rsidR="00CD53E9" w:rsidRPr="00CD53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D53E9" w:rsidRPr="00CD53E9">
        <w:rPr>
          <w:rFonts w:ascii="Times New Roman" w:hAnsi="Times New Roman" w:cs="Times New Roman"/>
          <w:sz w:val="28"/>
          <w:szCs w:val="28"/>
          <w:lang w:val="uk-UA"/>
        </w:rPr>
        <w:t>Про внесення змін</w:t>
      </w:r>
      <w:r w:rsidR="00CD5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3E9" w:rsidRPr="00CD53E9">
        <w:rPr>
          <w:rFonts w:ascii="Times New Roman" w:hAnsi="Times New Roman" w:cs="Times New Roman"/>
          <w:sz w:val="28"/>
          <w:szCs w:val="28"/>
          <w:lang w:val="uk-UA"/>
        </w:rPr>
        <w:t>в рішення від 13.06.2023 № 33/3 «</w:t>
      </w:r>
      <w:r w:rsidR="00CD53E9" w:rsidRPr="00CD53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69,9998 га, кадастровий номер земельної ділянки (0721181800:04:000:0219) з метою продовження договору оренди </w:t>
      </w:r>
      <w:proofErr w:type="spellStart"/>
      <w:r w:rsidR="00CD53E9" w:rsidRPr="00CD53E9">
        <w:rPr>
          <w:rFonts w:ascii="Times New Roman" w:hAnsi="Times New Roman" w:cs="Times New Roman"/>
          <w:bCs/>
          <w:sz w:val="28"/>
          <w:szCs w:val="28"/>
          <w:lang w:val="uk-UA"/>
        </w:rPr>
        <w:t>гр.Гамалійчуку</w:t>
      </w:r>
      <w:proofErr w:type="spellEnd"/>
      <w:r w:rsidR="00CD53E9" w:rsidRPr="00CD53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П.В. для ведення фермерського господарства, розташованої за межами населених пунктів Литовезької сільської ради»</w:t>
      </w:r>
    </w:p>
    <w:p w:rsidR="00290740" w:rsidRPr="009145D0" w:rsidRDefault="00290740" w:rsidP="002907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290740" w:rsidRPr="009145D0" w:rsidRDefault="00290740" w:rsidP="002907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290740" w:rsidRPr="009145D0" w:rsidRDefault="00290740" w:rsidP="002907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290740" w:rsidRDefault="00290740" w:rsidP="006025A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25A6" w:rsidRPr="006025A6" w:rsidRDefault="006025A6" w:rsidP="006025A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5A6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CD53E9" w:rsidRPr="00486666" w:rsidRDefault="00CD53E9" w:rsidP="00CD53E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86666">
        <w:rPr>
          <w:rFonts w:ascii="Times New Roman" w:hAnsi="Times New Roman"/>
          <w:sz w:val="28"/>
          <w:szCs w:val="28"/>
          <w:lang w:val="uk-UA"/>
        </w:rPr>
        <w:t>1.</w:t>
      </w:r>
      <w:r w:rsidRPr="004866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8666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порядку денного </w:t>
      </w:r>
      <w:r>
        <w:rPr>
          <w:rFonts w:ascii="Times New Roman" w:hAnsi="Times New Roman"/>
          <w:sz w:val="28"/>
          <w:szCs w:val="28"/>
          <w:lang w:val="uk-UA"/>
        </w:rPr>
        <w:t>позачергової тридцять четвертої</w:t>
      </w:r>
      <w:r w:rsidRPr="004866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6666">
        <w:rPr>
          <w:rFonts w:ascii="Times New Roman" w:hAnsi="Times New Roman"/>
          <w:sz w:val="28"/>
          <w:szCs w:val="28"/>
        </w:rPr>
        <w:t>сесії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 xml:space="preserve">  </w:t>
      </w:r>
      <w:r w:rsidRPr="00486666">
        <w:rPr>
          <w:rFonts w:ascii="Times New Roman" w:hAnsi="Times New Roman"/>
          <w:sz w:val="28"/>
          <w:szCs w:val="28"/>
        </w:rPr>
        <w:t xml:space="preserve">Литовезької </w:t>
      </w:r>
      <w:proofErr w:type="spellStart"/>
      <w:r w:rsidRPr="00486666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486666"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 w:rsidRPr="0048666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86666">
        <w:rPr>
          <w:rFonts w:ascii="Times New Roman" w:hAnsi="Times New Roman"/>
          <w:sz w:val="28"/>
          <w:szCs w:val="28"/>
        </w:rPr>
        <w:t>.</w:t>
      </w:r>
    </w:p>
    <w:p w:rsidR="00CD53E9" w:rsidRPr="00AC7ED9" w:rsidRDefault="00CD53E9" w:rsidP="00CD53E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6666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486666">
        <w:rPr>
          <w:rFonts w:ascii="Times New Roman" w:hAnsi="Times New Roman"/>
          <w:b/>
          <w:sz w:val="28"/>
          <w:szCs w:val="28"/>
        </w:rPr>
        <w:t>:</w:t>
      </w:r>
      <w:r w:rsidRPr="00486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Мирослава ЖУКОВА – секретар ради.</w:t>
      </w:r>
    </w:p>
    <w:p w:rsidR="00CD53E9" w:rsidRPr="00D82998" w:rsidRDefault="00CD53E9" w:rsidP="00CD5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2998">
        <w:rPr>
          <w:rFonts w:ascii="Times New Roman" w:hAnsi="Times New Roman"/>
          <w:bCs/>
          <w:iCs/>
          <w:sz w:val="28"/>
          <w:szCs w:val="28"/>
          <w:lang w:val="uk-UA"/>
        </w:rPr>
        <w:t>2.</w:t>
      </w:r>
      <w:r w:rsidRPr="00D82998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 xml:space="preserve"> Про внесення змін до рішення сільської ради від 23 грудня 2022 року</w:t>
      </w:r>
      <w:r w:rsidRPr="00D82998">
        <w:rPr>
          <w:rFonts w:ascii="Times New Roman" w:hAnsi="Times New Roman"/>
          <w:color w:val="666666"/>
          <w:sz w:val="28"/>
          <w:szCs w:val="28"/>
          <w:lang w:val="uk-UA"/>
        </w:rPr>
        <w:br/>
      </w:r>
      <w:r w:rsidRPr="00D82998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№ 27/7 „Про бюджет Литовезької</w:t>
      </w:r>
      <w:r w:rsidRPr="00D82998">
        <w:rPr>
          <w:rFonts w:ascii="Times New Roman" w:hAnsi="Times New Roman"/>
          <w:color w:val="666666"/>
          <w:sz w:val="28"/>
          <w:szCs w:val="28"/>
          <w:lang w:val="uk-UA"/>
        </w:rPr>
        <w:t xml:space="preserve"> </w:t>
      </w:r>
      <w:r w:rsidRPr="00D82998">
        <w:rPr>
          <w:rFonts w:ascii="Times New Roman" w:hAnsi="Times New Roman"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</w:p>
    <w:p w:rsidR="00CD53E9" w:rsidRPr="00AC5B6F" w:rsidRDefault="00CD53E9" w:rsidP="00CD5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5B6F"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 w:rsidRPr="00AC5B6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5B6F">
        <w:rPr>
          <w:rFonts w:ascii="Times New Roman" w:hAnsi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CD53E9" w:rsidRDefault="00CD53E9" w:rsidP="00CD53E9">
      <w:pPr>
        <w:pStyle w:val="ab"/>
        <w:shd w:val="clear" w:color="auto" w:fill="FFFFFF"/>
        <w:spacing w:after="240" w:afterAutospacing="0"/>
        <w:jc w:val="both"/>
        <w:rPr>
          <w:bCs/>
          <w:sz w:val="28"/>
          <w:szCs w:val="28"/>
        </w:rPr>
      </w:pPr>
      <w:r w:rsidRPr="00FF471A">
        <w:rPr>
          <w:sz w:val="28"/>
          <w:szCs w:val="28"/>
        </w:rPr>
        <w:t xml:space="preserve">3. Про внесення </w:t>
      </w:r>
      <w:proofErr w:type="spellStart"/>
      <w:r w:rsidRPr="00FF471A">
        <w:rPr>
          <w:sz w:val="28"/>
          <w:szCs w:val="28"/>
        </w:rPr>
        <w:t>змінв</w:t>
      </w:r>
      <w:proofErr w:type="spellEnd"/>
      <w:r w:rsidRPr="00FF471A">
        <w:rPr>
          <w:sz w:val="28"/>
          <w:szCs w:val="28"/>
        </w:rPr>
        <w:t xml:space="preserve"> рішення від 13.06.2023 № 33/3 «</w:t>
      </w:r>
      <w:r w:rsidRPr="00FF471A">
        <w:rPr>
          <w:bCs/>
          <w:sz w:val="28"/>
          <w:szCs w:val="28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69,9998 га, кадастровий номер земельної ділянки (0721181800:04:000:0219) з метою продовження договору оренди </w:t>
      </w:r>
      <w:proofErr w:type="spellStart"/>
      <w:r w:rsidRPr="00FF471A">
        <w:rPr>
          <w:bCs/>
          <w:sz w:val="28"/>
          <w:szCs w:val="28"/>
        </w:rPr>
        <w:t>гр.Гамалійчуку</w:t>
      </w:r>
      <w:proofErr w:type="spellEnd"/>
      <w:r w:rsidRPr="00FF471A">
        <w:rPr>
          <w:bCs/>
          <w:sz w:val="28"/>
          <w:szCs w:val="28"/>
        </w:rPr>
        <w:t xml:space="preserve"> </w:t>
      </w:r>
      <w:r w:rsidRPr="00FF471A">
        <w:rPr>
          <w:bCs/>
          <w:sz w:val="28"/>
          <w:szCs w:val="28"/>
        </w:rPr>
        <w:lastRenderedPageBreak/>
        <w:t>П.В. для ведення фермерського господарства, розташованої за межами населених пунктів Литовезької сільської ради»</w:t>
      </w:r>
    </w:p>
    <w:p w:rsidR="00CD53E9" w:rsidRPr="00FF471A" w:rsidRDefault="00CD53E9" w:rsidP="00CD53E9">
      <w:pPr>
        <w:pStyle w:val="ab"/>
        <w:shd w:val="clear" w:color="auto" w:fill="FFFFFF"/>
        <w:spacing w:after="240" w:afterAutospacing="0"/>
        <w:jc w:val="both"/>
        <w:rPr>
          <w:bCs/>
          <w:sz w:val="28"/>
          <w:szCs w:val="28"/>
        </w:rPr>
      </w:pPr>
      <w:r w:rsidRPr="00FF471A">
        <w:rPr>
          <w:b/>
          <w:sz w:val="28"/>
          <w:szCs w:val="28"/>
        </w:rPr>
        <w:t>Доповідач</w:t>
      </w:r>
      <w:r w:rsidRPr="00FF471A">
        <w:rPr>
          <w:sz w:val="28"/>
          <w:szCs w:val="28"/>
        </w:rPr>
        <w:t>: 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CD53E9" w:rsidRPr="00486666" w:rsidRDefault="00CD53E9" w:rsidP="00CD5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486666">
        <w:rPr>
          <w:rFonts w:ascii="Times New Roman" w:hAnsi="Times New Roman"/>
          <w:sz w:val="28"/>
          <w:szCs w:val="28"/>
          <w:lang w:val="uk-UA"/>
        </w:rPr>
        <w:t>Різне.</w:t>
      </w:r>
    </w:p>
    <w:p w:rsidR="007505AE" w:rsidRDefault="007505AE" w:rsidP="006025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7505AE" w:rsidRPr="007505A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порядку денного </w:t>
      </w:r>
      <w:r w:rsidR="006025A6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тридцять четвертої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>Мирослава</w:t>
      </w:r>
      <w:proofErr w:type="spellEnd"/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ЖУКОВА – секретар ради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5A6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четвертої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025A6">
        <w:rPr>
          <w:rFonts w:ascii="Times New Roman" w:hAnsi="Times New Roman" w:cs="Times New Roman"/>
          <w:sz w:val="28"/>
          <w:szCs w:val="28"/>
          <w:lang w:val="uk-UA"/>
        </w:rPr>
        <w:t xml:space="preserve"> Клин А.Л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>«за» -14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7505AE" w:rsidRPr="007505A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порядку денного </w:t>
      </w:r>
      <w:r w:rsidR="00CD53E9">
        <w:rPr>
          <w:rFonts w:ascii="Times New Roman" w:hAnsi="Times New Roman"/>
          <w:b/>
          <w:sz w:val="28"/>
          <w:szCs w:val="28"/>
          <w:lang w:val="uk-UA"/>
        </w:rPr>
        <w:t>позачергової тридцять четвертої</w:t>
      </w:r>
      <w:r w:rsidR="007505AE" w:rsidRPr="007505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5AE">
        <w:rPr>
          <w:rFonts w:ascii="Times New Roman" w:hAnsi="Times New Roman" w:cs="Times New Roman"/>
          <w:sz w:val="24"/>
          <w:szCs w:val="24"/>
          <w:lang w:val="uk-UA"/>
        </w:rPr>
        <w:t>(рішення № 3</w:t>
      </w:r>
      <w:r w:rsidR="00CD53E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CD53E9" w:rsidRDefault="00CD53E9" w:rsidP="00CD5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53E9" w:rsidRPr="007505AE" w:rsidRDefault="00CD53E9" w:rsidP="00CD5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</w:t>
      </w:r>
      <w:r w:rsidRPr="00290740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№ 27/7 „Про бюджет Литовезької</w:t>
      </w:r>
      <w:r w:rsidRPr="00290740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B6F">
        <w:rPr>
          <w:rFonts w:ascii="Times New Roman" w:hAnsi="Times New Roman"/>
          <w:sz w:val="28"/>
          <w:szCs w:val="28"/>
          <w:lang w:val="uk-UA"/>
        </w:rPr>
        <w:t xml:space="preserve">Олена МУДРИК </w:t>
      </w:r>
      <w:r>
        <w:rPr>
          <w:rFonts w:ascii="Times New Roman" w:hAnsi="Times New Roman"/>
          <w:sz w:val="28"/>
          <w:szCs w:val="28"/>
          <w:lang w:val="uk-UA"/>
        </w:rPr>
        <w:t xml:space="preserve">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D53E9" w:rsidRDefault="00CD53E9" w:rsidP="00CD53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Про внесення змін до рішення сільської ради від 23 грудня 2022 року</w:t>
      </w:r>
      <w:r w:rsidRPr="00290740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№ 27/7 „Про бюджет Литовезької</w:t>
      </w:r>
      <w:r w:rsidRPr="00290740">
        <w:rPr>
          <w:rFonts w:ascii="Times New Roman" w:hAnsi="Times New Roman"/>
          <w:b/>
          <w:color w:val="666666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/>
          <w:b/>
          <w:color w:val="666666"/>
          <w:sz w:val="28"/>
          <w:szCs w:val="28"/>
          <w:shd w:val="clear" w:color="auto" w:fill="F5F5F5"/>
          <w:lang w:val="uk-UA"/>
        </w:rPr>
        <w:t>сільської територіальної громади на 2023 рік</w:t>
      </w:r>
      <w:r w:rsidRPr="00290740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7505AE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67171" w:rsidRDefault="00367171" w:rsidP="00750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D53E9" w:rsidRPr="00CD53E9" w:rsidRDefault="00CD53E9" w:rsidP="00CD5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 w:rsidR="00F27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0740">
        <w:rPr>
          <w:rFonts w:ascii="Times New Roman" w:hAnsi="Times New Roman" w:cs="Times New Roman"/>
          <w:b/>
          <w:sz w:val="28"/>
          <w:szCs w:val="28"/>
          <w:lang w:val="uk-UA"/>
        </w:rPr>
        <w:t>в рішення від 13.06.2023 № 33/3 «</w:t>
      </w:r>
      <w:r w:rsidRPr="002907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69,9998 га, кадастровий номер земельної ділянки (0721181800:04:000:0219) з метою продовження договору оренди </w:t>
      </w:r>
      <w:proofErr w:type="spellStart"/>
      <w:r w:rsidRPr="0029074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гр.Гамалійчуку</w:t>
      </w:r>
      <w:proofErr w:type="spellEnd"/>
      <w:r w:rsidRPr="002907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П.В. для ведення фермерського господарства, розташованої за межами населених пунктів Литовезької сільської ради»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290740" w:rsidRPr="0029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40" w:rsidRPr="00290740">
        <w:rPr>
          <w:rFonts w:ascii="Times New Roman" w:hAnsi="Times New Roman" w:cs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 w:rsidR="00290740" w:rsidRPr="00290740">
        <w:rPr>
          <w:rFonts w:ascii="Times New Roman" w:hAnsi="Times New Roman" w:cs="Times New Roman"/>
          <w:sz w:val="28"/>
          <w:szCs w:val="28"/>
          <w:lang w:val="uk-UA"/>
        </w:rPr>
        <w:t>омічного розвитку та інвестицій,</w:t>
      </w:r>
      <w:r w:rsidRPr="00290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40" w:rsidRPr="00290740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290740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з проектом рішення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290740">
        <w:rPr>
          <w:rFonts w:ascii="Times New Roman" w:hAnsi="Times New Roman" w:cs="Times New Roman"/>
          <w:sz w:val="28"/>
          <w:szCs w:val="28"/>
          <w:lang w:val="uk-UA"/>
        </w:rPr>
        <w:t xml:space="preserve"> Клин А.Л.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D53E9" w:rsidRPr="00B76AC1" w:rsidRDefault="00CD53E9" w:rsidP="00CD5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290740">
        <w:rPr>
          <w:rFonts w:ascii="Times New Roman" w:hAnsi="Times New Roman" w:cs="Times New Roman"/>
          <w:sz w:val="28"/>
          <w:szCs w:val="28"/>
          <w:lang w:val="uk-UA"/>
        </w:rPr>
        <w:t xml:space="preserve"> «за» -13;«проти»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CD53E9" w:rsidRDefault="00CD53E9" w:rsidP="00CD53E9">
      <w:pPr>
        <w:pStyle w:val="ab"/>
        <w:shd w:val="clear" w:color="auto" w:fill="FFFFFF"/>
        <w:spacing w:after="240" w:afterAutospacing="0"/>
        <w:jc w:val="both"/>
        <w:rPr>
          <w:sz w:val="28"/>
          <w:szCs w:val="28"/>
        </w:rPr>
      </w:pPr>
      <w:r w:rsidRPr="00B76AC1">
        <w:rPr>
          <w:b/>
          <w:sz w:val="28"/>
          <w:szCs w:val="28"/>
          <w:u w:val="single"/>
        </w:rPr>
        <w:t>ВИРІШИЛИ:</w:t>
      </w:r>
      <w:r w:rsidRPr="00B76AC1">
        <w:rPr>
          <w:sz w:val="28"/>
          <w:szCs w:val="28"/>
        </w:rPr>
        <w:t xml:space="preserve"> рішення « </w:t>
      </w:r>
      <w:r w:rsidR="00290740" w:rsidRPr="00290740">
        <w:rPr>
          <w:b/>
          <w:sz w:val="28"/>
          <w:szCs w:val="28"/>
        </w:rPr>
        <w:t>Про внесення змін</w:t>
      </w:r>
      <w:r w:rsidR="00F27B6E">
        <w:rPr>
          <w:b/>
          <w:sz w:val="28"/>
          <w:szCs w:val="28"/>
        </w:rPr>
        <w:t xml:space="preserve"> </w:t>
      </w:r>
      <w:r w:rsidR="00290740" w:rsidRPr="00290740">
        <w:rPr>
          <w:b/>
          <w:sz w:val="28"/>
          <w:szCs w:val="28"/>
        </w:rPr>
        <w:t>в рішення від 13.06.2023 № 33/3 «</w:t>
      </w:r>
      <w:r w:rsidR="00290740" w:rsidRPr="00290740">
        <w:rPr>
          <w:b/>
          <w:bCs/>
          <w:sz w:val="28"/>
          <w:szCs w:val="28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69,9998 га, кадастровий номер земельної ділянки (0721181800:04:000:0219) з метою продовження договору оренди </w:t>
      </w:r>
      <w:proofErr w:type="spellStart"/>
      <w:r w:rsidR="00290740" w:rsidRPr="00290740">
        <w:rPr>
          <w:b/>
          <w:bCs/>
          <w:sz w:val="28"/>
          <w:szCs w:val="28"/>
        </w:rPr>
        <w:t>гр.Гамалійчуку</w:t>
      </w:r>
      <w:proofErr w:type="spellEnd"/>
      <w:r w:rsidR="00290740" w:rsidRPr="00290740">
        <w:rPr>
          <w:b/>
          <w:bCs/>
          <w:sz w:val="28"/>
          <w:szCs w:val="28"/>
        </w:rPr>
        <w:t xml:space="preserve"> П.В. для ведення фермерського господарства, розташованої за межами населених пунктів Литовезької сільської ради</w:t>
      </w:r>
      <w:r w:rsidR="00290740" w:rsidRPr="00FF471A">
        <w:rPr>
          <w:bCs/>
          <w:sz w:val="28"/>
          <w:szCs w:val="28"/>
        </w:rPr>
        <w:t>»</w:t>
      </w:r>
      <w:r w:rsidR="00290740">
        <w:rPr>
          <w:bCs/>
          <w:sz w:val="28"/>
          <w:szCs w:val="28"/>
        </w:rPr>
        <w:t xml:space="preserve"> - </w:t>
      </w:r>
      <w:r w:rsidRPr="00B76AC1">
        <w:rPr>
          <w:sz w:val="28"/>
          <w:szCs w:val="28"/>
        </w:rPr>
        <w:t>прийняти.</w:t>
      </w:r>
      <w:r w:rsidRPr="00EC36EF">
        <w:t xml:space="preserve"> </w:t>
      </w:r>
      <w:r>
        <w:t>(рішення № 34</w:t>
      </w:r>
      <w:r w:rsidR="00290740">
        <w:t>/3</w:t>
      </w:r>
      <w:r>
        <w:t xml:space="preserve"> </w:t>
      </w:r>
      <w:r w:rsidRPr="00EC36EF">
        <w:t>додається</w:t>
      </w:r>
      <w:r w:rsidR="00290740">
        <w:t>)</w:t>
      </w: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F9D" w:rsidRPr="00B17F9D" w:rsidRDefault="00F2692A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740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четвертої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голови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Мирослава  ЖУКОВА 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Ірина КИЦЯ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08" w:rsidRDefault="00FF0408" w:rsidP="00B8762B">
      <w:pPr>
        <w:spacing w:after="0" w:line="240" w:lineRule="auto"/>
      </w:pPr>
      <w:r>
        <w:separator/>
      </w:r>
    </w:p>
  </w:endnote>
  <w:endnote w:type="continuationSeparator" w:id="0">
    <w:p w:rsidR="00FF0408" w:rsidRDefault="00FF0408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08" w:rsidRDefault="00FF0408" w:rsidP="00B8762B">
      <w:pPr>
        <w:spacing w:after="0" w:line="240" w:lineRule="auto"/>
      </w:pPr>
      <w:r>
        <w:separator/>
      </w:r>
    </w:p>
  </w:footnote>
  <w:footnote w:type="continuationSeparator" w:id="0">
    <w:p w:rsidR="00FF0408" w:rsidRDefault="00FF0408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9522C"/>
    <w:rsid w:val="000A3763"/>
    <w:rsid w:val="000C2FDC"/>
    <w:rsid w:val="000D2BB3"/>
    <w:rsid w:val="000D7F4B"/>
    <w:rsid w:val="000E1C5E"/>
    <w:rsid w:val="000E3F3E"/>
    <w:rsid w:val="000F223D"/>
    <w:rsid w:val="000F3E7A"/>
    <w:rsid w:val="0010082A"/>
    <w:rsid w:val="00106C5B"/>
    <w:rsid w:val="00120B94"/>
    <w:rsid w:val="0013330E"/>
    <w:rsid w:val="0014146A"/>
    <w:rsid w:val="00150251"/>
    <w:rsid w:val="00185469"/>
    <w:rsid w:val="001952BF"/>
    <w:rsid w:val="001A2A1D"/>
    <w:rsid w:val="001B77DD"/>
    <w:rsid w:val="001B7A96"/>
    <w:rsid w:val="001C58AE"/>
    <w:rsid w:val="001E163F"/>
    <w:rsid w:val="001E202D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61F1"/>
    <w:rsid w:val="002374BD"/>
    <w:rsid w:val="002471F9"/>
    <w:rsid w:val="00272D7B"/>
    <w:rsid w:val="002752BE"/>
    <w:rsid w:val="00290740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7171"/>
    <w:rsid w:val="00370A9F"/>
    <w:rsid w:val="003719C8"/>
    <w:rsid w:val="003749F2"/>
    <w:rsid w:val="00384E14"/>
    <w:rsid w:val="003A5A9A"/>
    <w:rsid w:val="003A7213"/>
    <w:rsid w:val="003B56B5"/>
    <w:rsid w:val="003C0FF5"/>
    <w:rsid w:val="003F2C54"/>
    <w:rsid w:val="00400764"/>
    <w:rsid w:val="00410E8F"/>
    <w:rsid w:val="00413E85"/>
    <w:rsid w:val="004247BE"/>
    <w:rsid w:val="00473904"/>
    <w:rsid w:val="0049551B"/>
    <w:rsid w:val="0049738F"/>
    <w:rsid w:val="004B7E83"/>
    <w:rsid w:val="004D47A8"/>
    <w:rsid w:val="004F300C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C01DB"/>
    <w:rsid w:val="005C3797"/>
    <w:rsid w:val="005F438E"/>
    <w:rsid w:val="00601836"/>
    <w:rsid w:val="006025A6"/>
    <w:rsid w:val="00633295"/>
    <w:rsid w:val="00641C7B"/>
    <w:rsid w:val="006717BB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05AE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86E2B"/>
    <w:rsid w:val="008941A4"/>
    <w:rsid w:val="008A4518"/>
    <w:rsid w:val="008B4CC3"/>
    <w:rsid w:val="008E2353"/>
    <w:rsid w:val="008E3088"/>
    <w:rsid w:val="008F1136"/>
    <w:rsid w:val="00907C4D"/>
    <w:rsid w:val="009118D6"/>
    <w:rsid w:val="00912699"/>
    <w:rsid w:val="009145D0"/>
    <w:rsid w:val="00922A3D"/>
    <w:rsid w:val="009341D5"/>
    <w:rsid w:val="00955446"/>
    <w:rsid w:val="00961AFF"/>
    <w:rsid w:val="009A40D3"/>
    <w:rsid w:val="009A5D7C"/>
    <w:rsid w:val="009B4E09"/>
    <w:rsid w:val="009D3CF5"/>
    <w:rsid w:val="00A049E5"/>
    <w:rsid w:val="00A1694F"/>
    <w:rsid w:val="00A2333E"/>
    <w:rsid w:val="00A26D84"/>
    <w:rsid w:val="00A30681"/>
    <w:rsid w:val="00A3617C"/>
    <w:rsid w:val="00A61BCC"/>
    <w:rsid w:val="00A66B8C"/>
    <w:rsid w:val="00A675DD"/>
    <w:rsid w:val="00AA4166"/>
    <w:rsid w:val="00AB0E1E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6EB6"/>
    <w:rsid w:val="00B76AC1"/>
    <w:rsid w:val="00B8762B"/>
    <w:rsid w:val="00BB34AF"/>
    <w:rsid w:val="00BC58E5"/>
    <w:rsid w:val="00BD111C"/>
    <w:rsid w:val="00BF4458"/>
    <w:rsid w:val="00BF74B7"/>
    <w:rsid w:val="00C0369E"/>
    <w:rsid w:val="00C2026F"/>
    <w:rsid w:val="00C40E1D"/>
    <w:rsid w:val="00C41B37"/>
    <w:rsid w:val="00C445C8"/>
    <w:rsid w:val="00C50C2B"/>
    <w:rsid w:val="00C71863"/>
    <w:rsid w:val="00C730EE"/>
    <w:rsid w:val="00C9498F"/>
    <w:rsid w:val="00CA01A4"/>
    <w:rsid w:val="00CA0CA7"/>
    <w:rsid w:val="00CA1FD0"/>
    <w:rsid w:val="00CA6187"/>
    <w:rsid w:val="00CB7E16"/>
    <w:rsid w:val="00CD53E9"/>
    <w:rsid w:val="00CD5A94"/>
    <w:rsid w:val="00CE7A11"/>
    <w:rsid w:val="00D058EC"/>
    <w:rsid w:val="00D223C9"/>
    <w:rsid w:val="00D32D94"/>
    <w:rsid w:val="00D3312E"/>
    <w:rsid w:val="00D34B18"/>
    <w:rsid w:val="00D469F9"/>
    <w:rsid w:val="00D47E7C"/>
    <w:rsid w:val="00D6059F"/>
    <w:rsid w:val="00D73BEF"/>
    <w:rsid w:val="00D87691"/>
    <w:rsid w:val="00DB249E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2692A"/>
    <w:rsid w:val="00F27B6E"/>
    <w:rsid w:val="00F32551"/>
    <w:rsid w:val="00F45D76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40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5842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99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51D9-3646-4C0F-A891-07B36BD1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2023-07-04T13:07:00Z</cp:lastPrinted>
  <dcterms:created xsi:type="dcterms:W3CDTF">2022-05-16T06:08:00Z</dcterms:created>
  <dcterms:modified xsi:type="dcterms:W3CDTF">2023-07-04T13:12:00Z</dcterms:modified>
</cp:coreProperties>
</file>