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63791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Позачергової тридцять восьмої </w:t>
      </w:r>
      <w:r w:rsidR="00C20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>03 листопада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с.Литовеж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1F3EEB">
        <w:rPr>
          <w:rFonts w:ascii="Times New Roman" w:hAnsi="Times New Roman" w:cs="Times New Roman"/>
          <w:sz w:val="28"/>
          <w:szCs w:val="28"/>
          <w:lang w:val="uk-UA"/>
        </w:rPr>
        <w:t xml:space="preserve"> на сесії 14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Борисович,</w:t>
      </w:r>
      <w:r w:rsidR="00485E7C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Миколайович,</w:t>
      </w:r>
      <w:r w:rsidR="00485E7C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791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637910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637910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637910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D227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Михайлович,</w:t>
      </w:r>
      <w:r w:rsidR="00C2026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, Ганюк Лілія Іванівна.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Райко О.І.- староста Заставненського старостинського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Цибуховський О.Д.- староста Заболотцівського старостинського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Мовниківського старостинського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позачергову тридцять восьму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сесію </w:t>
      </w:r>
      <w:r w:rsidR="001C7028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</w:t>
      </w:r>
      <w:r w:rsidR="001C7028">
        <w:rPr>
          <w:rFonts w:ascii="Times New Roman" w:hAnsi="Times New Roman" w:cs="Times New Roman"/>
          <w:sz w:val="28"/>
          <w:szCs w:val="28"/>
          <w:lang w:val="uk-UA"/>
        </w:rPr>
        <w:t xml:space="preserve">ради восьмого скликання </w:t>
      </w:r>
      <w:bookmarkStart w:id="0" w:name="_GoBack"/>
      <w:bookmarkEnd w:id="0"/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позачергову 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>тридцять восьму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восьмого  скликання розпочати. Хто за дану пропозицію прошу голосувати? Проти?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Галина Анатоліївна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7505AE" w:rsidRDefault="007505AE" w:rsidP="0075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</w:p>
    <w:p w:rsidR="00A04975" w:rsidRDefault="00A04975" w:rsidP="00A049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позачергової тридцять восьмої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A04975" w:rsidRDefault="00A04975" w:rsidP="00A0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A04975" w:rsidRDefault="00A04975" w:rsidP="00A04975">
      <w:pPr>
        <w:pStyle w:val="aa"/>
        <w:keepNext/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2.Про внесення змін до рішення сільської ради від 23 грудня 2022 року № 27/7 „Про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бюджет</w:t>
      </w:r>
      <w:r>
        <w:rPr>
          <w:rFonts w:ascii="Times New Roman" w:eastAsia="Times New Roman" w:hAnsi="Times New Roman" w:cs="Times New Roman"/>
          <w:w w:val="99"/>
          <w:sz w:val="28"/>
          <w:szCs w:val="20"/>
          <w:lang w:val="uk-UA" w:eastAsia="ar-SA"/>
        </w:rPr>
        <w:t xml:space="preserve"> Литовезької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сільської територіальної громади на 2023 рік ”</w:t>
      </w:r>
    </w:p>
    <w:p w:rsidR="00A04975" w:rsidRDefault="00A04975" w:rsidP="00A0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 відділу.</w:t>
      </w:r>
    </w:p>
    <w:p w:rsidR="00A04975" w:rsidRDefault="00A04975" w:rsidP="00A0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безоплатну передачу майна.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A04975" w:rsidRDefault="00A04975" w:rsidP="00A0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 відділу.</w:t>
      </w:r>
    </w:p>
    <w:p w:rsidR="00A04975" w:rsidRDefault="00A04975" w:rsidP="00A04975">
      <w:pPr>
        <w:spacing w:after="0" w:line="240" w:lineRule="auto"/>
        <w:jc w:val="both"/>
        <w:rPr>
          <w:rFonts w:ascii="Cambria" w:hAnsi="Cambria" w:cs="Cambria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DE1F93" w:rsidRDefault="00DE1F93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40E1D" w:rsidRPr="007505AE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</w:t>
      </w:r>
      <w:r w:rsidR="00A04975">
        <w:rPr>
          <w:rFonts w:ascii="Times New Roman" w:hAnsi="Times New Roman" w:cs="Times New Roman"/>
          <w:b/>
          <w:sz w:val="28"/>
          <w:szCs w:val="28"/>
          <w:lang w:val="uk-UA"/>
        </w:rPr>
        <w:t>ого позачергової тридцять восьмої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Литовезької сільської ради восьмого скликання.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975">
        <w:rPr>
          <w:rFonts w:ascii="Times New Roman" w:hAnsi="Times New Roman" w:cs="Times New Roman"/>
          <w:sz w:val="28"/>
          <w:szCs w:val="28"/>
          <w:lang w:val="uk-UA"/>
        </w:rPr>
        <w:t>позачергової тридцять восьмої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A04975">
        <w:rPr>
          <w:rFonts w:ascii="Times New Roman" w:hAnsi="Times New Roman" w:cs="Times New Roman"/>
          <w:sz w:val="28"/>
          <w:szCs w:val="28"/>
          <w:lang w:val="uk-UA"/>
        </w:rPr>
        <w:t xml:space="preserve"> Клин А.Л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975">
        <w:rPr>
          <w:rFonts w:ascii="Times New Roman" w:hAnsi="Times New Roman" w:cs="Times New Roman"/>
          <w:sz w:val="28"/>
          <w:szCs w:val="28"/>
          <w:lang w:val="uk-UA"/>
        </w:rPr>
        <w:t>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</w:t>
      </w:r>
      <w:r w:rsidR="00A04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 позачергової тридцять восьмої 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Литовезької сільської ради восьмого скликання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975">
        <w:rPr>
          <w:rFonts w:ascii="Times New Roman" w:hAnsi="Times New Roman" w:cs="Times New Roman"/>
          <w:sz w:val="24"/>
          <w:szCs w:val="24"/>
          <w:lang w:val="uk-UA"/>
        </w:rPr>
        <w:t>(рішення № 38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DB522D" w:rsidRDefault="00DB522D" w:rsidP="00DB522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975" w:rsidRDefault="00DB522D" w:rsidP="00A04975">
      <w:pPr>
        <w:pStyle w:val="aa"/>
        <w:keepNext/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A04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975" w:rsidRPr="00A0497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внесення змін до рішення сільської ради від 23 грудня 2022 року № 27/7 „Про </w:t>
      </w:r>
      <w:r w:rsidR="00A04975" w:rsidRPr="00A04975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бюджет</w:t>
      </w:r>
      <w:r w:rsidR="00A04975" w:rsidRPr="00A04975">
        <w:rPr>
          <w:rFonts w:ascii="Times New Roman" w:eastAsia="Times New Roman" w:hAnsi="Times New Roman" w:cs="Times New Roman"/>
          <w:b/>
          <w:w w:val="99"/>
          <w:sz w:val="28"/>
          <w:szCs w:val="20"/>
          <w:lang w:val="uk-UA" w:eastAsia="ar-SA"/>
        </w:rPr>
        <w:t xml:space="preserve"> Литовезької </w:t>
      </w:r>
      <w:r w:rsidR="00A04975" w:rsidRPr="00A0497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сільської територіальної громади на 2023 рік ”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Котилко Б.Б.,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</w:t>
      </w:r>
      <w:r w:rsidR="00A0497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B522D" w:rsidRDefault="00DB522D" w:rsidP="00DB52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1F3EEB" w:rsidRPr="00A0497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внесення змін до рішення сільської ради від 23 грудня 2022 року № 27/7 „Про </w:t>
      </w:r>
      <w:r w:rsidR="001F3EEB" w:rsidRPr="00A04975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бюджет</w:t>
      </w:r>
      <w:r w:rsidR="001F3EEB" w:rsidRPr="00A04975">
        <w:rPr>
          <w:rFonts w:ascii="Times New Roman" w:eastAsia="Times New Roman" w:hAnsi="Times New Roman" w:cs="Times New Roman"/>
          <w:b/>
          <w:w w:val="99"/>
          <w:sz w:val="28"/>
          <w:szCs w:val="20"/>
          <w:lang w:val="uk-UA" w:eastAsia="ar-SA"/>
        </w:rPr>
        <w:t xml:space="preserve"> Литовезької </w:t>
      </w:r>
      <w:r w:rsidR="001F3EEB" w:rsidRPr="00A0497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сільської територіальної громади на 2023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975">
        <w:rPr>
          <w:rFonts w:ascii="Times New Roman" w:hAnsi="Times New Roman" w:cs="Times New Roman"/>
          <w:sz w:val="24"/>
          <w:szCs w:val="24"/>
          <w:lang w:val="uk-UA"/>
        </w:rPr>
        <w:t>(рішення № 38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7431E" w:rsidRDefault="00B7431E" w:rsidP="00DB5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B522D" w:rsidRPr="007505AE" w:rsidRDefault="003854D5" w:rsidP="00A04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DB522D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="00DB522D" w:rsidRPr="007505AE">
        <w:rPr>
          <w:rFonts w:ascii="Times New Roman" w:hAnsi="Times New Roman"/>
          <w:sz w:val="28"/>
          <w:szCs w:val="28"/>
        </w:rPr>
        <w:t xml:space="preserve"> </w:t>
      </w:r>
      <w:r w:rsidR="00A04975" w:rsidRPr="00A0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3854D5">
        <w:rPr>
          <w:rFonts w:ascii="Times New Roman" w:hAnsi="Times New Roman" w:cs="Times New Roman"/>
          <w:sz w:val="28"/>
          <w:szCs w:val="28"/>
          <w:lang w:val="uk-UA"/>
        </w:rPr>
        <w:t xml:space="preserve"> Жукова М.М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3854D5">
        <w:rPr>
          <w:rFonts w:ascii="Times New Roman" w:hAnsi="Times New Roman" w:cs="Times New Roman"/>
          <w:sz w:val="28"/>
          <w:szCs w:val="28"/>
          <w:lang w:val="uk-UA"/>
        </w:rPr>
        <w:t xml:space="preserve">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EEB">
        <w:rPr>
          <w:rFonts w:ascii="Times New Roman" w:hAnsi="Times New Roman" w:cs="Times New Roman"/>
          <w:sz w:val="28"/>
          <w:szCs w:val="28"/>
          <w:lang w:val="uk-UA"/>
        </w:rPr>
        <w:t>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B522D" w:rsidRDefault="00DB522D" w:rsidP="00DB52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A04975" w:rsidRPr="00A0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майна.</w:t>
      </w:r>
      <w:r w:rsidRPr="00A04975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3EEB">
        <w:rPr>
          <w:rFonts w:ascii="Times New Roman" w:hAnsi="Times New Roman" w:cs="Times New Roman"/>
          <w:sz w:val="24"/>
          <w:szCs w:val="24"/>
          <w:lang w:val="uk-UA"/>
        </w:rPr>
        <w:t>(рішення № 38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854D5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B7431E" w:rsidRDefault="00B7431E" w:rsidP="00385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7F9D" w:rsidRPr="001F3EEB" w:rsidRDefault="00B7431E" w:rsidP="00B17F9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EEB">
        <w:rPr>
          <w:rFonts w:ascii="Times New Roman" w:hAnsi="Times New Roman" w:cs="Times New Roman"/>
          <w:sz w:val="28"/>
          <w:szCs w:val="28"/>
          <w:lang w:val="uk-UA"/>
        </w:rPr>
        <w:t>позачергової тридцять восьмої</w:t>
      </w:r>
      <w:r w:rsidR="0037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4975" w:rsidRDefault="00A04975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361F1" w:rsidRDefault="002361F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042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68" w:rsidRDefault="00B81E68" w:rsidP="00B8762B">
      <w:pPr>
        <w:spacing w:after="0" w:line="240" w:lineRule="auto"/>
      </w:pPr>
      <w:r>
        <w:separator/>
      </w:r>
    </w:p>
  </w:endnote>
  <w:endnote w:type="continuationSeparator" w:id="0">
    <w:p w:rsidR="00B81E68" w:rsidRDefault="00B81E68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68" w:rsidRDefault="00B81E68" w:rsidP="00B8762B">
      <w:pPr>
        <w:spacing w:after="0" w:line="240" w:lineRule="auto"/>
      </w:pPr>
      <w:r>
        <w:separator/>
      </w:r>
    </w:p>
  </w:footnote>
  <w:footnote w:type="continuationSeparator" w:id="0">
    <w:p w:rsidR="00B81E68" w:rsidRDefault="00B81E68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429F3"/>
    <w:rsid w:val="000767B5"/>
    <w:rsid w:val="0009522C"/>
    <w:rsid w:val="000A3763"/>
    <w:rsid w:val="000C2FDC"/>
    <w:rsid w:val="000D2BB3"/>
    <w:rsid w:val="000D7F4B"/>
    <w:rsid w:val="000E1C5E"/>
    <w:rsid w:val="000E3F3E"/>
    <w:rsid w:val="000F223D"/>
    <w:rsid w:val="000F3E7A"/>
    <w:rsid w:val="0010082A"/>
    <w:rsid w:val="00106C5B"/>
    <w:rsid w:val="00120B94"/>
    <w:rsid w:val="0013330E"/>
    <w:rsid w:val="0014146A"/>
    <w:rsid w:val="00150251"/>
    <w:rsid w:val="00180A72"/>
    <w:rsid w:val="00185469"/>
    <w:rsid w:val="001952BF"/>
    <w:rsid w:val="001A2A1D"/>
    <w:rsid w:val="001B77DD"/>
    <w:rsid w:val="001B7A96"/>
    <w:rsid w:val="001C58AE"/>
    <w:rsid w:val="001C7028"/>
    <w:rsid w:val="001E163F"/>
    <w:rsid w:val="001E5F5F"/>
    <w:rsid w:val="001E5FBC"/>
    <w:rsid w:val="001F05C8"/>
    <w:rsid w:val="001F086F"/>
    <w:rsid w:val="001F37CE"/>
    <w:rsid w:val="001F3EEB"/>
    <w:rsid w:val="001F6614"/>
    <w:rsid w:val="002046ED"/>
    <w:rsid w:val="00207DFE"/>
    <w:rsid w:val="00220882"/>
    <w:rsid w:val="00226423"/>
    <w:rsid w:val="002324CC"/>
    <w:rsid w:val="002361F1"/>
    <w:rsid w:val="002374BD"/>
    <w:rsid w:val="002471F9"/>
    <w:rsid w:val="00272D7B"/>
    <w:rsid w:val="002752BE"/>
    <w:rsid w:val="00296E90"/>
    <w:rsid w:val="002B4D81"/>
    <w:rsid w:val="002B51E7"/>
    <w:rsid w:val="002B57F0"/>
    <w:rsid w:val="002D60F8"/>
    <w:rsid w:val="002D671E"/>
    <w:rsid w:val="002E4CD3"/>
    <w:rsid w:val="002F5CD4"/>
    <w:rsid w:val="003125E1"/>
    <w:rsid w:val="00321014"/>
    <w:rsid w:val="0032632F"/>
    <w:rsid w:val="00326E82"/>
    <w:rsid w:val="00333435"/>
    <w:rsid w:val="00342DA2"/>
    <w:rsid w:val="00344595"/>
    <w:rsid w:val="00367171"/>
    <w:rsid w:val="00370A9F"/>
    <w:rsid w:val="003719C8"/>
    <w:rsid w:val="003749F2"/>
    <w:rsid w:val="00384E14"/>
    <w:rsid w:val="003854D5"/>
    <w:rsid w:val="003A5A9A"/>
    <w:rsid w:val="003A7213"/>
    <w:rsid w:val="003B56B5"/>
    <w:rsid w:val="003C0FF5"/>
    <w:rsid w:val="003F2C54"/>
    <w:rsid w:val="00400764"/>
    <w:rsid w:val="00410E8F"/>
    <w:rsid w:val="00413E85"/>
    <w:rsid w:val="004247BE"/>
    <w:rsid w:val="00473904"/>
    <w:rsid w:val="00485E7C"/>
    <w:rsid w:val="0049551B"/>
    <w:rsid w:val="0049738F"/>
    <w:rsid w:val="004B7E83"/>
    <w:rsid w:val="004D47A8"/>
    <w:rsid w:val="004F300C"/>
    <w:rsid w:val="00505E8E"/>
    <w:rsid w:val="005076D8"/>
    <w:rsid w:val="00550295"/>
    <w:rsid w:val="005504FB"/>
    <w:rsid w:val="00552BD0"/>
    <w:rsid w:val="00556250"/>
    <w:rsid w:val="00565A71"/>
    <w:rsid w:val="0056772D"/>
    <w:rsid w:val="00570CD7"/>
    <w:rsid w:val="005802DB"/>
    <w:rsid w:val="005C01DB"/>
    <w:rsid w:val="005C3797"/>
    <w:rsid w:val="005F438E"/>
    <w:rsid w:val="00601836"/>
    <w:rsid w:val="00633295"/>
    <w:rsid w:val="00637910"/>
    <w:rsid w:val="00641C7B"/>
    <w:rsid w:val="006717BB"/>
    <w:rsid w:val="00696D68"/>
    <w:rsid w:val="006D4783"/>
    <w:rsid w:val="006D7506"/>
    <w:rsid w:val="006E0854"/>
    <w:rsid w:val="00703E36"/>
    <w:rsid w:val="0070657F"/>
    <w:rsid w:val="00711E6D"/>
    <w:rsid w:val="00716F02"/>
    <w:rsid w:val="0072536E"/>
    <w:rsid w:val="007264F5"/>
    <w:rsid w:val="0073214F"/>
    <w:rsid w:val="00732D12"/>
    <w:rsid w:val="00743C54"/>
    <w:rsid w:val="007505AE"/>
    <w:rsid w:val="00756F90"/>
    <w:rsid w:val="00761F69"/>
    <w:rsid w:val="00785F92"/>
    <w:rsid w:val="007878C3"/>
    <w:rsid w:val="007B6597"/>
    <w:rsid w:val="007B7602"/>
    <w:rsid w:val="007F04FF"/>
    <w:rsid w:val="007F41FC"/>
    <w:rsid w:val="007F7B25"/>
    <w:rsid w:val="00803837"/>
    <w:rsid w:val="00804AA3"/>
    <w:rsid w:val="00815DFB"/>
    <w:rsid w:val="00834F38"/>
    <w:rsid w:val="008510DB"/>
    <w:rsid w:val="0085495B"/>
    <w:rsid w:val="00884F7E"/>
    <w:rsid w:val="00886E2B"/>
    <w:rsid w:val="008941A4"/>
    <w:rsid w:val="008A4518"/>
    <w:rsid w:val="008B4CC3"/>
    <w:rsid w:val="008E2353"/>
    <w:rsid w:val="008E3088"/>
    <w:rsid w:val="008F1136"/>
    <w:rsid w:val="00907C4D"/>
    <w:rsid w:val="009118D6"/>
    <w:rsid w:val="00912699"/>
    <w:rsid w:val="009145D0"/>
    <w:rsid w:val="00922A3D"/>
    <w:rsid w:val="009341D5"/>
    <w:rsid w:val="00955446"/>
    <w:rsid w:val="00961AFF"/>
    <w:rsid w:val="009A40D3"/>
    <w:rsid w:val="009A5D7C"/>
    <w:rsid w:val="009B4E09"/>
    <w:rsid w:val="009D3CF5"/>
    <w:rsid w:val="009D5486"/>
    <w:rsid w:val="00A04975"/>
    <w:rsid w:val="00A049E5"/>
    <w:rsid w:val="00A1694F"/>
    <w:rsid w:val="00A2333E"/>
    <w:rsid w:val="00A26D84"/>
    <w:rsid w:val="00A30681"/>
    <w:rsid w:val="00A3617C"/>
    <w:rsid w:val="00A61BCC"/>
    <w:rsid w:val="00A66B8C"/>
    <w:rsid w:val="00A675DD"/>
    <w:rsid w:val="00AA4166"/>
    <w:rsid w:val="00AB0E1E"/>
    <w:rsid w:val="00AD4F58"/>
    <w:rsid w:val="00AD5C1E"/>
    <w:rsid w:val="00AF0722"/>
    <w:rsid w:val="00B009E9"/>
    <w:rsid w:val="00B13BEA"/>
    <w:rsid w:val="00B17F9D"/>
    <w:rsid w:val="00B20B23"/>
    <w:rsid w:val="00B20F8F"/>
    <w:rsid w:val="00B4388E"/>
    <w:rsid w:val="00B46EB6"/>
    <w:rsid w:val="00B7431E"/>
    <w:rsid w:val="00B76AC1"/>
    <w:rsid w:val="00B81E68"/>
    <w:rsid w:val="00B8762B"/>
    <w:rsid w:val="00BB34AF"/>
    <w:rsid w:val="00BC58E5"/>
    <w:rsid w:val="00BD111C"/>
    <w:rsid w:val="00BD7FDA"/>
    <w:rsid w:val="00BF4458"/>
    <w:rsid w:val="00BF74B7"/>
    <w:rsid w:val="00C0369E"/>
    <w:rsid w:val="00C2026F"/>
    <w:rsid w:val="00C40E1D"/>
    <w:rsid w:val="00C41B37"/>
    <w:rsid w:val="00C445C8"/>
    <w:rsid w:val="00C50C2B"/>
    <w:rsid w:val="00C71863"/>
    <w:rsid w:val="00C730EE"/>
    <w:rsid w:val="00C9498F"/>
    <w:rsid w:val="00CA01A4"/>
    <w:rsid w:val="00CA0CA7"/>
    <w:rsid w:val="00CA1FD0"/>
    <w:rsid w:val="00CB7E16"/>
    <w:rsid w:val="00CD5A94"/>
    <w:rsid w:val="00CE7A11"/>
    <w:rsid w:val="00D058EC"/>
    <w:rsid w:val="00D223C9"/>
    <w:rsid w:val="00D22766"/>
    <w:rsid w:val="00D32D94"/>
    <w:rsid w:val="00D3312E"/>
    <w:rsid w:val="00D34B18"/>
    <w:rsid w:val="00D469F9"/>
    <w:rsid w:val="00D47E7C"/>
    <w:rsid w:val="00D6059F"/>
    <w:rsid w:val="00D73BEF"/>
    <w:rsid w:val="00D87691"/>
    <w:rsid w:val="00DB249E"/>
    <w:rsid w:val="00DB2FFF"/>
    <w:rsid w:val="00DB4D72"/>
    <w:rsid w:val="00DB522D"/>
    <w:rsid w:val="00DD7A65"/>
    <w:rsid w:val="00DE1F93"/>
    <w:rsid w:val="00E21ED8"/>
    <w:rsid w:val="00E27D40"/>
    <w:rsid w:val="00E426BE"/>
    <w:rsid w:val="00E60EFA"/>
    <w:rsid w:val="00E66569"/>
    <w:rsid w:val="00E75D04"/>
    <w:rsid w:val="00E76300"/>
    <w:rsid w:val="00E846B0"/>
    <w:rsid w:val="00EB4479"/>
    <w:rsid w:val="00EC36EF"/>
    <w:rsid w:val="00ED7ECE"/>
    <w:rsid w:val="00EE4D4F"/>
    <w:rsid w:val="00EE65CD"/>
    <w:rsid w:val="00F32551"/>
    <w:rsid w:val="00F45D76"/>
    <w:rsid w:val="00F46BB9"/>
    <w:rsid w:val="00F52D74"/>
    <w:rsid w:val="00F54BEB"/>
    <w:rsid w:val="00F73536"/>
    <w:rsid w:val="00F752BE"/>
    <w:rsid w:val="00F804E5"/>
    <w:rsid w:val="00F971A1"/>
    <w:rsid w:val="00FA5F92"/>
    <w:rsid w:val="00FB0FB7"/>
    <w:rsid w:val="00FB2487"/>
    <w:rsid w:val="00FC4F1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70BD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DB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6F0B-F4E5-4027-A6BA-70DE748D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3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108</cp:revision>
  <cp:lastPrinted>2023-11-06T07:03:00Z</cp:lastPrinted>
  <dcterms:created xsi:type="dcterms:W3CDTF">2022-05-16T06:08:00Z</dcterms:created>
  <dcterms:modified xsi:type="dcterms:W3CDTF">2024-01-29T14:14:00Z</dcterms:modified>
</cp:coreProperties>
</file>