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56" w:rsidRPr="00550556" w:rsidRDefault="00550556" w:rsidP="00550556">
      <w:pPr>
        <w:spacing w:after="0" w:line="240" w:lineRule="auto"/>
        <w:ind w:left="6096" w:firstLine="708"/>
        <w:outlineLvl w:val="0"/>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З</w:t>
      </w:r>
      <w:r w:rsidRPr="00550556">
        <w:rPr>
          <w:rFonts w:ascii="Times New Roman" w:eastAsia="Times New Roman" w:hAnsi="Times New Roman" w:cs="Times New Roman"/>
          <w:color w:val="auto"/>
          <w:sz w:val="24"/>
          <w:szCs w:val="24"/>
        </w:rPr>
        <w:t>АТВЕРДЖЕНО</w:t>
      </w:r>
    </w:p>
    <w:p w:rsidR="00550556" w:rsidRPr="00550556" w:rsidRDefault="00550556" w:rsidP="00550556">
      <w:pPr>
        <w:spacing w:after="0" w:line="240" w:lineRule="auto"/>
        <w:ind w:left="6804"/>
        <w:rPr>
          <w:rFonts w:ascii="Times New Roman" w:eastAsia="Times New Roman" w:hAnsi="Times New Roman" w:cs="Times New Roman"/>
          <w:color w:val="auto"/>
          <w:sz w:val="24"/>
          <w:szCs w:val="24"/>
        </w:rPr>
      </w:pPr>
      <w:proofErr w:type="spellStart"/>
      <w:r w:rsidRPr="00550556">
        <w:rPr>
          <w:rFonts w:ascii="Times New Roman" w:eastAsia="Times New Roman" w:hAnsi="Times New Roman" w:cs="Times New Roman"/>
          <w:color w:val="auto"/>
          <w:sz w:val="24"/>
          <w:szCs w:val="24"/>
        </w:rPr>
        <w:t>Додаток</w:t>
      </w:r>
      <w:proofErr w:type="spellEnd"/>
      <w:r w:rsidRPr="00550556">
        <w:rPr>
          <w:rFonts w:ascii="Times New Roman" w:eastAsia="Times New Roman" w:hAnsi="Times New Roman" w:cs="Times New Roman"/>
          <w:color w:val="auto"/>
          <w:sz w:val="24"/>
          <w:szCs w:val="24"/>
        </w:rPr>
        <w:t xml:space="preserve"> </w:t>
      </w:r>
      <w:r w:rsidRPr="00550556">
        <w:rPr>
          <w:rFonts w:ascii="Times New Roman" w:eastAsia="Times New Roman" w:hAnsi="Times New Roman" w:cs="Times New Roman"/>
          <w:color w:val="auto"/>
          <w:sz w:val="24"/>
          <w:szCs w:val="24"/>
          <w:lang w:val="uk-UA"/>
        </w:rPr>
        <w:t>1</w:t>
      </w:r>
    </w:p>
    <w:p w:rsidR="00550556" w:rsidRPr="009C3ADD" w:rsidRDefault="00550556" w:rsidP="00550556">
      <w:pPr>
        <w:spacing w:after="0" w:line="240" w:lineRule="auto"/>
        <w:ind w:left="6804"/>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 xml:space="preserve">до рішення виконавчого комітету </w:t>
      </w:r>
      <w:proofErr w:type="spellStart"/>
      <w:r w:rsidRPr="00550556">
        <w:rPr>
          <w:rFonts w:ascii="Times New Roman" w:eastAsia="Times New Roman" w:hAnsi="Times New Roman" w:cs="Times New Roman"/>
          <w:color w:val="auto"/>
          <w:sz w:val="24"/>
          <w:szCs w:val="24"/>
          <w:lang w:val="uk-UA"/>
        </w:rPr>
        <w:t>Литовезької</w:t>
      </w:r>
      <w:proofErr w:type="spellEnd"/>
      <w:r w:rsidRPr="00550556">
        <w:rPr>
          <w:rFonts w:ascii="Times New Roman" w:eastAsia="Times New Roman" w:hAnsi="Times New Roman" w:cs="Times New Roman"/>
          <w:color w:val="auto"/>
          <w:sz w:val="24"/>
          <w:szCs w:val="24"/>
          <w:lang w:val="uk-UA"/>
        </w:rPr>
        <w:t xml:space="preserve"> сільської ради                                                                            від </w:t>
      </w:r>
      <w:r w:rsidR="009C3ADD" w:rsidRPr="009C3ADD">
        <w:rPr>
          <w:rFonts w:ascii="Times New Roman" w:eastAsia="Times New Roman" w:hAnsi="Times New Roman" w:cs="Times New Roman"/>
          <w:color w:val="auto"/>
          <w:sz w:val="24"/>
          <w:szCs w:val="24"/>
        </w:rPr>
        <w:t>28</w:t>
      </w:r>
      <w:r w:rsidRPr="00550556">
        <w:rPr>
          <w:rFonts w:ascii="Times New Roman" w:eastAsia="Times New Roman" w:hAnsi="Times New Roman" w:cs="Times New Roman"/>
          <w:color w:val="auto"/>
          <w:sz w:val="24"/>
          <w:szCs w:val="24"/>
          <w:lang w:val="uk-UA"/>
        </w:rPr>
        <w:t>.0</w:t>
      </w:r>
      <w:r w:rsidR="00D64C76">
        <w:rPr>
          <w:rFonts w:ascii="Times New Roman" w:eastAsia="Times New Roman" w:hAnsi="Times New Roman" w:cs="Times New Roman"/>
          <w:color w:val="auto"/>
          <w:sz w:val="24"/>
          <w:szCs w:val="24"/>
          <w:lang w:val="uk-UA"/>
        </w:rPr>
        <w:t>3</w:t>
      </w:r>
      <w:r w:rsidRPr="00550556">
        <w:rPr>
          <w:rFonts w:ascii="Times New Roman" w:eastAsia="Times New Roman" w:hAnsi="Times New Roman" w:cs="Times New Roman"/>
          <w:color w:val="auto"/>
          <w:sz w:val="24"/>
          <w:szCs w:val="24"/>
          <w:lang w:val="uk-UA"/>
        </w:rPr>
        <w:t>.202</w:t>
      </w:r>
      <w:r w:rsidR="009C3ADD" w:rsidRPr="009C3ADD">
        <w:rPr>
          <w:rFonts w:ascii="Times New Roman" w:eastAsia="Times New Roman" w:hAnsi="Times New Roman" w:cs="Times New Roman"/>
          <w:color w:val="auto"/>
          <w:sz w:val="24"/>
          <w:szCs w:val="24"/>
        </w:rPr>
        <w:t>5</w:t>
      </w:r>
      <w:r w:rsidRPr="00550556">
        <w:rPr>
          <w:rFonts w:ascii="Times New Roman" w:eastAsia="Times New Roman" w:hAnsi="Times New Roman" w:cs="Times New Roman"/>
          <w:color w:val="auto"/>
          <w:sz w:val="24"/>
          <w:szCs w:val="24"/>
          <w:lang w:val="uk-UA"/>
        </w:rPr>
        <w:t xml:space="preserve"> р.№ </w:t>
      </w:r>
      <w:r w:rsidR="003930AF" w:rsidRPr="003930AF">
        <w:rPr>
          <w:rFonts w:ascii="Times New Roman" w:eastAsia="Times New Roman" w:hAnsi="Times New Roman" w:cs="Times New Roman"/>
          <w:color w:val="auto"/>
          <w:sz w:val="24"/>
          <w:szCs w:val="24"/>
        </w:rPr>
        <w:t>1</w:t>
      </w:r>
      <w:r w:rsidR="009C3ADD" w:rsidRPr="009C3ADD">
        <w:rPr>
          <w:rFonts w:ascii="Times New Roman" w:eastAsia="Times New Roman" w:hAnsi="Times New Roman" w:cs="Times New Roman"/>
          <w:color w:val="auto"/>
          <w:sz w:val="24"/>
          <w:szCs w:val="24"/>
        </w:rPr>
        <w:t>8</w:t>
      </w:r>
    </w:p>
    <w:p w:rsidR="00DA3042" w:rsidRDefault="00DA3042" w:rsidP="00BF740E">
      <w:pPr>
        <w:spacing w:after="0" w:line="240" w:lineRule="auto"/>
        <w:ind w:left="1256" w:hanging="1114"/>
        <w:jc w:val="center"/>
        <w:rPr>
          <w:rFonts w:ascii="Times New Roman" w:eastAsia="Times New Roman" w:hAnsi="Times New Roman" w:cs="Times New Roman"/>
          <w:b/>
          <w:sz w:val="20"/>
          <w:szCs w:val="20"/>
        </w:rPr>
      </w:pPr>
    </w:p>
    <w:p w:rsidR="00550556" w:rsidRPr="00550556" w:rsidRDefault="00550556" w:rsidP="00550556">
      <w:pPr>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ІНФОРМАЦІЙНА КАРТКА </w:t>
      </w:r>
    </w:p>
    <w:p w:rsidR="00550556" w:rsidRPr="00550556" w:rsidRDefault="00550556" w:rsidP="00550556">
      <w:pPr>
        <w:tabs>
          <w:tab w:val="left" w:pos="3969"/>
        </w:tabs>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адміністративної послуги </w:t>
      </w:r>
    </w:p>
    <w:p w:rsidR="00BF740E" w:rsidRPr="004800A3" w:rsidRDefault="00BF740E" w:rsidP="00BF740E">
      <w:pPr>
        <w:spacing w:after="0" w:line="240" w:lineRule="auto"/>
        <w:ind w:left="1256" w:hanging="1114"/>
        <w:jc w:val="center"/>
        <w:rPr>
          <w:rFonts w:ascii="Times New Roman" w:hAnsi="Times New Roman" w:cs="Times New Roman"/>
          <w:sz w:val="20"/>
          <w:szCs w:val="20"/>
        </w:rPr>
      </w:pPr>
    </w:p>
    <w:p w:rsidR="00BF740E" w:rsidRPr="007818F3" w:rsidRDefault="00BF740E" w:rsidP="00550556">
      <w:pPr>
        <w:spacing w:after="0" w:line="240" w:lineRule="auto"/>
        <w:ind w:left="1989" w:right="663" w:hanging="1989"/>
        <w:jc w:val="center"/>
        <w:rPr>
          <w:rFonts w:ascii="Times New Roman" w:eastAsia="Times New Roman" w:hAnsi="Times New Roman" w:cs="Times New Roman"/>
          <w:b/>
          <w:i/>
          <w:color w:val="auto"/>
          <w:sz w:val="28"/>
          <w:szCs w:val="28"/>
          <w:u w:val="single"/>
          <w:lang w:val="uk-UA" w:eastAsia="uk-UA"/>
        </w:rPr>
      </w:pPr>
      <w:r w:rsidRPr="007818F3">
        <w:rPr>
          <w:rFonts w:ascii="Times New Roman" w:eastAsia="Times New Roman" w:hAnsi="Times New Roman" w:cs="Times New Roman"/>
          <w:b/>
          <w:i/>
          <w:color w:val="auto"/>
          <w:sz w:val="28"/>
          <w:szCs w:val="28"/>
          <w:u w:val="single"/>
          <w:lang w:val="uk-UA" w:eastAsia="uk-UA"/>
        </w:rPr>
        <w:t>Вклеювання до паспорта громадянина Україна фотокартки</w:t>
      </w:r>
      <w:r w:rsidR="00550556" w:rsidRPr="007818F3">
        <w:rPr>
          <w:rFonts w:ascii="Times New Roman" w:eastAsia="Times New Roman" w:hAnsi="Times New Roman" w:cs="Times New Roman"/>
          <w:b/>
          <w:i/>
          <w:color w:val="auto"/>
          <w:sz w:val="28"/>
          <w:szCs w:val="28"/>
          <w:u w:val="single"/>
          <w:lang w:val="uk-UA" w:eastAsia="uk-UA"/>
        </w:rPr>
        <w:t xml:space="preserve"> </w:t>
      </w:r>
      <w:r w:rsidRPr="007818F3">
        <w:rPr>
          <w:rFonts w:ascii="Times New Roman" w:eastAsia="Times New Roman" w:hAnsi="Times New Roman" w:cs="Times New Roman"/>
          <w:b/>
          <w:i/>
          <w:color w:val="auto"/>
          <w:sz w:val="28"/>
          <w:szCs w:val="28"/>
          <w:u w:val="single"/>
          <w:lang w:val="uk-UA" w:eastAsia="uk-UA"/>
        </w:rPr>
        <w:t xml:space="preserve"> при досягненні громадянином 25-і 45-річного віку</w:t>
      </w:r>
      <w:r w:rsidR="00550556" w:rsidRPr="007818F3">
        <w:rPr>
          <w:rFonts w:ascii="Times New Roman" w:eastAsia="Times New Roman" w:hAnsi="Times New Roman" w:cs="Times New Roman"/>
          <w:b/>
          <w:i/>
          <w:color w:val="auto"/>
          <w:sz w:val="28"/>
          <w:szCs w:val="28"/>
          <w:u w:val="single"/>
          <w:lang w:val="uk-UA" w:eastAsia="uk-UA"/>
        </w:rPr>
        <w:t xml:space="preserve"> 00026</w:t>
      </w:r>
    </w:p>
    <w:p w:rsidR="00550556" w:rsidRPr="00FB3F66" w:rsidRDefault="00550556" w:rsidP="00550556">
      <w:pPr>
        <w:spacing w:after="0" w:line="240" w:lineRule="auto"/>
        <w:jc w:val="center"/>
        <w:rPr>
          <w:rFonts w:ascii="Times New Roman" w:hAnsi="Times New Roman"/>
          <w:u w:val="single"/>
          <w:lang w:val="uk-UA" w:eastAsia="uk-UA"/>
        </w:rPr>
      </w:pPr>
      <w:r w:rsidRPr="00FB3F66">
        <w:rPr>
          <w:rFonts w:ascii="Times New Roman" w:hAnsi="Times New Roman"/>
          <w:u w:val="single"/>
          <w:lang w:val="uk-UA" w:eastAsia="uk-UA"/>
        </w:rPr>
        <w:t xml:space="preserve">Центр надання адміністративних послуг у Виконавчому комітеті </w:t>
      </w:r>
      <w:proofErr w:type="spellStart"/>
      <w:r w:rsidRPr="00FB3F66">
        <w:rPr>
          <w:rFonts w:ascii="Times New Roman" w:hAnsi="Times New Roman"/>
          <w:u w:val="single"/>
          <w:lang w:val="uk-UA" w:eastAsia="uk-UA"/>
        </w:rPr>
        <w:t>Литовезької</w:t>
      </w:r>
      <w:proofErr w:type="spellEnd"/>
      <w:r w:rsidRPr="00FB3F66">
        <w:rPr>
          <w:rFonts w:ascii="Times New Roman" w:hAnsi="Times New Roman"/>
          <w:u w:val="single"/>
          <w:lang w:val="uk-UA" w:eastAsia="uk-UA"/>
        </w:rPr>
        <w:t xml:space="preserve"> сільської ради</w:t>
      </w:r>
    </w:p>
    <w:p w:rsidR="00550556" w:rsidRPr="00550556" w:rsidRDefault="00550556" w:rsidP="00550556">
      <w:pPr>
        <w:spacing w:after="0" w:line="240" w:lineRule="auto"/>
        <w:ind w:left="1989" w:right="663" w:hanging="1989"/>
        <w:jc w:val="center"/>
        <w:rPr>
          <w:rFonts w:ascii="Times New Roman" w:eastAsia="Times New Roman" w:hAnsi="Times New Roman" w:cs="Times New Roman"/>
          <w:b/>
          <w:sz w:val="24"/>
          <w:szCs w:val="24"/>
          <w:lang w:val="uk-UA"/>
        </w:rPr>
      </w:pPr>
    </w:p>
    <w:tbl>
      <w:tblPr>
        <w:tblStyle w:val="TableGrid"/>
        <w:tblW w:w="9923" w:type="dxa"/>
        <w:tblInd w:w="-34" w:type="dxa"/>
        <w:tblCellMar>
          <w:top w:w="12" w:type="dxa"/>
          <w:left w:w="108" w:type="dxa"/>
          <w:right w:w="1" w:type="dxa"/>
        </w:tblCellMar>
        <w:tblLook w:val="04A0" w:firstRow="1" w:lastRow="0" w:firstColumn="1" w:lastColumn="0" w:noHBand="0" w:noVBand="1"/>
      </w:tblPr>
      <w:tblGrid>
        <w:gridCol w:w="511"/>
        <w:gridCol w:w="3202"/>
        <w:gridCol w:w="6210"/>
      </w:tblGrid>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rsidR="00550556" w:rsidRPr="008930DA" w:rsidRDefault="00550556" w:rsidP="00550556">
            <w:pPr>
              <w:jc w:val="center"/>
              <w:rPr>
                <w:rFonts w:ascii="Times New Roman" w:hAnsi="Times New Roman"/>
                <w:b/>
                <w:sz w:val="24"/>
                <w:szCs w:val="24"/>
                <w:lang w:val="uk-UA" w:eastAsia="uk-UA"/>
              </w:rPr>
            </w:pPr>
            <w:r w:rsidRPr="008930DA">
              <w:rPr>
                <w:rFonts w:ascii="Times New Roman" w:hAnsi="Times New Roman"/>
                <w:b/>
                <w:sz w:val="24"/>
                <w:szCs w:val="24"/>
                <w:lang w:val="uk-UA" w:eastAsia="uk-UA"/>
              </w:rPr>
              <w:t xml:space="preserve">Інформація про суб’єкта надання адміністративної послуги </w:t>
            </w:r>
          </w:p>
          <w:p w:rsidR="00BF740E" w:rsidRPr="00550556" w:rsidRDefault="00550556" w:rsidP="00550556">
            <w:pPr>
              <w:ind w:left="962"/>
              <w:jc w:val="center"/>
              <w:rPr>
                <w:rFonts w:ascii="Times New Roman" w:hAnsi="Times New Roman" w:cs="Times New Roman"/>
                <w:sz w:val="24"/>
                <w:szCs w:val="24"/>
              </w:rPr>
            </w:pPr>
            <w:r w:rsidRPr="008930DA">
              <w:rPr>
                <w:rFonts w:ascii="Times New Roman" w:hAnsi="Times New Roman"/>
                <w:b/>
                <w:sz w:val="24"/>
                <w:szCs w:val="24"/>
                <w:lang w:val="uk-UA" w:eastAsia="uk-UA"/>
              </w:rPr>
              <w:t>та/або центру надання адміністративних послуг</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lang w:val="uk-UA"/>
              </w:rPr>
            </w:pPr>
            <w:r w:rsidRPr="008930DA">
              <w:rPr>
                <w:rFonts w:ascii="Times New Roman" w:hAnsi="Times New Roman"/>
                <w:sz w:val="24"/>
                <w:szCs w:val="24"/>
                <w:lang w:val="uk-UA" w:eastAsia="uk-UA"/>
              </w:rPr>
              <w:t>Місцезнаходження</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550556" w:rsidP="00D64C76">
            <w:pPr>
              <w:jc w:val="center"/>
              <w:rPr>
                <w:rFonts w:ascii="Times New Roman" w:hAnsi="Times New Roman" w:cs="Times New Roman"/>
                <w:b/>
                <w:sz w:val="24"/>
                <w:szCs w:val="24"/>
                <w:lang w:val="uk-UA"/>
              </w:rPr>
            </w:pPr>
            <w:r w:rsidRPr="00550556">
              <w:rPr>
                <w:rFonts w:ascii="Times New Roman" w:hAnsi="Times New Roman" w:cs="Times New Roman"/>
                <w:b/>
                <w:sz w:val="24"/>
                <w:szCs w:val="24"/>
                <w:lang w:val="uk-UA"/>
              </w:rPr>
              <w:t xml:space="preserve">45325, Волинська область, </w:t>
            </w:r>
            <w:r w:rsidR="00D64C76">
              <w:rPr>
                <w:rFonts w:ascii="Times New Roman" w:hAnsi="Times New Roman" w:cs="Times New Roman"/>
                <w:b/>
                <w:sz w:val="24"/>
                <w:szCs w:val="24"/>
                <w:lang w:val="uk-UA"/>
              </w:rPr>
              <w:t>Володимир</w:t>
            </w:r>
            <w:r w:rsidR="001B1F1B">
              <w:rPr>
                <w:rFonts w:ascii="Times New Roman" w:hAnsi="Times New Roman" w:cs="Times New Roman"/>
                <w:b/>
                <w:sz w:val="24"/>
                <w:szCs w:val="24"/>
                <w:lang w:val="uk-UA"/>
              </w:rPr>
              <w:t>ський</w:t>
            </w:r>
            <w:r w:rsidRPr="00550556">
              <w:rPr>
                <w:rFonts w:ascii="Times New Roman" w:hAnsi="Times New Roman" w:cs="Times New Roman"/>
                <w:b/>
                <w:sz w:val="24"/>
                <w:szCs w:val="24"/>
                <w:lang w:val="uk-UA"/>
              </w:rPr>
              <w:t xml:space="preserve"> район, с. </w:t>
            </w:r>
            <w:proofErr w:type="spellStart"/>
            <w:r w:rsidRPr="00550556">
              <w:rPr>
                <w:rFonts w:ascii="Times New Roman" w:hAnsi="Times New Roman" w:cs="Times New Roman"/>
                <w:b/>
                <w:sz w:val="24"/>
                <w:szCs w:val="24"/>
                <w:lang w:val="uk-UA"/>
              </w:rPr>
              <w:t>Литовеж</w:t>
            </w:r>
            <w:proofErr w:type="spellEnd"/>
            <w:r w:rsidRPr="00550556">
              <w:rPr>
                <w:rFonts w:ascii="Times New Roman" w:hAnsi="Times New Roman" w:cs="Times New Roman"/>
                <w:b/>
                <w:sz w:val="24"/>
                <w:szCs w:val="24"/>
                <w:lang w:val="uk-UA"/>
              </w:rPr>
              <w:t xml:space="preserve">, вул. Володимира </w:t>
            </w:r>
            <w:proofErr w:type="spellStart"/>
            <w:r w:rsidRPr="00550556">
              <w:rPr>
                <w:rFonts w:ascii="Times New Roman" w:hAnsi="Times New Roman" w:cs="Times New Roman"/>
                <w:b/>
                <w:sz w:val="24"/>
                <w:szCs w:val="24"/>
                <w:lang w:val="uk-UA"/>
              </w:rPr>
              <w:t>Якобчука</w:t>
            </w:r>
            <w:proofErr w:type="spellEnd"/>
            <w:r w:rsidRPr="00550556">
              <w:rPr>
                <w:rFonts w:ascii="Times New Roman" w:hAnsi="Times New Roman" w:cs="Times New Roman"/>
                <w:b/>
                <w:sz w:val="24"/>
                <w:szCs w:val="24"/>
                <w:lang w:val="uk-UA"/>
              </w:rPr>
              <w:t>, 11</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2.</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rPr>
            </w:pPr>
            <w:r w:rsidRPr="008930DA">
              <w:rPr>
                <w:rFonts w:ascii="Times New Roman" w:hAnsi="Times New Roman"/>
                <w:sz w:val="24"/>
                <w:szCs w:val="24"/>
                <w:lang w:val="uk-UA" w:eastAsia="uk-UA"/>
              </w:rPr>
              <w:t>Інформація щодо режиму роботи</w:t>
            </w:r>
          </w:p>
        </w:tc>
        <w:tc>
          <w:tcPr>
            <w:tcW w:w="6210" w:type="dxa"/>
            <w:tcBorders>
              <w:top w:val="single" w:sz="4" w:space="0" w:color="000000"/>
              <w:left w:val="single" w:sz="4" w:space="0" w:color="000000"/>
              <w:bottom w:val="single" w:sz="4" w:space="0" w:color="000000"/>
              <w:right w:val="single" w:sz="4" w:space="0" w:color="000000"/>
            </w:tcBorders>
          </w:tcPr>
          <w:p w:rsidR="0053056F" w:rsidRPr="0053056F" w:rsidRDefault="0053056F" w:rsidP="0053056F">
            <w:pPr>
              <w:spacing w:after="200"/>
              <w:jc w:val="center"/>
              <w:rPr>
                <w:rFonts w:ascii="Times New Roman" w:eastAsia="Times New Roman" w:hAnsi="Times New Roman" w:cs="Times New Roman"/>
                <w:b/>
                <w:noProof/>
                <w:color w:val="auto"/>
                <w:lang w:val="uk-UA" w:eastAsia="en-US"/>
              </w:rPr>
            </w:pPr>
            <w:r w:rsidRPr="0053056F">
              <w:rPr>
                <w:rFonts w:ascii="Times New Roman" w:eastAsia="Times New Roman" w:hAnsi="Times New Roman" w:cs="Times New Roman"/>
                <w:b/>
                <w:noProof/>
                <w:color w:val="auto"/>
                <w:lang w:val="uk-UA" w:eastAsia="en-US"/>
              </w:rPr>
              <w:t>Понеділок-п'ятниця: 8.00 – 16.30 год.,</w:t>
            </w:r>
          </w:p>
          <w:p w:rsidR="0053056F" w:rsidRPr="0053056F" w:rsidRDefault="0053056F" w:rsidP="0053056F">
            <w:pPr>
              <w:spacing w:after="200"/>
              <w:jc w:val="center"/>
              <w:rPr>
                <w:rFonts w:ascii="Times New Roman" w:eastAsia="Times New Roman" w:hAnsi="Times New Roman" w:cs="Times New Roman"/>
                <w:b/>
                <w:noProof/>
                <w:color w:val="auto"/>
                <w:lang w:val="uk-UA" w:eastAsia="en-US"/>
              </w:rPr>
            </w:pPr>
            <w:r w:rsidRPr="0053056F">
              <w:rPr>
                <w:rFonts w:ascii="Times New Roman" w:eastAsia="Times New Roman" w:hAnsi="Times New Roman" w:cs="Times New Roman"/>
                <w:b/>
                <w:noProof/>
                <w:color w:val="auto"/>
                <w:lang w:val="uk-UA" w:eastAsia="en-US"/>
              </w:rPr>
              <w:t xml:space="preserve">обідня перерва з 13.00 до 13.30 год </w:t>
            </w:r>
          </w:p>
          <w:p w:rsidR="00BF740E" w:rsidRPr="00550556" w:rsidRDefault="0053056F" w:rsidP="0053056F">
            <w:pPr>
              <w:jc w:val="center"/>
              <w:rPr>
                <w:rFonts w:ascii="Times New Roman" w:hAnsi="Times New Roman" w:cs="Times New Roman"/>
                <w:color w:val="auto"/>
                <w:sz w:val="24"/>
                <w:szCs w:val="24"/>
                <w:lang w:val="uk-UA"/>
              </w:rPr>
            </w:pPr>
            <w:r w:rsidRPr="0053056F">
              <w:rPr>
                <w:rFonts w:ascii="Times New Roman" w:eastAsia="Times New Roman" w:hAnsi="Times New Roman" w:cs="Times New Roman"/>
                <w:b/>
                <w:noProof/>
                <w:color w:val="auto"/>
                <w:lang w:val="uk-UA" w:eastAsia="en-US"/>
              </w:rPr>
              <w:t xml:space="preserve">        субота, неділя - вихідні дні.</w:t>
            </w:r>
          </w:p>
        </w:tc>
      </w:tr>
      <w:tr w:rsidR="00BF740E" w:rsidRPr="00550556" w:rsidTr="00550556">
        <w:trPr>
          <w:trHeight w:val="102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3.</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25"/>
              <w:rPr>
                <w:rFonts w:ascii="Times New Roman" w:hAnsi="Times New Roman" w:cs="Times New Roman"/>
                <w:sz w:val="24"/>
                <w:szCs w:val="24"/>
              </w:rPr>
            </w:pPr>
            <w:r w:rsidRPr="008930DA">
              <w:rPr>
                <w:rFonts w:ascii="Times New Roman" w:hAnsi="Times New Roman"/>
                <w:sz w:val="24"/>
                <w:szCs w:val="24"/>
                <w:lang w:val="uk-UA"/>
              </w:rPr>
              <w:t>Телефон, адреса електронної пошти та веб-сайт</w:t>
            </w:r>
          </w:p>
        </w:tc>
        <w:tc>
          <w:tcPr>
            <w:tcW w:w="6210" w:type="dxa"/>
            <w:tcBorders>
              <w:top w:val="single" w:sz="4" w:space="0" w:color="000000"/>
              <w:left w:val="single" w:sz="4" w:space="0" w:color="000000"/>
              <w:bottom w:val="single" w:sz="4" w:space="0" w:color="000000"/>
              <w:right w:val="single" w:sz="4" w:space="0" w:color="000000"/>
            </w:tcBorders>
          </w:tcPr>
          <w:p w:rsidR="00550556" w:rsidRPr="00550556" w:rsidRDefault="00550556" w:rsidP="00550556">
            <w:pPr>
              <w:pStyle w:val="a4"/>
              <w:spacing w:after="0"/>
              <w:jc w:val="center"/>
              <w:rPr>
                <w:rFonts w:ascii="Times New Roman" w:hAnsi="Times New Roman"/>
                <w:b/>
                <w:sz w:val="24"/>
                <w:szCs w:val="24"/>
                <w:lang w:val="uk-UA"/>
              </w:rPr>
            </w:pPr>
            <w:r w:rsidRPr="00550556">
              <w:rPr>
                <w:rFonts w:ascii="Times New Roman" w:hAnsi="Times New Roman"/>
                <w:b/>
                <w:sz w:val="24"/>
                <w:szCs w:val="24"/>
                <w:lang w:val="uk-UA"/>
              </w:rPr>
              <w:t>lytov-rada@ukr.net</w:t>
            </w:r>
          </w:p>
          <w:p w:rsidR="00BF740E" w:rsidRPr="00550556" w:rsidRDefault="00D64C76" w:rsidP="00550556">
            <w:pPr>
              <w:jc w:val="center"/>
              <w:rPr>
                <w:rFonts w:ascii="Times New Roman" w:hAnsi="Times New Roman" w:cs="Times New Roman"/>
                <w:color w:val="auto"/>
                <w:sz w:val="24"/>
                <w:szCs w:val="24"/>
                <w:lang w:val="uk-UA"/>
              </w:rPr>
            </w:pPr>
            <w:r>
              <w:rPr>
                <w:rFonts w:ascii="Times New Roman" w:hAnsi="Times New Roman"/>
                <w:b/>
                <w:sz w:val="24"/>
                <w:szCs w:val="24"/>
                <w:lang w:val="uk-UA"/>
              </w:rPr>
              <w:t xml:space="preserve">         </w:t>
            </w:r>
            <w:r w:rsidR="00550556" w:rsidRPr="00550556">
              <w:rPr>
                <w:rFonts w:ascii="Times New Roman" w:hAnsi="Times New Roman"/>
                <w:b/>
                <w:sz w:val="24"/>
                <w:szCs w:val="24"/>
                <w:lang w:val="uk-UA"/>
              </w:rPr>
              <w:t>https://lotg.gov.ua</w:t>
            </w:r>
          </w:p>
        </w:tc>
      </w:tr>
      <w:tr w:rsidR="00BF740E" w:rsidRPr="00550556" w:rsidTr="00550556">
        <w:trPr>
          <w:trHeight w:val="265"/>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rPr>
            </w:pPr>
          </w:p>
        </w:tc>
        <w:tc>
          <w:tcPr>
            <w:tcW w:w="9412" w:type="dxa"/>
            <w:gridSpan w:val="2"/>
            <w:tcBorders>
              <w:top w:val="single" w:sz="4" w:space="0" w:color="000000"/>
              <w:left w:val="nil"/>
              <w:bottom w:val="single" w:sz="4" w:space="0" w:color="000000"/>
              <w:right w:val="single" w:sz="4" w:space="0" w:color="000000"/>
            </w:tcBorders>
          </w:tcPr>
          <w:p w:rsidR="00BF740E" w:rsidRPr="00550556" w:rsidRDefault="00BF740E" w:rsidP="000D7560">
            <w:pPr>
              <w:ind w:left="65"/>
              <w:rPr>
                <w:rFonts w:ascii="Times New Roman" w:hAnsi="Times New Roman" w:cs="Times New Roman"/>
                <w:b/>
                <w:sz w:val="24"/>
                <w:szCs w:val="24"/>
              </w:rPr>
            </w:pPr>
            <w:proofErr w:type="spellStart"/>
            <w:r w:rsidRPr="00550556">
              <w:rPr>
                <w:rFonts w:ascii="Times New Roman" w:eastAsia="Times New Roman" w:hAnsi="Times New Roman" w:cs="Times New Roman"/>
                <w:b/>
                <w:sz w:val="24"/>
                <w:szCs w:val="24"/>
              </w:rPr>
              <w:t>Нормативні</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акти</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якими</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регламентується</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надання</w:t>
            </w:r>
            <w:proofErr w:type="spellEnd"/>
            <w:r w:rsidRPr="00550556">
              <w:rPr>
                <w:rFonts w:ascii="Times New Roman" w:eastAsia="Times New Roman" w:hAnsi="Times New Roman" w:cs="Times New Roman"/>
                <w:b/>
                <w:sz w:val="24"/>
                <w:szCs w:val="24"/>
              </w:rPr>
              <w:t xml:space="preserve"> </w:t>
            </w:r>
            <w:proofErr w:type="spellStart"/>
            <w:proofErr w:type="gramStart"/>
            <w:r w:rsidRPr="00550556">
              <w:rPr>
                <w:rFonts w:ascii="Times New Roman" w:eastAsia="Times New Roman" w:hAnsi="Times New Roman" w:cs="Times New Roman"/>
                <w:b/>
                <w:sz w:val="24"/>
                <w:szCs w:val="24"/>
              </w:rPr>
              <w:t>адм</w:t>
            </w:r>
            <w:proofErr w:type="gramEnd"/>
            <w:r w:rsidRPr="00550556">
              <w:rPr>
                <w:rFonts w:ascii="Times New Roman" w:eastAsia="Times New Roman" w:hAnsi="Times New Roman" w:cs="Times New Roman"/>
                <w:b/>
                <w:sz w:val="24"/>
                <w:szCs w:val="24"/>
              </w:rPr>
              <w:t>іністративної</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послуги</w:t>
            </w:r>
            <w:proofErr w:type="spellEnd"/>
            <w:r w:rsidRPr="00550556">
              <w:rPr>
                <w:rFonts w:ascii="Times New Roman" w:eastAsia="Times New Roman" w:hAnsi="Times New Roman" w:cs="Times New Roman"/>
                <w:b/>
                <w:sz w:val="24"/>
                <w:szCs w:val="24"/>
              </w:rPr>
              <w:t xml:space="preserve"> </w:t>
            </w:r>
          </w:p>
        </w:tc>
      </w:tr>
      <w:tr w:rsidR="00BF740E" w:rsidRPr="00550556" w:rsidTr="00550556">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4</w:t>
            </w:r>
            <w:r w:rsidR="00BF740E" w:rsidRPr="00550556">
              <w:rPr>
                <w:rFonts w:ascii="Times New Roman" w:eastAsia="Times New Roman" w:hAnsi="Times New Roman" w:cs="Times New Roman"/>
                <w:sz w:val="24"/>
                <w:szCs w:val="24"/>
                <w:lang w:val="uk-UA"/>
              </w:rPr>
              <w:t>.</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07"/>
              <w:rPr>
                <w:rFonts w:ascii="Times New Roman" w:hAnsi="Times New Roman" w:cs="Times New Roman"/>
                <w:sz w:val="24"/>
                <w:szCs w:val="24"/>
              </w:rPr>
            </w:pPr>
            <w:proofErr w:type="spellStart"/>
            <w:r w:rsidRPr="00550556">
              <w:rPr>
                <w:rFonts w:ascii="Times New Roman" w:eastAsia="Times New Roman" w:hAnsi="Times New Roman" w:cs="Times New Roman"/>
                <w:sz w:val="24"/>
                <w:szCs w:val="24"/>
              </w:rPr>
              <w:t>Закони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України</w:t>
            </w:r>
            <w:proofErr w:type="spellEnd"/>
            <w:r w:rsidRPr="00550556">
              <w:rPr>
                <w:rFonts w:ascii="Times New Roman" w:eastAsia="Times New Roman" w:hAnsi="Times New Roman" w:cs="Times New Roman"/>
                <w:sz w:val="24"/>
                <w:szCs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Положення</w:t>
            </w:r>
            <w:r w:rsidRPr="00550556">
              <w:rPr>
                <w:rFonts w:ascii="Times New Roman" w:hAnsi="Times New Roman" w:cs="Times New Roman"/>
                <w:sz w:val="24"/>
                <w:szCs w:val="24"/>
              </w:rPr>
              <w:t xml:space="preserve"> </w:t>
            </w:r>
            <w:r w:rsidRPr="00550556">
              <w:rPr>
                <w:rFonts w:ascii="Times New Roman" w:hAnsi="Times New Roman" w:cs="Times New Roman"/>
                <w:sz w:val="24"/>
                <w:szCs w:val="24"/>
                <w:lang w:val="uk-UA"/>
              </w:rPr>
              <w:t xml:space="preserve">про паспорт громадянина України, затвердженого постановою ВРУ від 26.06.1992 № 2503-ХІІ «Про затвердження положень про паспорт громадянина України та про паспорт громадянина України для виїзду за кордон». </w:t>
            </w:r>
          </w:p>
        </w:tc>
      </w:tr>
      <w:tr w:rsidR="00BF740E" w:rsidRPr="0053056F" w:rsidTr="00550556">
        <w:trPr>
          <w:trHeight w:val="26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lang w:val="uk-UA"/>
              </w:rPr>
            </w:pPr>
            <w:r>
              <w:rPr>
                <w:rFonts w:ascii="Times New Roman" w:eastAsia="Times New Roman" w:hAnsi="Times New Roman" w:cs="Times New Roman"/>
                <w:sz w:val="24"/>
                <w:szCs w:val="24"/>
                <w:lang w:val="uk-UA"/>
              </w:rPr>
              <w:t>5</w:t>
            </w:r>
            <w:r w:rsidR="00BF740E" w:rsidRPr="00550556">
              <w:rPr>
                <w:rFonts w:ascii="Times New Roman" w:eastAsia="Times New Roman" w:hAnsi="Times New Roman" w:cs="Times New Roman"/>
                <w:sz w:val="24"/>
                <w:szCs w:val="24"/>
                <w:lang w:val="uk-UA"/>
              </w:rPr>
              <w:t>.</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hAnsi="Times New Roman" w:cs="Times New Roman"/>
                <w:sz w:val="24"/>
                <w:szCs w:val="24"/>
              </w:rPr>
            </w:pPr>
            <w:proofErr w:type="spellStart"/>
            <w:r w:rsidRPr="00550556">
              <w:rPr>
                <w:rFonts w:ascii="Times New Roman" w:eastAsia="Times New Roman" w:hAnsi="Times New Roman" w:cs="Times New Roman"/>
                <w:sz w:val="24"/>
                <w:szCs w:val="24"/>
              </w:rPr>
              <w:t>Акти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Кабінету</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Міні</w:t>
            </w:r>
            <w:proofErr w:type="gramStart"/>
            <w:r w:rsidRPr="00550556">
              <w:rPr>
                <w:rFonts w:ascii="Times New Roman" w:eastAsia="Times New Roman" w:hAnsi="Times New Roman" w:cs="Times New Roman"/>
                <w:sz w:val="24"/>
                <w:szCs w:val="24"/>
              </w:rPr>
              <w:t>стр</w:t>
            </w:r>
            <w:proofErr w:type="gramEnd"/>
            <w:r w:rsidRPr="00550556">
              <w:rPr>
                <w:rFonts w:ascii="Times New Roman" w:eastAsia="Times New Roman" w:hAnsi="Times New Roman" w:cs="Times New Roman"/>
                <w:sz w:val="24"/>
                <w:szCs w:val="24"/>
              </w:rPr>
              <w:t>ів</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України</w:t>
            </w:r>
            <w:proofErr w:type="spellEnd"/>
            <w:r w:rsidRPr="00550556">
              <w:rPr>
                <w:rFonts w:ascii="Times New Roman" w:eastAsia="Times New Roman" w:hAnsi="Times New Roman" w:cs="Times New Roman"/>
                <w:sz w:val="24"/>
                <w:szCs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p>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Постанова КМУ від 04.06.2014  № 289 «Про затвердження Порядку оформлення документів, що підтверджують громадянство України, посвідчують особу чи її спеціальний статус, громадянам, які проживають на тимчасово окупованій території України»</w:t>
            </w:r>
          </w:p>
        </w:tc>
      </w:tr>
      <w:tr w:rsidR="00BF740E" w:rsidRPr="00550556" w:rsidTr="00550556">
        <w:trPr>
          <w:trHeight w:val="598"/>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6.</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eastAsia="Times New Roman" w:hAnsi="Times New Roman" w:cs="Times New Roman"/>
                <w:sz w:val="24"/>
                <w:szCs w:val="24"/>
              </w:rPr>
            </w:pPr>
            <w:proofErr w:type="spellStart"/>
            <w:r w:rsidRPr="00550556">
              <w:rPr>
                <w:rFonts w:ascii="Times New Roman" w:eastAsia="Times New Roman" w:hAnsi="Times New Roman" w:cs="Times New Roman"/>
                <w:sz w:val="24"/>
                <w:szCs w:val="24"/>
              </w:rPr>
              <w:t>Акти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центральних</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орга</w:t>
            </w:r>
            <w:r w:rsidRPr="00550556">
              <w:rPr>
                <w:rFonts w:ascii="Times New Roman" w:hAnsi="Times New Roman" w:cs="Times New Roman"/>
                <w:sz w:val="24"/>
                <w:szCs w:val="24"/>
              </w:rPr>
              <w:t>нів</w:t>
            </w:r>
            <w:proofErr w:type="spellEnd"/>
            <w:r w:rsidRPr="00550556">
              <w:rPr>
                <w:rFonts w:ascii="Times New Roman" w:hAnsi="Times New Roman" w:cs="Times New Roman"/>
                <w:sz w:val="24"/>
                <w:szCs w:val="24"/>
              </w:rPr>
              <w:t xml:space="preserve"> </w:t>
            </w:r>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виконавчо</w:t>
            </w:r>
            <w:r w:rsidRPr="00550556">
              <w:rPr>
                <w:rFonts w:ascii="Times New Roman" w:hAnsi="Times New Roman" w:cs="Times New Roman"/>
                <w:sz w:val="24"/>
                <w:szCs w:val="24"/>
              </w:rPr>
              <w:t>ї</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влади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w:t>
            </w:r>
            <w:r w:rsidRPr="00550556">
              <w:rPr>
                <w:rFonts w:ascii="Times New Roman" w:hAnsi="Times New Roman" w:cs="Times New Roman"/>
                <w:sz w:val="24"/>
                <w:szCs w:val="24"/>
              </w:rPr>
              <w:t>ї</w:t>
            </w:r>
            <w:r w:rsidRPr="00550556">
              <w:rPr>
                <w:rFonts w:ascii="Times New Roman" w:eastAsia="Times New Roman" w:hAnsi="Times New Roman" w:cs="Times New Roman"/>
                <w:sz w:val="24"/>
                <w:szCs w:val="24"/>
              </w:rPr>
              <w:t>ни</w:t>
            </w:r>
            <w:proofErr w:type="spellEnd"/>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Наказ МВС від 06.06.2019 № 456 «Про затвердження Тимчасового порядку оформлення і видачі паспорта громадянина України»</w:t>
            </w:r>
          </w:p>
        </w:tc>
      </w:tr>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rPr>
            </w:pPr>
          </w:p>
        </w:tc>
        <w:tc>
          <w:tcPr>
            <w:tcW w:w="9412" w:type="dxa"/>
            <w:gridSpan w:val="2"/>
            <w:tcBorders>
              <w:top w:val="single" w:sz="4" w:space="0" w:color="000000"/>
              <w:left w:val="nil"/>
              <w:bottom w:val="single" w:sz="4" w:space="0" w:color="000000"/>
              <w:right w:val="single" w:sz="4" w:space="0" w:color="000000"/>
            </w:tcBorders>
          </w:tcPr>
          <w:p w:rsidR="00BF740E" w:rsidRPr="00F8269C" w:rsidRDefault="00BF740E" w:rsidP="000D7560">
            <w:pPr>
              <w:ind w:left="1709"/>
              <w:rPr>
                <w:rFonts w:ascii="Times New Roman" w:hAnsi="Times New Roman" w:cs="Times New Roman"/>
                <w:b/>
                <w:sz w:val="24"/>
                <w:szCs w:val="24"/>
              </w:rPr>
            </w:pPr>
            <w:proofErr w:type="spellStart"/>
            <w:r w:rsidRPr="00F8269C">
              <w:rPr>
                <w:rFonts w:ascii="Times New Roman" w:eastAsia="Times New Roman" w:hAnsi="Times New Roman" w:cs="Times New Roman"/>
                <w:b/>
                <w:sz w:val="24"/>
                <w:szCs w:val="24"/>
              </w:rPr>
              <w:t>Умови</w:t>
            </w:r>
            <w:proofErr w:type="spellEnd"/>
            <w:r w:rsidRPr="00F8269C">
              <w:rPr>
                <w:rFonts w:ascii="Times New Roman" w:eastAsia="Times New Roman" w:hAnsi="Times New Roman" w:cs="Times New Roman"/>
                <w:b/>
                <w:sz w:val="24"/>
                <w:szCs w:val="24"/>
              </w:rPr>
              <w:t xml:space="preserve"> </w:t>
            </w:r>
            <w:proofErr w:type="spellStart"/>
            <w:r w:rsidRPr="00F8269C">
              <w:rPr>
                <w:rFonts w:ascii="Times New Roman" w:eastAsia="Times New Roman" w:hAnsi="Times New Roman" w:cs="Times New Roman"/>
                <w:b/>
                <w:sz w:val="24"/>
                <w:szCs w:val="24"/>
              </w:rPr>
              <w:t>отримання</w:t>
            </w:r>
            <w:proofErr w:type="spellEnd"/>
            <w:r w:rsidRPr="00F8269C">
              <w:rPr>
                <w:rFonts w:ascii="Times New Roman" w:eastAsia="Times New Roman" w:hAnsi="Times New Roman" w:cs="Times New Roman"/>
                <w:b/>
                <w:sz w:val="24"/>
                <w:szCs w:val="24"/>
              </w:rPr>
              <w:t xml:space="preserve"> </w:t>
            </w:r>
            <w:proofErr w:type="spellStart"/>
            <w:proofErr w:type="gramStart"/>
            <w:r w:rsidRPr="00F8269C">
              <w:rPr>
                <w:rFonts w:ascii="Times New Roman" w:eastAsia="Times New Roman" w:hAnsi="Times New Roman" w:cs="Times New Roman"/>
                <w:b/>
                <w:sz w:val="24"/>
                <w:szCs w:val="24"/>
              </w:rPr>
              <w:t>адм</w:t>
            </w:r>
            <w:proofErr w:type="gramEnd"/>
            <w:r w:rsidRPr="00F8269C">
              <w:rPr>
                <w:rFonts w:ascii="Times New Roman" w:eastAsia="Times New Roman" w:hAnsi="Times New Roman" w:cs="Times New Roman"/>
                <w:b/>
                <w:sz w:val="24"/>
                <w:szCs w:val="24"/>
              </w:rPr>
              <w:t>іністративної</w:t>
            </w:r>
            <w:proofErr w:type="spellEnd"/>
            <w:r w:rsidRPr="00F8269C">
              <w:rPr>
                <w:rFonts w:ascii="Times New Roman" w:eastAsia="Times New Roman" w:hAnsi="Times New Roman" w:cs="Times New Roman"/>
                <w:b/>
                <w:sz w:val="24"/>
                <w:szCs w:val="24"/>
              </w:rPr>
              <w:t xml:space="preserve"> </w:t>
            </w:r>
            <w:proofErr w:type="spellStart"/>
            <w:r w:rsidRPr="00F8269C">
              <w:rPr>
                <w:rFonts w:ascii="Times New Roman" w:eastAsia="Times New Roman" w:hAnsi="Times New Roman" w:cs="Times New Roman"/>
                <w:b/>
                <w:sz w:val="24"/>
                <w:szCs w:val="24"/>
              </w:rPr>
              <w:t>послуги</w:t>
            </w:r>
            <w:proofErr w:type="spellEnd"/>
            <w:r w:rsidRPr="00F8269C">
              <w:rPr>
                <w:rFonts w:ascii="Times New Roman" w:eastAsia="Times New Roman" w:hAnsi="Times New Roman" w:cs="Times New Roman"/>
                <w:b/>
                <w:sz w:val="24"/>
                <w:szCs w:val="24"/>
              </w:rPr>
              <w:t xml:space="preserve"> </w:t>
            </w:r>
          </w:p>
        </w:tc>
      </w:tr>
      <w:tr w:rsidR="00BF740E" w:rsidRPr="00550556" w:rsidTr="00550556">
        <w:trPr>
          <w:trHeight w:val="44"/>
        </w:trPr>
        <w:tc>
          <w:tcPr>
            <w:tcW w:w="511"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ind w:right="110"/>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02"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rPr>
                <w:rFonts w:ascii="Times New Roman" w:hAnsi="Times New Roman" w:cs="Times New Roman"/>
                <w:sz w:val="24"/>
                <w:szCs w:val="24"/>
                <w:lang w:eastAsia="uk-UA"/>
              </w:rPr>
            </w:pPr>
            <w:proofErr w:type="spellStart"/>
            <w:proofErr w:type="gramStart"/>
            <w:r w:rsidRPr="00F8269C">
              <w:rPr>
                <w:rFonts w:ascii="Times New Roman" w:hAnsi="Times New Roman" w:cs="Times New Roman"/>
                <w:sz w:val="24"/>
                <w:szCs w:val="24"/>
                <w:lang w:eastAsia="uk-UA"/>
              </w:rPr>
              <w:t>П</w:t>
            </w:r>
            <w:proofErr w:type="gramEnd"/>
            <w:r w:rsidRPr="00F8269C">
              <w:rPr>
                <w:rFonts w:ascii="Times New Roman" w:hAnsi="Times New Roman" w:cs="Times New Roman"/>
                <w:sz w:val="24"/>
                <w:szCs w:val="24"/>
                <w:lang w:eastAsia="uk-UA"/>
              </w:rPr>
              <w:t>ідстава</w:t>
            </w:r>
            <w:proofErr w:type="spellEnd"/>
            <w:r w:rsidRPr="00F8269C">
              <w:rPr>
                <w:rFonts w:ascii="Times New Roman" w:hAnsi="Times New Roman" w:cs="Times New Roman"/>
                <w:sz w:val="24"/>
                <w:szCs w:val="24"/>
                <w:lang w:eastAsia="uk-UA"/>
              </w:rPr>
              <w:t xml:space="preserve"> для </w:t>
            </w:r>
            <w:proofErr w:type="spellStart"/>
            <w:r w:rsidRPr="00F8269C">
              <w:rPr>
                <w:rFonts w:ascii="Times New Roman" w:hAnsi="Times New Roman" w:cs="Times New Roman"/>
                <w:sz w:val="24"/>
                <w:szCs w:val="24"/>
                <w:lang w:eastAsia="uk-UA"/>
              </w:rPr>
              <w:t>одержання</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адміністративної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auto"/>
              <w:right w:val="single" w:sz="4" w:space="0" w:color="000000"/>
            </w:tcBorders>
            <w:vAlign w:val="center"/>
          </w:tcPr>
          <w:p w:rsidR="00BF740E" w:rsidRPr="00550556" w:rsidRDefault="00BF740E" w:rsidP="000D7560">
            <w:pPr>
              <w:rPr>
                <w:rFonts w:ascii="Times New Roman" w:hAnsi="Times New Roman" w:cs="Times New Roman"/>
                <w:sz w:val="24"/>
                <w:szCs w:val="24"/>
                <w:lang w:val="uk-UA"/>
              </w:rPr>
            </w:pPr>
            <w:r w:rsidRPr="00550556">
              <w:rPr>
                <w:rStyle w:val="Verdana7pt"/>
                <w:rFonts w:ascii="Times New Roman" w:hAnsi="Times New Roman" w:cs="Times New Roman"/>
                <w:sz w:val="24"/>
                <w:szCs w:val="24"/>
              </w:rPr>
              <w:t>Досягнення громадянином 25- і 45 - річного віку (не пізніше як через 30 календарних днів після досягнення відповідного віку для вклеювання до паспорта зразка 1994 року нових фотокарток). Перебіг строку починається з наступного дня після відповідної календарної дати (дня народження).</w:t>
            </w:r>
          </w:p>
        </w:tc>
      </w:tr>
      <w:tr w:rsidR="00BF740E" w:rsidRPr="00550556" w:rsidTr="00550556">
        <w:trPr>
          <w:trHeight w:val="971"/>
        </w:trPr>
        <w:tc>
          <w:tcPr>
            <w:tcW w:w="511" w:type="dxa"/>
            <w:tcBorders>
              <w:top w:val="single" w:sz="4" w:space="0" w:color="auto"/>
              <w:left w:val="single" w:sz="4" w:space="0" w:color="auto"/>
              <w:bottom w:val="single" w:sz="4" w:space="0" w:color="auto"/>
              <w:right w:val="single" w:sz="4" w:space="0" w:color="auto"/>
            </w:tcBorders>
          </w:tcPr>
          <w:p w:rsidR="00BF740E" w:rsidRPr="00550556" w:rsidRDefault="00BF740E" w:rsidP="000D7560">
            <w:pPr>
              <w:ind w:right="58"/>
              <w:rPr>
                <w:rFonts w:ascii="Times New Roman" w:hAnsi="Times New Roman" w:cs="Times New Roman"/>
                <w:sz w:val="24"/>
                <w:szCs w:val="24"/>
                <w:lang w:val="uk-UA"/>
              </w:rPr>
            </w:pPr>
            <w:r w:rsidRPr="00550556">
              <w:rPr>
                <w:rFonts w:ascii="Times New Roman" w:hAnsi="Times New Roman" w:cs="Times New Roman"/>
                <w:sz w:val="24"/>
                <w:szCs w:val="24"/>
                <w:lang w:val="uk-UA"/>
              </w:rPr>
              <w:t>9</w:t>
            </w:r>
          </w:p>
        </w:tc>
        <w:tc>
          <w:tcPr>
            <w:tcW w:w="3202" w:type="dxa"/>
            <w:tcBorders>
              <w:top w:val="single" w:sz="4" w:space="0" w:color="auto"/>
              <w:left w:val="single" w:sz="4" w:space="0" w:color="auto"/>
              <w:bottom w:val="single" w:sz="4" w:space="0" w:color="auto"/>
              <w:right w:val="single" w:sz="4" w:space="0" w:color="auto"/>
            </w:tcBorders>
          </w:tcPr>
          <w:p w:rsidR="00BF740E" w:rsidRPr="00550556" w:rsidRDefault="00F8269C" w:rsidP="000D7560">
            <w:pPr>
              <w:rPr>
                <w:rFonts w:ascii="Times New Roman" w:hAnsi="Times New Roman" w:cs="Times New Roman"/>
                <w:sz w:val="24"/>
                <w:szCs w:val="24"/>
                <w:lang w:eastAsia="uk-UA"/>
              </w:rPr>
            </w:pPr>
            <w:proofErr w:type="spellStart"/>
            <w:r w:rsidRPr="00F8269C">
              <w:rPr>
                <w:rFonts w:ascii="Times New Roman" w:hAnsi="Times New Roman" w:cs="Times New Roman"/>
                <w:sz w:val="24"/>
                <w:szCs w:val="24"/>
              </w:rPr>
              <w:t>Перелік</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документів</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необхідних</w:t>
            </w:r>
            <w:proofErr w:type="spellEnd"/>
            <w:r w:rsidRPr="00F8269C">
              <w:rPr>
                <w:rFonts w:ascii="Times New Roman" w:hAnsi="Times New Roman" w:cs="Times New Roman"/>
                <w:sz w:val="24"/>
                <w:szCs w:val="24"/>
              </w:rPr>
              <w:t xml:space="preserve"> для </w:t>
            </w:r>
            <w:proofErr w:type="spellStart"/>
            <w:r w:rsidRPr="00F8269C">
              <w:rPr>
                <w:rFonts w:ascii="Times New Roman" w:hAnsi="Times New Roman" w:cs="Times New Roman"/>
                <w:sz w:val="24"/>
                <w:szCs w:val="24"/>
              </w:rPr>
              <w:t>отримання</w:t>
            </w:r>
            <w:proofErr w:type="spellEnd"/>
            <w:r w:rsidRPr="00F8269C">
              <w:rPr>
                <w:rFonts w:ascii="Times New Roman" w:hAnsi="Times New Roman" w:cs="Times New Roman"/>
                <w:sz w:val="24"/>
                <w:szCs w:val="24"/>
              </w:rPr>
              <w:t xml:space="preserve"> </w:t>
            </w:r>
            <w:proofErr w:type="spellStart"/>
            <w:proofErr w:type="gramStart"/>
            <w:r w:rsidRPr="00F8269C">
              <w:rPr>
                <w:rFonts w:ascii="Times New Roman" w:hAnsi="Times New Roman" w:cs="Times New Roman"/>
                <w:sz w:val="24"/>
                <w:szCs w:val="24"/>
              </w:rPr>
              <w:t>адм</w:t>
            </w:r>
            <w:proofErr w:type="gramEnd"/>
            <w:r w:rsidRPr="00F8269C">
              <w:rPr>
                <w:rFonts w:ascii="Times New Roman" w:hAnsi="Times New Roman" w:cs="Times New Roman"/>
                <w:sz w:val="24"/>
                <w:szCs w:val="24"/>
              </w:rPr>
              <w:t>іністративної</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послуги</w:t>
            </w:r>
            <w:proofErr w:type="spellEnd"/>
          </w:p>
        </w:tc>
        <w:tc>
          <w:tcPr>
            <w:tcW w:w="6210" w:type="dxa"/>
            <w:tcBorders>
              <w:top w:val="single" w:sz="4" w:space="0" w:color="auto"/>
              <w:left w:val="single" w:sz="4" w:space="0" w:color="auto"/>
              <w:bottom w:val="single" w:sz="4" w:space="0" w:color="auto"/>
              <w:right w:val="single" w:sz="4" w:space="0" w:color="auto"/>
            </w:tcBorders>
          </w:tcPr>
          <w:p w:rsidR="00BF740E" w:rsidRPr="00F8269C" w:rsidRDefault="00BF740E" w:rsidP="00F8269C">
            <w:pPr>
              <w:rPr>
                <w:rStyle w:val="Verdana7pt"/>
                <w:rFonts w:ascii="Times New Roman" w:hAnsi="Times New Roman" w:cs="Times New Roman"/>
                <w:sz w:val="24"/>
                <w:szCs w:val="24"/>
              </w:rPr>
            </w:pPr>
            <w:r w:rsidRPr="00F8269C">
              <w:rPr>
                <w:rStyle w:val="Verdana7pt"/>
                <w:rFonts w:ascii="Times New Roman" w:hAnsi="Times New Roman" w:cs="Times New Roman"/>
                <w:sz w:val="24"/>
                <w:szCs w:val="24"/>
              </w:rPr>
              <w:t xml:space="preserve"> </w:t>
            </w:r>
            <w:r w:rsidR="00F8269C">
              <w:rPr>
                <w:rStyle w:val="Verdana7pt"/>
                <w:rFonts w:ascii="Times New Roman" w:hAnsi="Times New Roman" w:cs="Times New Roman"/>
                <w:sz w:val="24"/>
                <w:szCs w:val="24"/>
              </w:rPr>
              <w:t>-</w:t>
            </w:r>
            <w:r w:rsidRPr="00F8269C">
              <w:rPr>
                <w:rStyle w:val="Verdana7pt"/>
                <w:rFonts w:ascii="Times New Roman" w:hAnsi="Times New Roman" w:cs="Times New Roman"/>
                <w:sz w:val="24"/>
                <w:szCs w:val="24"/>
              </w:rPr>
              <w:t xml:space="preserve"> </w:t>
            </w:r>
            <w:r w:rsidRPr="00550556">
              <w:rPr>
                <w:rStyle w:val="Verdana7pt"/>
                <w:rFonts w:ascii="Times New Roman" w:hAnsi="Times New Roman" w:cs="Times New Roman"/>
                <w:sz w:val="24"/>
                <w:szCs w:val="24"/>
              </w:rPr>
              <w:t>заява про вклеювання фотокартки особи або її опікуна /піклувальника (відносно осіб, які визнані судом обмежено дієздатними або недієздатними)(довільна форма);</w:t>
            </w:r>
          </w:p>
          <w:p w:rsidR="00BF740E" w:rsidRPr="00F8269C" w:rsidRDefault="00F8269C" w:rsidP="00F8269C">
            <w:pPr>
              <w:rPr>
                <w:rStyle w:val="Verdana7pt"/>
                <w:rFonts w:ascii="Times New Roman" w:hAnsi="Times New Roman" w:cs="Times New Roman"/>
                <w:sz w:val="24"/>
                <w:szCs w:val="24"/>
              </w:rPr>
            </w:pPr>
            <w:r>
              <w:rPr>
                <w:rStyle w:val="Verdana7pt"/>
                <w:rFonts w:ascii="Times New Roman" w:hAnsi="Times New Roman" w:cs="Times New Roman"/>
                <w:sz w:val="24"/>
                <w:szCs w:val="24"/>
              </w:rPr>
              <w:lastRenderedPageBreak/>
              <w:t xml:space="preserve">- </w:t>
            </w:r>
            <w:r w:rsidR="00BF740E" w:rsidRPr="00550556">
              <w:rPr>
                <w:rStyle w:val="Verdana7pt"/>
                <w:rFonts w:ascii="Times New Roman" w:hAnsi="Times New Roman" w:cs="Times New Roman"/>
                <w:sz w:val="24"/>
                <w:szCs w:val="24"/>
              </w:rPr>
              <w:t xml:space="preserve">2 фотокартки розміром 3,5 х </w:t>
            </w:r>
            <w:smartTag w:uri="urn:schemas-microsoft-com:office:smarttags" w:element="metricconverter">
              <w:smartTagPr>
                <w:attr w:name="ProductID" w:val="4,5 см"/>
              </w:smartTagPr>
              <w:r w:rsidR="00BF740E" w:rsidRPr="00550556">
                <w:rPr>
                  <w:rStyle w:val="Verdana7pt"/>
                  <w:rFonts w:ascii="Times New Roman" w:hAnsi="Times New Roman" w:cs="Times New Roman"/>
                  <w:sz w:val="24"/>
                  <w:szCs w:val="24"/>
                </w:rPr>
                <w:t>4,5 см</w:t>
              </w:r>
            </w:smartTag>
            <w:r w:rsidR="00BF740E" w:rsidRPr="00550556">
              <w:rPr>
                <w:rStyle w:val="Verdana7pt"/>
                <w:rFonts w:ascii="Times New Roman" w:hAnsi="Times New Roman" w:cs="Times New Roman"/>
                <w:sz w:val="24"/>
                <w:szCs w:val="24"/>
              </w:rPr>
              <w:t xml:space="preserve"> із зображенням, яке відповідає досягнутому особою віку та виконані з одного негатива, із зображенням обличчя виключно анфас, без головного убору, виготовленими на тонкому білому або кольоровому фотопапері без кутика; для громадян, які постійно носять окуляри, обов'язкове фотографування в окулярах;</w:t>
            </w:r>
          </w:p>
          <w:p w:rsidR="00BF740E" w:rsidRPr="00550556" w:rsidRDefault="00F8269C" w:rsidP="00F8269C">
            <w:pPr>
              <w:rPr>
                <w:rStyle w:val="Verdana7pt"/>
                <w:rFonts w:ascii="Times New Roman" w:hAnsi="Times New Roman" w:cs="Times New Roman"/>
                <w:sz w:val="24"/>
                <w:szCs w:val="24"/>
              </w:rPr>
            </w:pPr>
            <w:proofErr w:type="spellStart"/>
            <w:r>
              <w:rPr>
                <w:rStyle w:val="Verdana7pt"/>
                <w:rFonts w:ascii="Times New Roman" w:hAnsi="Times New Roman" w:cs="Times New Roman"/>
                <w:sz w:val="24"/>
                <w:szCs w:val="24"/>
              </w:rPr>
              <w:t>-</w:t>
            </w:r>
            <w:r w:rsidR="00BF740E" w:rsidRPr="00550556">
              <w:rPr>
                <w:rStyle w:val="Verdana7pt"/>
                <w:rFonts w:ascii="Times New Roman" w:hAnsi="Times New Roman" w:cs="Times New Roman"/>
                <w:sz w:val="24"/>
                <w:szCs w:val="24"/>
              </w:rPr>
              <w:t>паспорт</w:t>
            </w:r>
            <w:proofErr w:type="spellEnd"/>
            <w:r w:rsidR="00BF740E" w:rsidRPr="00550556">
              <w:rPr>
                <w:rStyle w:val="Verdana7pt"/>
                <w:rFonts w:ascii="Times New Roman" w:hAnsi="Times New Roman" w:cs="Times New Roman"/>
                <w:sz w:val="24"/>
                <w:szCs w:val="24"/>
              </w:rPr>
              <w:t xml:space="preserve"> громадянина України;</w:t>
            </w:r>
          </w:p>
          <w:p w:rsidR="00BF740E" w:rsidRPr="00550556" w:rsidRDefault="00BF740E" w:rsidP="00F8269C">
            <w:pPr>
              <w:rPr>
                <w:rStyle w:val="Verdana7pt"/>
                <w:rFonts w:ascii="Times New Roman" w:hAnsi="Times New Roman" w:cs="Times New Roman"/>
                <w:sz w:val="24"/>
                <w:szCs w:val="24"/>
              </w:rPr>
            </w:pPr>
            <w:r w:rsidRPr="00550556">
              <w:rPr>
                <w:rStyle w:val="Verdana7pt"/>
                <w:rFonts w:ascii="Times New Roman" w:hAnsi="Times New Roman" w:cs="Times New Roman"/>
                <w:sz w:val="24"/>
                <w:szCs w:val="24"/>
              </w:rPr>
              <w:t>У разі подання паспорта, оформленого територіальним підрозділом ДМС, який припинив діяльність або тимчасово не здійснює свої повноваження, заявник додатково подає всі наявні документи, у тому числі документи, що містять фотозображення особи.</w:t>
            </w:r>
          </w:p>
          <w:p w:rsidR="00BF740E" w:rsidRPr="00550556" w:rsidRDefault="00BF740E" w:rsidP="00F8269C">
            <w:pPr>
              <w:rPr>
                <w:rStyle w:val="Verdana7pt"/>
                <w:rFonts w:ascii="Times New Roman" w:hAnsi="Times New Roman" w:cs="Times New Roman"/>
                <w:sz w:val="24"/>
                <w:szCs w:val="24"/>
              </w:rPr>
            </w:pPr>
            <w:r w:rsidRPr="00550556">
              <w:rPr>
                <w:rStyle w:val="Verdana7pt"/>
                <w:rFonts w:ascii="Times New Roman" w:hAnsi="Times New Roman" w:cs="Times New Roman"/>
                <w:sz w:val="24"/>
                <w:szCs w:val="24"/>
              </w:rPr>
              <w:t>У разі подання заяви опікуном/піклувальником особи додатково подаються:</w:t>
            </w:r>
          </w:p>
          <w:p w:rsidR="00F8269C" w:rsidRDefault="00F8269C" w:rsidP="00F8269C">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 </w:t>
            </w:r>
            <w:r w:rsidR="00BF740E" w:rsidRPr="00550556">
              <w:rPr>
                <w:rStyle w:val="Verdana7pt"/>
                <w:rFonts w:ascii="Times New Roman" w:hAnsi="Times New Roman" w:cs="Times New Roman"/>
                <w:sz w:val="24"/>
                <w:szCs w:val="24"/>
              </w:rPr>
              <w:t xml:space="preserve">документ, що посвідчує особу опікуна/піклувальника; </w:t>
            </w:r>
          </w:p>
          <w:p w:rsidR="00BF740E" w:rsidRPr="00550556" w:rsidRDefault="00F8269C" w:rsidP="00F8269C">
            <w:pPr>
              <w:rPr>
                <w:rFonts w:ascii="Times New Roman" w:hAnsi="Times New Roman" w:cs="Times New Roman"/>
                <w:sz w:val="24"/>
                <w:szCs w:val="24"/>
                <w:lang w:val="uk-UA"/>
              </w:rPr>
            </w:pPr>
            <w:r>
              <w:rPr>
                <w:rStyle w:val="Verdana7pt"/>
                <w:rFonts w:ascii="Times New Roman" w:hAnsi="Times New Roman" w:cs="Times New Roman"/>
                <w:sz w:val="24"/>
                <w:szCs w:val="24"/>
              </w:rPr>
              <w:t xml:space="preserve">- </w:t>
            </w:r>
            <w:r w:rsidR="00BF740E" w:rsidRPr="00550556">
              <w:rPr>
                <w:rStyle w:val="Verdana7pt"/>
                <w:rFonts w:ascii="Times New Roman" w:hAnsi="Times New Roman" w:cs="Times New Roman"/>
                <w:sz w:val="24"/>
                <w:szCs w:val="24"/>
              </w:rPr>
              <w:t>документ, що підтверджує його повноваження.</w:t>
            </w:r>
          </w:p>
        </w:tc>
      </w:tr>
      <w:tr w:rsidR="00BF740E" w:rsidRPr="00550556" w:rsidTr="00550556">
        <w:tblPrEx>
          <w:tblCellMar>
            <w:right w:w="53" w:type="dxa"/>
          </w:tblCellMar>
        </w:tblPrEx>
        <w:trPr>
          <w:trHeight w:val="1110"/>
        </w:trPr>
        <w:tc>
          <w:tcPr>
            <w:tcW w:w="511" w:type="dxa"/>
            <w:tcBorders>
              <w:top w:val="single" w:sz="4" w:space="0" w:color="000000"/>
              <w:left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hAnsi="Times New Roman" w:cs="Times New Roman"/>
                <w:sz w:val="24"/>
                <w:szCs w:val="24"/>
                <w:lang w:val="uk-UA"/>
              </w:rPr>
              <w:lastRenderedPageBreak/>
              <w:t>10</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right w:val="single" w:sz="4" w:space="0" w:color="000000"/>
            </w:tcBorders>
          </w:tcPr>
          <w:p w:rsidR="00BF740E" w:rsidRPr="00550556" w:rsidRDefault="00F8269C" w:rsidP="000D7560">
            <w:pPr>
              <w:rPr>
                <w:rFonts w:ascii="Times New Roman" w:hAnsi="Times New Roman" w:cs="Times New Roman"/>
                <w:sz w:val="24"/>
                <w:szCs w:val="24"/>
                <w:lang w:eastAsia="uk-UA"/>
              </w:rPr>
            </w:pPr>
            <w:r w:rsidRPr="00F8269C">
              <w:rPr>
                <w:rFonts w:ascii="Times New Roman" w:eastAsia="Times New Roman" w:hAnsi="Times New Roman" w:cs="Times New Roman"/>
                <w:color w:val="auto"/>
                <w:sz w:val="24"/>
                <w:szCs w:val="24"/>
                <w:lang w:val="uk-UA" w:eastAsia="uk-UA"/>
              </w:rPr>
              <w:t>Спосіб подання документів, необхідних для отримання адміністративної послуги</w:t>
            </w:r>
          </w:p>
        </w:tc>
        <w:tc>
          <w:tcPr>
            <w:tcW w:w="6210" w:type="dxa"/>
            <w:tcBorders>
              <w:top w:val="single" w:sz="4" w:space="0" w:color="000000"/>
              <w:left w:val="single" w:sz="4" w:space="0" w:color="000000"/>
              <w:right w:val="single" w:sz="4" w:space="0" w:color="000000"/>
            </w:tcBorders>
            <w:vAlign w:val="center"/>
          </w:tcPr>
          <w:p w:rsidR="00BF740E" w:rsidRPr="00550556" w:rsidRDefault="00BF740E" w:rsidP="000D7560">
            <w:pPr>
              <w:pStyle w:val="rvps2"/>
              <w:shd w:val="clear" w:color="auto" w:fill="FFFFFF"/>
              <w:spacing w:before="0" w:beforeAutospacing="0" w:after="0" w:afterAutospacing="0"/>
              <w:ind w:right="89" w:firstLine="314"/>
              <w:jc w:val="both"/>
              <w:textAlignment w:val="baseline"/>
              <w:rPr>
                <w:rStyle w:val="Verdana7pt"/>
                <w:rFonts w:ascii="Times New Roman" w:hAnsi="Times New Roman" w:cs="Times New Roman"/>
                <w:sz w:val="24"/>
                <w:szCs w:val="24"/>
                <w:lang w:eastAsia="uk-UA"/>
              </w:rPr>
            </w:pPr>
            <w:r w:rsidRPr="00550556">
              <w:rPr>
                <w:rStyle w:val="Verdana7pt"/>
                <w:rFonts w:ascii="Times New Roman" w:hAnsi="Times New Roman" w:cs="Times New Roman"/>
                <w:sz w:val="24"/>
                <w:szCs w:val="24"/>
                <w:lang w:eastAsia="uk-UA"/>
              </w:rPr>
              <w:t>Заявник або його опікун/піклувальник по досягненню відповідного віку протягом місяця для одержання адміністративної послуги звертається до територіального підрозділу ДМС/центру надання адміністративних послуг за зареєстрованим місцем проживання особи, а у разі якщо місце проживання особи не зареєстровано - до територіального підрозділу ДМС або центру надання адміністративних послуг за адресою останнього зареєстрованого місця проживання або за місцем фактичного проживання в Україні.</w:t>
            </w:r>
          </w:p>
          <w:p w:rsidR="00BF740E" w:rsidRPr="00550556" w:rsidRDefault="00BF740E" w:rsidP="000D7560">
            <w:pPr>
              <w:pStyle w:val="rvps2"/>
              <w:shd w:val="clear" w:color="auto" w:fill="FFFFFF"/>
              <w:spacing w:before="0" w:beforeAutospacing="0" w:after="0" w:afterAutospacing="0"/>
              <w:ind w:right="89" w:firstLine="314"/>
              <w:jc w:val="both"/>
              <w:textAlignment w:val="baseline"/>
              <w:rPr>
                <w:rStyle w:val="Verdana7pt"/>
                <w:rFonts w:ascii="Times New Roman" w:hAnsi="Times New Roman" w:cs="Times New Roman"/>
                <w:sz w:val="24"/>
                <w:szCs w:val="24"/>
                <w:lang w:eastAsia="uk-UA"/>
              </w:rPr>
            </w:pPr>
            <w:r w:rsidRPr="00550556">
              <w:rPr>
                <w:rStyle w:val="Verdana7pt"/>
                <w:rFonts w:ascii="Times New Roman" w:hAnsi="Times New Roman" w:cs="Times New Roman"/>
                <w:sz w:val="24"/>
                <w:szCs w:val="24"/>
                <w:lang w:eastAsia="uk-UA"/>
              </w:rPr>
              <w:t>Внутрішньо переміщена особа подає документи  до територіального підрозділу ДМС/центру надання адміністративних послуг за місцем проживання, що підтверджується довідкою про взяття на облік внутрішньо переміщеної особи.</w:t>
            </w:r>
          </w:p>
          <w:p w:rsidR="00BF740E" w:rsidRPr="00550556" w:rsidRDefault="00BF740E" w:rsidP="000D7560">
            <w:pPr>
              <w:pStyle w:val="rvps2"/>
              <w:shd w:val="clear" w:color="auto" w:fill="FFFFFF"/>
              <w:spacing w:before="0" w:beforeAutospacing="0" w:after="0" w:afterAutospacing="0"/>
              <w:ind w:right="89" w:firstLine="360"/>
              <w:jc w:val="both"/>
              <w:rPr>
                <w:rStyle w:val="Verdana7pt"/>
                <w:rFonts w:ascii="Times New Roman" w:hAnsi="Times New Roman" w:cs="Times New Roman"/>
                <w:sz w:val="24"/>
                <w:szCs w:val="24"/>
                <w:lang w:eastAsia="uk-UA"/>
              </w:rPr>
            </w:pPr>
            <w:r w:rsidRPr="00550556">
              <w:rPr>
                <w:rStyle w:val="Verdana7pt"/>
                <w:rFonts w:ascii="Times New Roman" w:hAnsi="Times New Roman" w:cs="Times New Roman"/>
                <w:sz w:val="24"/>
                <w:szCs w:val="24"/>
                <w:lang w:eastAsia="uk-UA"/>
              </w:rPr>
              <w:t>Особа, місце проживання якої зареєстроване на тимчасово окупованій території України, подає заяву та документи до територіального підрозділу ДМС/центру надання адміністративних послуг за місцем звернення.</w:t>
            </w:r>
            <w:bookmarkStart w:id="0" w:name="n27"/>
            <w:bookmarkEnd w:id="0"/>
          </w:p>
          <w:p w:rsidR="00BF740E" w:rsidRPr="00550556" w:rsidRDefault="00BF740E" w:rsidP="000D7560">
            <w:pPr>
              <w:pStyle w:val="rvps2"/>
              <w:shd w:val="clear" w:color="auto" w:fill="FFFFFF"/>
              <w:spacing w:before="0" w:beforeAutospacing="0" w:after="0" w:afterAutospacing="0"/>
              <w:ind w:right="89" w:firstLine="360"/>
              <w:jc w:val="both"/>
            </w:pPr>
            <w:r w:rsidRPr="00550556">
              <w:rPr>
                <w:rStyle w:val="Verdana7pt"/>
                <w:rFonts w:ascii="Times New Roman" w:hAnsi="Times New Roman" w:cs="Times New Roman"/>
                <w:sz w:val="24"/>
                <w:szCs w:val="24"/>
                <w:lang w:eastAsia="uk-UA"/>
              </w:rPr>
              <w:t>Бездомна особа подає заяву та документи до територіального підрозділу ДМС/центру надання адміністративних послуг за місцем майбутньої реєстрації її місця проживання.</w:t>
            </w:r>
          </w:p>
        </w:tc>
      </w:tr>
      <w:tr w:rsidR="00BF740E" w:rsidRPr="00550556" w:rsidTr="00550556">
        <w:tblPrEx>
          <w:tblCellMar>
            <w:right w:w="0" w:type="dxa"/>
          </w:tblCellMar>
        </w:tblPrEx>
        <w:trPr>
          <w:trHeight w:val="4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lang w:val="uk-UA"/>
              </w:rPr>
            </w:pPr>
            <w:r w:rsidRPr="00550556">
              <w:rPr>
                <w:rFonts w:ascii="Times New Roman" w:hAnsi="Times New Roman" w:cs="Times New Roman"/>
                <w:sz w:val="24"/>
                <w:szCs w:val="24"/>
                <w:lang w:val="uk-UA"/>
              </w:rPr>
              <w:t>11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val="uk-UA" w:eastAsia="uk-UA"/>
              </w:rPr>
            </w:pPr>
            <w:proofErr w:type="spellStart"/>
            <w:r w:rsidRPr="00F8269C">
              <w:rPr>
                <w:rFonts w:ascii="Times New Roman" w:hAnsi="Times New Roman" w:cs="Times New Roman"/>
                <w:sz w:val="24"/>
                <w:szCs w:val="24"/>
                <w:lang w:eastAsia="uk-UA"/>
              </w:rPr>
              <w:t>Платність</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безоплатність</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надання</w:t>
            </w:r>
            <w:proofErr w:type="spellEnd"/>
            <w:r w:rsidRPr="00F8269C">
              <w:rPr>
                <w:rFonts w:ascii="Times New Roman" w:hAnsi="Times New Roman" w:cs="Times New Roman"/>
                <w:sz w:val="24"/>
                <w:szCs w:val="24"/>
                <w:lang w:eastAsia="uk-UA"/>
              </w:rPr>
              <w:t xml:space="preserve"> </w:t>
            </w:r>
            <w:proofErr w:type="spellStart"/>
            <w:proofErr w:type="gramStart"/>
            <w:r w:rsidRPr="00F8269C">
              <w:rPr>
                <w:rFonts w:ascii="Times New Roman" w:hAnsi="Times New Roman" w:cs="Times New Roman"/>
                <w:sz w:val="24"/>
                <w:szCs w:val="24"/>
                <w:lang w:eastAsia="uk-UA"/>
              </w:rPr>
              <w:t>адм</w:t>
            </w:r>
            <w:proofErr w:type="gramEnd"/>
            <w:r w:rsidRPr="00F8269C">
              <w:rPr>
                <w:rFonts w:ascii="Times New Roman" w:hAnsi="Times New Roman" w:cs="Times New Roman"/>
                <w:sz w:val="24"/>
                <w:szCs w:val="24"/>
                <w:lang w:eastAsia="uk-UA"/>
              </w:rPr>
              <w:t>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vAlign w:val="center"/>
          </w:tcPr>
          <w:p w:rsidR="00BF740E" w:rsidRPr="00550556" w:rsidRDefault="00F8269C" w:rsidP="000D7560">
            <w:pPr>
              <w:rPr>
                <w:rFonts w:ascii="Times New Roman" w:hAnsi="Times New Roman" w:cs="Times New Roman"/>
                <w:iCs/>
                <w:sz w:val="24"/>
                <w:szCs w:val="24"/>
                <w:lang w:val="uk-UA"/>
              </w:rPr>
            </w:pPr>
            <w:r w:rsidRPr="00E763A7">
              <w:rPr>
                <w:rFonts w:ascii="Times New Roman" w:hAnsi="Times New Roman"/>
                <w:sz w:val="24"/>
                <w:szCs w:val="24"/>
                <w:lang w:val="uk-UA"/>
              </w:rPr>
              <w:t>Безоплатно</w:t>
            </w:r>
          </w:p>
        </w:tc>
      </w:tr>
      <w:tr w:rsidR="00BF740E" w:rsidRPr="00550556" w:rsidTr="00550556">
        <w:tblPrEx>
          <w:tblCellMar>
            <w:right w:w="0" w:type="dxa"/>
          </w:tblCellMar>
        </w:tblPrEx>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t>12</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tabs>
                <w:tab w:val="left" w:pos="1780"/>
              </w:tabs>
              <w:rPr>
                <w:rFonts w:ascii="Times New Roman" w:hAnsi="Times New Roman" w:cs="Times New Roman"/>
                <w:sz w:val="24"/>
                <w:szCs w:val="24"/>
                <w:highlight w:val="yellow"/>
                <w:lang w:eastAsia="uk-UA"/>
              </w:rPr>
            </w:pPr>
            <w:r w:rsidRPr="00F8269C">
              <w:rPr>
                <w:rFonts w:ascii="Times New Roman" w:hAnsi="Times New Roman" w:cs="Times New Roman"/>
                <w:sz w:val="24"/>
                <w:szCs w:val="24"/>
                <w:lang w:eastAsia="uk-UA"/>
              </w:rPr>
              <w:t xml:space="preserve">Строк </w:t>
            </w:r>
            <w:proofErr w:type="spellStart"/>
            <w:r w:rsidRPr="00F8269C">
              <w:rPr>
                <w:rFonts w:ascii="Times New Roman" w:hAnsi="Times New Roman" w:cs="Times New Roman"/>
                <w:sz w:val="24"/>
                <w:szCs w:val="24"/>
                <w:lang w:eastAsia="uk-UA"/>
              </w:rPr>
              <w:t>надання</w:t>
            </w:r>
            <w:proofErr w:type="spellEnd"/>
            <w:r w:rsidRPr="00F8269C">
              <w:rPr>
                <w:rFonts w:ascii="Times New Roman" w:hAnsi="Times New Roman" w:cs="Times New Roman"/>
                <w:sz w:val="24"/>
                <w:szCs w:val="24"/>
                <w:lang w:eastAsia="uk-UA"/>
              </w:rPr>
              <w:t xml:space="preserve"> </w:t>
            </w:r>
            <w:proofErr w:type="spellStart"/>
            <w:proofErr w:type="gramStart"/>
            <w:r w:rsidRPr="00F8269C">
              <w:rPr>
                <w:rFonts w:ascii="Times New Roman" w:hAnsi="Times New Roman" w:cs="Times New Roman"/>
                <w:sz w:val="24"/>
                <w:szCs w:val="24"/>
                <w:lang w:eastAsia="uk-UA"/>
              </w:rPr>
              <w:t>адм</w:t>
            </w:r>
            <w:proofErr w:type="gramEnd"/>
            <w:r w:rsidRPr="00F8269C">
              <w:rPr>
                <w:rFonts w:ascii="Times New Roman" w:hAnsi="Times New Roman" w:cs="Times New Roman"/>
                <w:sz w:val="24"/>
                <w:szCs w:val="24"/>
                <w:lang w:eastAsia="uk-UA"/>
              </w:rPr>
              <w:t>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42" w:firstLine="314"/>
              <w:jc w:val="both"/>
              <w:rPr>
                <w:rStyle w:val="Verdana7pt"/>
                <w:rFonts w:ascii="Times New Roman" w:hAnsi="Times New Roman" w:cs="Times New Roman"/>
                <w:sz w:val="24"/>
                <w:szCs w:val="24"/>
                <w:lang w:eastAsia="uk-UA"/>
              </w:rPr>
            </w:pPr>
            <w:r w:rsidRPr="00550556">
              <w:rPr>
                <w:rFonts w:ascii="Times New Roman" w:hAnsi="Times New Roman" w:cs="Times New Roman"/>
                <w:sz w:val="24"/>
                <w:szCs w:val="24"/>
                <w:lang w:val="uk-UA"/>
              </w:rPr>
              <w:t xml:space="preserve">Не пізніше 5 днів з дати подання заявником усіх необхідних </w:t>
            </w:r>
            <w:r w:rsidRPr="00550556">
              <w:rPr>
                <w:rStyle w:val="Verdana7pt"/>
                <w:rFonts w:ascii="Times New Roman" w:hAnsi="Times New Roman" w:cs="Times New Roman"/>
                <w:sz w:val="24"/>
                <w:szCs w:val="24"/>
                <w:lang w:eastAsia="uk-UA"/>
              </w:rPr>
              <w:t>документів.</w:t>
            </w:r>
          </w:p>
          <w:p w:rsidR="00BF740E" w:rsidRPr="00550556" w:rsidRDefault="00BF740E" w:rsidP="000D7560">
            <w:pPr>
              <w:pStyle w:val="rvps2"/>
              <w:shd w:val="clear" w:color="auto" w:fill="FFFFFF"/>
              <w:spacing w:before="0" w:beforeAutospacing="0" w:after="120" w:afterAutospacing="0"/>
              <w:ind w:right="142" w:firstLine="360"/>
              <w:jc w:val="both"/>
              <w:rPr>
                <w:lang w:val="uk-UA"/>
              </w:rPr>
            </w:pPr>
            <w:bookmarkStart w:id="1" w:name="n117"/>
            <w:bookmarkEnd w:id="1"/>
            <w:r w:rsidRPr="00550556">
              <w:rPr>
                <w:rStyle w:val="Verdana7pt"/>
                <w:rFonts w:ascii="Times New Roman" w:hAnsi="Times New Roman" w:cs="Times New Roman"/>
                <w:sz w:val="24"/>
                <w:szCs w:val="24"/>
                <w:lang w:eastAsia="uk-UA"/>
              </w:rPr>
              <w:t>За потреби проведення додаткової перевірки інформації, поданої заявником, строк вклеювання фотокартки продовжується не більше ніж на 30 календарних днів, про що інформується заявник у письмовій формі.</w:t>
            </w:r>
          </w:p>
        </w:tc>
      </w:tr>
      <w:tr w:rsidR="00BF740E" w:rsidRPr="00550556" w:rsidTr="00550556">
        <w:tblPrEx>
          <w:tblCellMar>
            <w:right w:w="0" w:type="dxa"/>
          </w:tblCellMar>
        </w:tblPrEx>
        <w:trPr>
          <w:trHeight w:val="341"/>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Pr="00550556">
              <w:rPr>
                <w:rFonts w:ascii="Times New Roman" w:eastAsia="Times New Roman" w:hAnsi="Times New Roman" w:cs="Times New Roman"/>
                <w:sz w:val="24"/>
                <w:szCs w:val="24"/>
                <w:lang w:val="uk-UA"/>
              </w:rPr>
              <w:t>3</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proofErr w:type="spellStart"/>
            <w:r w:rsidRPr="00550556">
              <w:rPr>
                <w:rFonts w:ascii="Times New Roman" w:hAnsi="Times New Roman" w:cs="Times New Roman"/>
                <w:sz w:val="24"/>
                <w:szCs w:val="24"/>
                <w:lang w:eastAsia="uk-UA"/>
              </w:rPr>
              <w:t>Перелік</w:t>
            </w:r>
            <w:proofErr w:type="spellEnd"/>
            <w:r w:rsidRPr="00550556">
              <w:rPr>
                <w:rFonts w:ascii="Times New Roman" w:hAnsi="Times New Roman" w:cs="Times New Roman"/>
                <w:sz w:val="24"/>
                <w:szCs w:val="24"/>
                <w:lang w:eastAsia="uk-UA"/>
              </w:rPr>
              <w:t xml:space="preserve"> </w:t>
            </w:r>
            <w:proofErr w:type="spellStart"/>
            <w:proofErr w:type="gramStart"/>
            <w:r w:rsidRPr="00550556">
              <w:rPr>
                <w:rFonts w:ascii="Times New Roman" w:hAnsi="Times New Roman" w:cs="Times New Roman"/>
                <w:sz w:val="24"/>
                <w:szCs w:val="24"/>
                <w:lang w:eastAsia="uk-UA"/>
              </w:rPr>
              <w:t>п</w:t>
            </w:r>
            <w:proofErr w:type="gramEnd"/>
            <w:r w:rsidRPr="00550556">
              <w:rPr>
                <w:rFonts w:ascii="Times New Roman" w:hAnsi="Times New Roman" w:cs="Times New Roman"/>
                <w:sz w:val="24"/>
                <w:szCs w:val="24"/>
                <w:lang w:eastAsia="uk-UA"/>
              </w:rPr>
              <w:t>ідстав</w:t>
            </w:r>
            <w:proofErr w:type="spellEnd"/>
            <w:r w:rsidRPr="00550556">
              <w:rPr>
                <w:rFonts w:ascii="Times New Roman" w:hAnsi="Times New Roman" w:cs="Times New Roman"/>
                <w:sz w:val="24"/>
                <w:szCs w:val="24"/>
                <w:lang w:eastAsia="uk-UA"/>
              </w:rPr>
              <w:t xml:space="preserve"> для </w:t>
            </w:r>
            <w:proofErr w:type="spellStart"/>
            <w:r w:rsidRPr="00550556">
              <w:rPr>
                <w:rFonts w:ascii="Times New Roman" w:hAnsi="Times New Roman" w:cs="Times New Roman"/>
                <w:sz w:val="24"/>
                <w:szCs w:val="24"/>
                <w:lang w:eastAsia="uk-UA"/>
              </w:rPr>
              <w:t>відмови</w:t>
            </w:r>
            <w:proofErr w:type="spellEnd"/>
            <w:r w:rsidRPr="00550556">
              <w:rPr>
                <w:rFonts w:ascii="Times New Roman" w:hAnsi="Times New Roman" w:cs="Times New Roman"/>
                <w:sz w:val="24"/>
                <w:szCs w:val="24"/>
                <w:lang w:eastAsia="uk-UA"/>
              </w:rPr>
              <w:t xml:space="preserve"> у </w:t>
            </w:r>
            <w:proofErr w:type="spellStart"/>
            <w:r w:rsidRPr="00550556">
              <w:rPr>
                <w:rFonts w:ascii="Times New Roman" w:hAnsi="Times New Roman" w:cs="Times New Roman"/>
                <w:sz w:val="24"/>
                <w:szCs w:val="24"/>
                <w:lang w:eastAsia="uk-UA"/>
              </w:rPr>
              <w:t>наданні</w:t>
            </w:r>
            <w:proofErr w:type="spellEnd"/>
            <w:r w:rsidRPr="00550556">
              <w:rPr>
                <w:rFonts w:ascii="Times New Roman" w:hAnsi="Times New Roman" w:cs="Times New Roman"/>
                <w:sz w:val="24"/>
                <w:szCs w:val="24"/>
                <w:lang w:eastAsia="uk-UA"/>
              </w:rPr>
              <w:t xml:space="preserve"> </w:t>
            </w:r>
            <w:r w:rsidRPr="00550556">
              <w:rPr>
                <w:rFonts w:ascii="Times New Roman" w:hAnsi="Times New Roman" w:cs="Times New Roman"/>
                <w:sz w:val="24"/>
                <w:szCs w:val="24"/>
                <w:lang w:val="uk-UA"/>
              </w:rPr>
              <w:t>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tcPr>
          <w:p w:rsidR="00BF740E" w:rsidRPr="00F8269C" w:rsidRDefault="00BF740E" w:rsidP="00F8269C">
            <w:pPr>
              <w:ind w:right="142" w:firstLine="314"/>
              <w:jc w:val="both"/>
              <w:rPr>
                <w:rFonts w:ascii="Times New Roman" w:hAnsi="Times New Roman" w:cs="Times New Roman"/>
                <w:sz w:val="24"/>
                <w:szCs w:val="24"/>
                <w:lang w:val="uk-UA" w:eastAsia="uk-UA"/>
              </w:rPr>
            </w:pPr>
            <w:r w:rsidRPr="00F8269C">
              <w:rPr>
                <w:rFonts w:ascii="Times New Roman" w:hAnsi="Times New Roman" w:cs="Times New Roman"/>
                <w:sz w:val="24"/>
                <w:szCs w:val="24"/>
              </w:rPr>
              <w:t xml:space="preserve">Відсутність одного з документів, необхідних для отримання </w:t>
            </w:r>
            <w:proofErr w:type="gramStart"/>
            <w:r w:rsidRPr="00F8269C">
              <w:rPr>
                <w:rFonts w:ascii="Times New Roman" w:hAnsi="Times New Roman" w:cs="Times New Roman"/>
                <w:sz w:val="24"/>
                <w:szCs w:val="24"/>
              </w:rPr>
              <w:t>адм</w:t>
            </w:r>
            <w:proofErr w:type="gramEnd"/>
            <w:r w:rsidRPr="00F8269C">
              <w:rPr>
                <w:rFonts w:ascii="Times New Roman" w:hAnsi="Times New Roman" w:cs="Times New Roman"/>
                <w:sz w:val="24"/>
                <w:szCs w:val="24"/>
              </w:rPr>
              <w:t>іністративної послуги або звернення після спливу місячного строку після досягнення відповідного віку</w:t>
            </w:r>
          </w:p>
        </w:tc>
      </w:tr>
      <w:tr w:rsidR="00BF740E" w:rsidRPr="00550556" w:rsidTr="00550556">
        <w:tblPrEx>
          <w:tblCellMar>
            <w:right w:w="0" w:type="dxa"/>
          </w:tblCellMar>
        </w:tblPrEx>
        <w:trPr>
          <w:trHeight w:val="419"/>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t>14</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r w:rsidRPr="00550556">
              <w:rPr>
                <w:rFonts w:ascii="Times New Roman" w:hAnsi="Times New Roman" w:cs="Times New Roman"/>
                <w:sz w:val="24"/>
                <w:szCs w:val="24"/>
                <w:lang w:eastAsia="uk-UA"/>
              </w:rPr>
              <w:t xml:space="preserve">Результат </w:t>
            </w:r>
            <w:proofErr w:type="spellStart"/>
            <w:r w:rsidRPr="00550556">
              <w:rPr>
                <w:rFonts w:ascii="Times New Roman" w:hAnsi="Times New Roman" w:cs="Times New Roman"/>
                <w:sz w:val="24"/>
                <w:szCs w:val="24"/>
                <w:lang w:eastAsia="uk-UA"/>
              </w:rPr>
              <w:t>надання</w:t>
            </w:r>
            <w:proofErr w:type="spellEnd"/>
            <w:r w:rsidRPr="00550556">
              <w:rPr>
                <w:rFonts w:ascii="Times New Roman" w:hAnsi="Times New Roman" w:cs="Times New Roman"/>
                <w:sz w:val="24"/>
                <w:szCs w:val="24"/>
                <w:lang w:eastAsia="uk-UA"/>
              </w:rPr>
              <w:t xml:space="preserve"> </w:t>
            </w:r>
            <w:proofErr w:type="spellStart"/>
            <w:proofErr w:type="gramStart"/>
            <w:r w:rsidRPr="00550556">
              <w:rPr>
                <w:rFonts w:ascii="Times New Roman" w:hAnsi="Times New Roman" w:cs="Times New Roman"/>
                <w:sz w:val="24"/>
                <w:szCs w:val="24"/>
                <w:lang w:eastAsia="uk-UA"/>
              </w:rPr>
              <w:t>адм</w:t>
            </w:r>
            <w:proofErr w:type="gramEnd"/>
            <w:r w:rsidRPr="00550556">
              <w:rPr>
                <w:rFonts w:ascii="Times New Roman" w:hAnsi="Times New Roman" w:cs="Times New Roman"/>
                <w:sz w:val="24"/>
                <w:szCs w:val="24"/>
                <w:lang w:eastAsia="uk-UA"/>
              </w:rPr>
              <w:t>іністративної</w:t>
            </w:r>
            <w:proofErr w:type="spellEnd"/>
            <w:r w:rsidRPr="00550556">
              <w:rPr>
                <w:rFonts w:ascii="Times New Roman" w:hAnsi="Times New Roman" w:cs="Times New Roman"/>
                <w:sz w:val="24"/>
                <w:szCs w:val="24"/>
                <w:lang w:eastAsia="uk-UA"/>
              </w:rPr>
              <w:t xml:space="preserve"> </w:t>
            </w:r>
            <w:proofErr w:type="spellStart"/>
            <w:r w:rsidRPr="00550556">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vAlign w:val="center"/>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Видача паспорта громадянина України із вклеєною фотокарткою.</w:t>
            </w:r>
          </w:p>
        </w:tc>
      </w:tr>
      <w:tr w:rsidR="00BF740E" w:rsidRPr="00550556" w:rsidTr="00550556">
        <w:tblPrEx>
          <w:tblCellMar>
            <w:right w:w="0" w:type="dxa"/>
          </w:tblCellMar>
        </w:tblPrEx>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lastRenderedPageBreak/>
              <w:t>1</w:t>
            </w:r>
            <w:r w:rsidRPr="00550556">
              <w:rPr>
                <w:rFonts w:ascii="Times New Roman" w:eastAsia="Times New Roman" w:hAnsi="Times New Roman" w:cs="Times New Roman"/>
                <w:sz w:val="24"/>
                <w:szCs w:val="24"/>
                <w:lang w:val="uk-UA"/>
              </w:rPr>
              <w:t>5</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eastAsia="uk-UA"/>
              </w:rPr>
            </w:pPr>
            <w:r w:rsidRPr="00E763A7">
              <w:rPr>
                <w:rFonts w:ascii="Times New Roman" w:hAnsi="Times New Roman"/>
                <w:sz w:val="24"/>
                <w:szCs w:val="24"/>
                <w:lang w:val="uk-UA" w:eastAsia="uk-UA"/>
              </w:rPr>
              <w:t>Можливі способи отримання відповіді (результату)</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eastAsia="uk-UA"/>
              </w:rPr>
            </w:pPr>
            <w:r w:rsidRPr="00550556">
              <w:rPr>
                <w:rFonts w:ascii="Times New Roman" w:hAnsi="Times New Roman" w:cs="Times New Roman"/>
                <w:sz w:val="24"/>
                <w:szCs w:val="24"/>
                <w:lang w:val="uk-UA"/>
              </w:rPr>
              <w:t>Звернутися до територіального підрозділу ДМС або центру надання адміністративних послуг, до якого було подано документи для вклеювання фотокартки</w:t>
            </w:r>
          </w:p>
        </w:tc>
      </w:tr>
    </w:tbl>
    <w:p w:rsidR="00F8269C" w:rsidRDefault="00F8269C" w:rsidP="00BF740E">
      <w:pPr>
        <w:pStyle w:val="60"/>
        <w:shd w:val="clear" w:color="auto" w:fill="auto"/>
        <w:spacing w:after="0" w:line="206" w:lineRule="exact"/>
        <w:ind w:firstLine="284"/>
        <w:jc w:val="both"/>
        <w:rPr>
          <w:rFonts w:ascii="Times New Roman" w:hAnsi="Times New Roman" w:cs="Times New Roman"/>
          <w:sz w:val="24"/>
          <w:szCs w:val="24"/>
          <w:lang w:val="uk-UA"/>
        </w:rPr>
      </w:pPr>
    </w:p>
    <w:p w:rsidR="00BF740E" w:rsidRPr="00F8269C" w:rsidRDefault="00BF740E" w:rsidP="00F8269C">
      <w:pPr>
        <w:spacing w:after="0" w:line="240" w:lineRule="auto"/>
        <w:rPr>
          <w:rFonts w:ascii="Times New Roman" w:hAnsi="Times New Roman" w:cs="Times New Roman"/>
          <w:sz w:val="24"/>
          <w:szCs w:val="24"/>
          <w:lang w:val="uk-UA"/>
        </w:rPr>
      </w:pPr>
      <w:r w:rsidRPr="00F8269C">
        <w:rPr>
          <w:rFonts w:ascii="Times New Roman" w:hAnsi="Times New Roman" w:cs="Times New Roman"/>
          <w:sz w:val="24"/>
          <w:szCs w:val="24"/>
          <w:lang w:val="uk-UA"/>
        </w:rPr>
        <w:t>*Якщо особа досягла 25- чи 45- 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 такий паспорт, вважається недійсним та підлягає обміну на паспорт громадянина України з безконтактним електронним носієм відповідно до законодавства.</w:t>
      </w:r>
    </w:p>
    <w:p w:rsidR="00BF740E" w:rsidRPr="00F8269C" w:rsidRDefault="00BF740E" w:rsidP="00F8269C">
      <w:pPr>
        <w:spacing w:after="0" w:line="240" w:lineRule="auto"/>
        <w:rPr>
          <w:rFonts w:ascii="Times New Roman" w:hAnsi="Times New Roman" w:cs="Times New Roman"/>
          <w:sz w:val="24"/>
          <w:szCs w:val="24"/>
          <w:lang w:val="uk-UA"/>
        </w:rPr>
      </w:pPr>
      <w:r w:rsidRPr="00550556">
        <w:rPr>
          <w:rFonts w:ascii="Times New Roman" w:hAnsi="Times New Roman" w:cs="Times New Roman"/>
          <w:sz w:val="24"/>
          <w:szCs w:val="24"/>
          <w:lang w:val="uk-UA"/>
        </w:rPr>
        <w:t xml:space="preserve">Інформаційна картка розроблена відповідно до </w:t>
      </w:r>
      <w:r w:rsidRPr="00F8269C">
        <w:rPr>
          <w:rFonts w:ascii="Times New Roman" w:hAnsi="Times New Roman" w:cs="Times New Roman"/>
          <w:sz w:val="24"/>
          <w:szCs w:val="24"/>
          <w:lang w:val="uk-UA"/>
        </w:rPr>
        <w:t>Наказ</w:t>
      </w:r>
      <w:r w:rsidRPr="00550556">
        <w:rPr>
          <w:rFonts w:ascii="Times New Roman" w:hAnsi="Times New Roman" w:cs="Times New Roman"/>
          <w:sz w:val="24"/>
          <w:szCs w:val="24"/>
          <w:lang w:val="uk-UA"/>
        </w:rPr>
        <w:t xml:space="preserve">у УДМС від 08.08.2019 </w:t>
      </w:r>
      <w:r w:rsidRPr="00F8269C">
        <w:rPr>
          <w:rFonts w:ascii="Times New Roman" w:hAnsi="Times New Roman" w:cs="Times New Roman"/>
          <w:sz w:val="24"/>
          <w:szCs w:val="24"/>
          <w:lang w:val="uk-UA"/>
        </w:rPr>
        <w:t xml:space="preserve">№76 </w:t>
      </w:r>
    </w:p>
    <w:p w:rsidR="00BF740E" w:rsidRDefault="00BF740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Pr="00D74ECE" w:rsidRDefault="00D74ECE" w:rsidP="00D74ECE">
      <w:pPr>
        <w:spacing w:after="0" w:line="240" w:lineRule="auto"/>
        <w:ind w:left="6096" w:firstLine="708"/>
        <w:outlineLvl w:val="0"/>
        <w:rPr>
          <w:rFonts w:ascii="Times New Roman" w:eastAsia="Times New Roman" w:hAnsi="Times New Roman" w:cs="Times New Roman"/>
          <w:color w:val="auto"/>
          <w:sz w:val="24"/>
          <w:szCs w:val="24"/>
          <w:lang w:val="uk-UA"/>
        </w:rPr>
      </w:pPr>
      <w:r w:rsidRPr="00EE429B">
        <w:rPr>
          <w:rFonts w:ascii="Times New Roman" w:eastAsia="Times New Roman" w:hAnsi="Times New Roman" w:cs="Times New Roman"/>
          <w:color w:val="auto"/>
          <w:sz w:val="24"/>
          <w:szCs w:val="24"/>
          <w:lang w:val="uk-UA"/>
        </w:rPr>
        <w:t>З</w:t>
      </w:r>
      <w:r w:rsidRPr="00D74ECE">
        <w:rPr>
          <w:rFonts w:ascii="Times New Roman" w:eastAsia="Times New Roman" w:hAnsi="Times New Roman" w:cs="Times New Roman"/>
          <w:color w:val="auto"/>
          <w:sz w:val="24"/>
          <w:szCs w:val="24"/>
          <w:lang w:val="uk-UA"/>
        </w:rPr>
        <w:t>АТВЕРДЖЕНО</w:t>
      </w:r>
    </w:p>
    <w:p w:rsidR="00D74ECE" w:rsidRPr="00D74ECE" w:rsidRDefault="00D74ECE" w:rsidP="00D74ECE">
      <w:pPr>
        <w:spacing w:after="0" w:line="240" w:lineRule="auto"/>
        <w:ind w:left="6804"/>
        <w:rPr>
          <w:rFonts w:ascii="Times New Roman" w:eastAsia="Times New Roman" w:hAnsi="Times New Roman" w:cs="Times New Roman"/>
          <w:color w:val="auto"/>
          <w:sz w:val="24"/>
          <w:szCs w:val="24"/>
          <w:lang w:val="uk-UA"/>
        </w:rPr>
      </w:pPr>
      <w:r w:rsidRPr="00D74ECE">
        <w:rPr>
          <w:rFonts w:ascii="Times New Roman" w:eastAsia="Times New Roman" w:hAnsi="Times New Roman" w:cs="Times New Roman"/>
          <w:color w:val="auto"/>
          <w:sz w:val="24"/>
          <w:szCs w:val="24"/>
          <w:lang w:val="uk-UA"/>
        </w:rPr>
        <w:t xml:space="preserve">Додаток </w:t>
      </w:r>
      <w:r>
        <w:rPr>
          <w:rFonts w:ascii="Times New Roman" w:eastAsia="Times New Roman" w:hAnsi="Times New Roman" w:cs="Times New Roman"/>
          <w:color w:val="auto"/>
          <w:sz w:val="24"/>
          <w:szCs w:val="24"/>
          <w:lang w:val="uk-UA"/>
        </w:rPr>
        <w:t>2</w:t>
      </w:r>
    </w:p>
    <w:p w:rsidR="00D74ECE" w:rsidRPr="0053056F" w:rsidRDefault="00D74ECE" w:rsidP="00D74ECE">
      <w:pPr>
        <w:spacing w:after="0" w:line="240" w:lineRule="auto"/>
        <w:ind w:left="6804"/>
        <w:rPr>
          <w:rFonts w:ascii="Times New Roman" w:eastAsia="Times New Roman" w:hAnsi="Times New Roman" w:cs="Times New Roman"/>
          <w:color w:val="auto"/>
          <w:sz w:val="24"/>
          <w:szCs w:val="24"/>
          <w:lang w:val="uk-UA"/>
        </w:rPr>
      </w:pPr>
      <w:r w:rsidRPr="00EE429B">
        <w:rPr>
          <w:rFonts w:ascii="Times New Roman" w:eastAsia="Times New Roman" w:hAnsi="Times New Roman" w:cs="Times New Roman"/>
          <w:color w:val="auto"/>
          <w:sz w:val="24"/>
          <w:szCs w:val="24"/>
          <w:lang w:val="uk-UA"/>
        </w:rPr>
        <w:t xml:space="preserve">до рішення виконавчого комітету </w:t>
      </w:r>
      <w:proofErr w:type="spellStart"/>
      <w:r w:rsidRPr="00EE429B">
        <w:rPr>
          <w:rFonts w:ascii="Times New Roman" w:eastAsia="Times New Roman" w:hAnsi="Times New Roman" w:cs="Times New Roman"/>
          <w:color w:val="auto"/>
          <w:sz w:val="24"/>
          <w:szCs w:val="24"/>
          <w:lang w:val="uk-UA"/>
        </w:rPr>
        <w:t>Литовезької</w:t>
      </w:r>
      <w:proofErr w:type="spellEnd"/>
      <w:r w:rsidRPr="00EE429B">
        <w:rPr>
          <w:rFonts w:ascii="Times New Roman" w:eastAsia="Times New Roman" w:hAnsi="Times New Roman" w:cs="Times New Roman"/>
          <w:color w:val="auto"/>
          <w:sz w:val="24"/>
          <w:szCs w:val="24"/>
          <w:lang w:val="uk-UA"/>
        </w:rPr>
        <w:t xml:space="preserve"> сільської ради                                                                            від  </w:t>
      </w:r>
      <w:r w:rsidR="0053056F">
        <w:rPr>
          <w:rFonts w:ascii="Times New Roman" w:eastAsia="Times New Roman" w:hAnsi="Times New Roman" w:cs="Times New Roman"/>
          <w:color w:val="auto"/>
          <w:sz w:val="24"/>
          <w:szCs w:val="24"/>
          <w:lang w:val="uk-UA"/>
        </w:rPr>
        <w:t>2</w:t>
      </w:r>
      <w:r w:rsidR="0053056F" w:rsidRPr="0053056F">
        <w:rPr>
          <w:rFonts w:ascii="Times New Roman" w:eastAsia="Times New Roman" w:hAnsi="Times New Roman" w:cs="Times New Roman"/>
          <w:color w:val="auto"/>
          <w:sz w:val="24"/>
          <w:szCs w:val="24"/>
          <w:lang w:val="uk-UA"/>
        </w:rPr>
        <w:t>8</w:t>
      </w:r>
      <w:r w:rsidRPr="00EE429B">
        <w:rPr>
          <w:rFonts w:ascii="Times New Roman" w:eastAsia="Times New Roman" w:hAnsi="Times New Roman" w:cs="Times New Roman"/>
          <w:color w:val="auto"/>
          <w:sz w:val="24"/>
          <w:szCs w:val="24"/>
          <w:lang w:val="uk-UA"/>
        </w:rPr>
        <w:t>.0</w:t>
      </w:r>
      <w:r w:rsidR="00D64C76">
        <w:rPr>
          <w:rFonts w:ascii="Times New Roman" w:eastAsia="Times New Roman" w:hAnsi="Times New Roman" w:cs="Times New Roman"/>
          <w:color w:val="auto"/>
          <w:sz w:val="24"/>
          <w:szCs w:val="24"/>
          <w:lang w:val="uk-UA"/>
        </w:rPr>
        <w:t>3</w:t>
      </w:r>
      <w:r w:rsidRPr="00EE429B">
        <w:rPr>
          <w:rFonts w:ascii="Times New Roman" w:eastAsia="Times New Roman" w:hAnsi="Times New Roman" w:cs="Times New Roman"/>
          <w:color w:val="auto"/>
          <w:sz w:val="24"/>
          <w:szCs w:val="24"/>
          <w:lang w:val="uk-UA"/>
        </w:rPr>
        <w:t>.202</w:t>
      </w:r>
      <w:r w:rsidR="0053056F" w:rsidRPr="0053056F">
        <w:rPr>
          <w:rFonts w:ascii="Times New Roman" w:eastAsia="Times New Roman" w:hAnsi="Times New Roman" w:cs="Times New Roman"/>
          <w:color w:val="auto"/>
          <w:sz w:val="24"/>
          <w:szCs w:val="24"/>
          <w:lang w:val="uk-UA"/>
        </w:rPr>
        <w:t>5</w:t>
      </w:r>
      <w:bookmarkStart w:id="2" w:name="_GoBack"/>
      <w:bookmarkEnd w:id="2"/>
      <w:r w:rsidRPr="00EE429B">
        <w:rPr>
          <w:rFonts w:ascii="Times New Roman" w:eastAsia="Times New Roman" w:hAnsi="Times New Roman" w:cs="Times New Roman"/>
          <w:color w:val="auto"/>
          <w:sz w:val="24"/>
          <w:szCs w:val="24"/>
          <w:lang w:val="uk-UA"/>
        </w:rPr>
        <w:t xml:space="preserve"> р.№ </w:t>
      </w:r>
      <w:r w:rsidR="003930AF" w:rsidRPr="003930AF">
        <w:rPr>
          <w:rFonts w:ascii="Times New Roman" w:eastAsia="Times New Roman" w:hAnsi="Times New Roman" w:cs="Times New Roman"/>
          <w:color w:val="auto"/>
          <w:sz w:val="24"/>
          <w:szCs w:val="24"/>
          <w:lang w:val="uk-UA"/>
        </w:rPr>
        <w:t>1</w:t>
      </w:r>
      <w:r w:rsidR="0053056F" w:rsidRPr="0053056F">
        <w:rPr>
          <w:rFonts w:ascii="Times New Roman" w:eastAsia="Times New Roman" w:hAnsi="Times New Roman" w:cs="Times New Roman"/>
          <w:color w:val="auto"/>
          <w:sz w:val="24"/>
          <w:szCs w:val="24"/>
          <w:lang w:val="uk-UA"/>
        </w:rPr>
        <w:t>8</w:t>
      </w:r>
    </w:p>
    <w:p w:rsidR="00D74ECE" w:rsidRDefault="00D74ECE" w:rsidP="00D74ECE">
      <w:pPr>
        <w:spacing w:after="42"/>
        <w:jc w:val="center"/>
        <w:rPr>
          <w:rFonts w:ascii="Times New Roman" w:eastAsia="Times New Roman" w:hAnsi="Times New Roman" w:cs="Times New Roman"/>
          <w:b/>
          <w:sz w:val="24"/>
          <w:szCs w:val="24"/>
          <w:lang w:val="uk-UA"/>
        </w:rPr>
      </w:pPr>
    </w:p>
    <w:p w:rsidR="00D74ECE" w:rsidRDefault="00D74ECE" w:rsidP="00D74ECE">
      <w:pPr>
        <w:pStyle w:val="a8"/>
        <w:spacing w:before="60"/>
        <w:jc w:val="center"/>
        <w:rPr>
          <w:lang w:val="uk-UA"/>
        </w:rPr>
      </w:pPr>
      <w:r w:rsidRPr="00207999">
        <w:t xml:space="preserve">ТЕХНОЛОГІЧНА КАРТКА </w:t>
      </w:r>
    </w:p>
    <w:p w:rsidR="00D74ECE" w:rsidRDefault="00D74ECE" w:rsidP="00D74ECE">
      <w:pPr>
        <w:spacing w:after="0" w:line="240" w:lineRule="auto"/>
        <w:ind w:right="140"/>
        <w:jc w:val="center"/>
        <w:rPr>
          <w:rFonts w:ascii="Times New Roman" w:eastAsia="Times New Roman" w:hAnsi="Times New Roman" w:cs="Times New Roman"/>
          <w:b/>
          <w:color w:val="auto"/>
          <w:lang w:val="uk-UA" w:eastAsia="uk-UA"/>
        </w:rPr>
      </w:pPr>
      <w:r w:rsidRPr="00207999">
        <w:rPr>
          <w:rFonts w:ascii="Times New Roman" w:eastAsia="Times New Roman" w:hAnsi="Times New Roman" w:cs="Times New Roman"/>
          <w:color w:val="auto"/>
          <w:sz w:val="28"/>
          <w:szCs w:val="28"/>
          <w:lang w:val="uk-UA"/>
        </w:rPr>
        <w:t>адміністративної послуги</w:t>
      </w:r>
      <w:r w:rsidRPr="00207999">
        <w:rPr>
          <w:rFonts w:ascii="Times New Roman" w:eastAsia="Times New Roman" w:hAnsi="Times New Roman" w:cs="Times New Roman"/>
          <w:b/>
          <w:color w:val="auto"/>
          <w:lang w:val="uk-UA" w:eastAsia="uk-UA"/>
        </w:rPr>
        <w:t xml:space="preserve"> </w:t>
      </w:r>
    </w:p>
    <w:p w:rsidR="00D74ECE" w:rsidRPr="00207999" w:rsidRDefault="00D74ECE" w:rsidP="00D74ECE">
      <w:pPr>
        <w:spacing w:after="0" w:line="240" w:lineRule="auto"/>
        <w:ind w:right="140"/>
        <w:jc w:val="center"/>
        <w:rPr>
          <w:rFonts w:ascii="Times New Roman" w:eastAsia="Times New Roman" w:hAnsi="Times New Roman" w:cs="Times New Roman"/>
          <w:b/>
          <w:color w:val="auto"/>
          <w:u w:val="single"/>
          <w:lang w:val="uk-UA" w:eastAsia="uk-UA"/>
        </w:rPr>
      </w:pPr>
      <w:r w:rsidRPr="00207999">
        <w:rPr>
          <w:rFonts w:ascii="Times New Roman" w:eastAsia="Times New Roman" w:hAnsi="Times New Roman" w:cs="Times New Roman"/>
          <w:b/>
          <w:color w:val="auto"/>
          <w:u w:val="single"/>
          <w:lang w:val="uk-UA" w:eastAsia="uk-UA"/>
        </w:rPr>
        <w:t>Вклеювання до паспорта громадянина Україна фотокартки</w:t>
      </w:r>
    </w:p>
    <w:p w:rsidR="00D74ECE" w:rsidRPr="00207999" w:rsidRDefault="00D74ECE" w:rsidP="00D74ECE">
      <w:pPr>
        <w:pStyle w:val="a8"/>
        <w:spacing w:before="60"/>
        <w:ind w:firstLine="567"/>
        <w:jc w:val="center"/>
        <w:rPr>
          <w:b/>
          <w:sz w:val="22"/>
          <w:szCs w:val="22"/>
          <w:u w:val="single"/>
          <w:lang w:val="uk-UA" w:eastAsia="uk-UA"/>
        </w:rPr>
      </w:pPr>
      <w:r w:rsidRPr="00207999">
        <w:rPr>
          <w:b/>
          <w:sz w:val="22"/>
          <w:szCs w:val="22"/>
          <w:u w:val="single"/>
          <w:lang w:val="uk-UA" w:eastAsia="uk-UA"/>
        </w:rPr>
        <w:t xml:space="preserve"> при досягненні громадянином 25-і 45-річного віку</w:t>
      </w:r>
    </w:p>
    <w:p w:rsidR="00D74ECE" w:rsidRDefault="00D74ECE" w:rsidP="00D74ECE">
      <w:pPr>
        <w:pStyle w:val="a8"/>
        <w:spacing w:before="60"/>
        <w:ind w:firstLine="567"/>
        <w:jc w:val="center"/>
        <w:rPr>
          <w:sz w:val="20"/>
          <w:szCs w:val="20"/>
          <w:lang w:val="uk-UA" w:bidi="hi-IN"/>
        </w:rPr>
      </w:pPr>
    </w:p>
    <w:tbl>
      <w:tblPr>
        <w:tblW w:w="9188" w:type="dxa"/>
        <w:tblInd w:w="-9" w:type="dxa"/>
        <w:tblLayout w:type="fixed"/>
        <w:tblCellMar>
          <w:left w:w="0" w:type="dxa"/>
          <w:right w:w="0" w:type="dxa"/>
        </w:tblCellMar>
        <w:tblLook w:val="0000" w:firstRow="0" w:lastRow="0" w:firstColumn="0" w:lastColumn="0" w:noHBand="0" w:noVBand="0"/>
      </w:tblPr>
      <w:tblGrid>
        <w:gridCol w:w="3727"/>
        <w:gridCol w:w="2551"/>
        <w:gridCol w:w="709"/>
        <w:gridCol w:w="2201"/>
      </w:tblGrid>
      <w:tr w:rsidR="00D74ECE" w:rsidRPr="00D71FC5" w:rsidTr="0094397E">
        <w:trPr>
          <w:trHeight w:val="669"/>
        </w:trPr>
        <w:tc>
          <w:tcPr>
            <w:tcW w:w="3727"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Етапи послуги</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Відповідальна посадова особа і структурний підрозділ</w:t>
            </w:r>
          </w:p>
        </w:tc>
        <w:tc>
          <w:tcPr>
            <w:tcW w:w="709"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Дія*</w:t>
            </w:r>
          </w:p>
        </w:tc>
        <w:tc>
          <w:tcPr>
            <w:tcW w:w="2201" w:type="dxa"/>
            <w:tcBorders>
              <w:top w:val="single" w:sz="8" w:space="0" w:color="000000"/>
              <w:left w:val="single" w:sz="8" w:space="0" w:color="000000"/>
              <w:bottom w:val="single" w:sz="4" w:space="0" w:color="auto"/>
              <w:right w:val="single" w:sz="8" w:space="0" w:color="000000"/>
            </w:tcBorders>
            <w:shd w:val="clear" w:color="auto" w:fill="auto"/>
            <w:vAlign w:val="center"/>
          </w:tcPr>
          <w:p w:rsidR="00D74ECE" w:rsidRPr="00D71FC5" w:rsidRDefault="00D74ECE" w:rsidP="0094397E">
            <w:pPr>
              <w:pStyle w:val="a8"/>
              <w:spacing w:before="60"/>
              <w:jc w:val="center"/>
              <w:rPr>
                <w:sz w:val="20"/>
                <w:szCs w:val="20"/>
              </w:rPr>
            </w:pPr>
            <w:r w:rsidRPr="00D71FC5">
              <w:rPr>
                <w:b/>
                <w:sz w:val="20"/>
                <w:szCs w:val="20"/>
                <w:lang w:val="uk-UA" w:bidi="hi-IN"/>
              </w:rPr>
              <w:t>Термін виконання (днів)</w:t>
            </w:r>
          </w:p>
        </w:tc>
      </w:tr>
      <w:tr w:rsidR="00D74ECE" w:rsidRPr="00EE429B" w:rsidTr="0094397E">
        <w:trPr>
          <w:trHeight w:val="797"/>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pStyle w:val="a8"/>
              <w:spacing w:before="60"/>
              <w:rPr>
                <w:sz w:val="22"/>
                <w:szCs w:val="22"/>
                <w:lang w:val="uk-UA" w:bidi="hi-IN"/>
              </w:rPr>
            </w:pPr>
            <w:r w:rsidRPr="00EE429B">
              <w:rPr>
                <w:sz w:val="22"/>
                <w:szCs w:val="22"/>
                <w:lang w:val="uk-UA" w:bidi="hi-IN"/>
              </w:rPr>
              <w:t>Прийом і перевірка повноти пакету документів, реєстрація заяви, повідомлення замовника про орієнтовний термін виконання</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before="60" w:after="0"/>
              <w:jc w:val="center"/>
              <w:rPr>
                <w:rFonts w:ascii="Times New Roman" w:hAnsi="Times New Roman" w:cs="Times New Roman"/>
                <w:lang w:bidi="hi-IN"/>
              </w:rPr>
            </w:pPr>
            <w:proofErr w:type="spellStart"/>
            <w:proofErr w:type="gramStart"/>
            <w:r w:rsidRPr="00EE429B">
              <w:rPr>
                <w:rFonts w:ascii="Times New Roman" w:hAnsi="Times New Roman" w:cs="Times New Roman"/>
                <w:lang w:bidi="hi-IN"/>
              </w:rPr>
              <w:t>Адм</w:t>
            </w:r>
            <w:proofErr w:type="gramEnd"/>
            <w:r w:rsidRPr="00EE429B">
              <w:rPr>
                <w:rFonts w:ascii="Times New Roman" w:hAnsi="Times New Roman" w:cs="Times New Roman"/>
                <w:lang w:bidi="hi-IN"/>
              </w:rPr>
              <w:t>іністратор</w:t>
            </w:r>
            <w:proofErr w:type="spellEnd"/>
            <w:r w:rsidRPr="00EE429B">
              <w:rPr>
                <w:rFonts w:ascii="Times New Roman" w:hAnsi="Times New Roman" w:cs="Times New Roman"/>
                <w:lang w:bidi="hi-IN"/>
              </w:rPr>
              <w:t xml:space="preserve"> ЦНАП</w:t>
            </w:r>
          </w:p>
        </w:tc>
        <w:tc>
          <w:tcPr>
            <w:tcW w:w="709" w:type="dxa"/>
            <w:tcBorders>
              <w:top w:val="single" w:sz="8" w:space="0" w:color="000000"/>
              <w:left w:val="single" w:sz="8" w:space="0" w:color="000000"/>
              <w:bottom w:val="single" w:sz="8" w:space="0" w:color="000000"/>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D74ECE" w:rsidP="0094397E">
            <w:pPr>
              <w:pStyle w:val="a8"/>
              <w:shd w:val="clear" w:color="auto" w:fill="FFFFFF"/>
              <w:spacing w:before="60"/>
              <w:rPr>
                <w:sz w:val="22"/>
                <w:szCs w:val="22"/>
              </w:rPr>
            </w:pPr>
            <w:r w:rsidRPr="00EE429B">
              <w:rPr>
                <w:sz w:val="22"/>
                <w:szCs w:val="22"/>
                <w:lang w:val="uk-UA"/>
              </w:rPr>
              <w:t>Протягом 1-го робочого дня з дня надходження заяви та пакету документів</w:t>
            </w:r>
          </w:p>
        </w:tc>
      </w:tr>
      <w:tr w:rsidR="00D74ECE" w:rsidRPr="00EE429B" w:rsidTr="0094397E">
        <w:trPr>
          <w:trHeight w:val="153"/>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D64C76">
            <w:pPr>
              <w:pStyle w:val="a8"/>
              <w:spacing w:before="60"/>
              <w:rPr>
                <w:sz w:val="22"/>
                <w:szCs w:val="22"/>
                <w:lang w:val="uk-UA" w:bidi="hi-IN"/>
              </w:rPr>
            </w:pPr>
            <w:r w:rsidRPr="00EE429B">
              <w:rPr>
                <w:sz w:val="22"/>
                <w:szCs w:val="22"/>
                <w:lang w:val="uk-UA" w:bidi="hi-IN"/>
              </w:rPr>
              <w:t xml:space="preserve">Передача пакету документів заявника до </w:t>
            </w:r>
            <w:r w:rsidR="00D64C76" w:rsidRPr="00D64C76">
              <w:rPr>
                <w:sz w:val="22"/>
                <w:szCs w:val="22"/>
                <w:lang w:val="uk-UA" w:eastAsia="uk-UA"/>
              </w:rPr>
              <w:t>Нововолинськ</w:t>
            </w:r>
            <w:r w:rsidR="00D64C76">
              <w:rPr>
                <w:sz w:val="22"/>
                <w:szCs w:val="22"/>
                <w:lang w:val="uk-UA" w:eastAsia="uk-UA"/>
              </w:rPr>
              <w:t>ого міського</w:t>
            </w:r>
            <w:r w:rsidR="00D64C76" w:rsidRPr="00D64C76">
              <w:rPr>
                <w:sz w:val="22"/>
                <w:szCs w:val="22"/>
                <w:lang w:val="uk-UA" w:eastAsia="uk-UA"/>
              </w:rPr>
              <w:t xml:space="preserve"> відділ</w:t>
            </w:r>
            <w:r w:rsidR="00D64C76">
              <w:rPr>
                <w:sz w:val="22"/>
                <w:szCs w:val="22"/>
                <w:lang w:val="uk-UA" w:eastAsia="uk-UA"/>
              </w:rPr>
              <w:t>у</w:t>
            </w:r>
            <w:r w:rsidR="00D64C76" w:rsidRPr="00D64C76">
              <w:rPr>
                <w:sz w:val="22"/>
                <w:szCs w:val="22"/>
                <w:lang w:val="uk-UA" w:eastAsia="uk-UA"/>
              </w:rPr>
              <w:t xml:space="preserve"> Державної міграційної служби України</w:t>
            </w:r>
            <w:r w:rsidRPr="00EE429B">
              <w:rPr>
                <w:sz w:val="22"/>
                <w:szCs w:val="22"/>
                <w:lang w:val="uk-UA" w:eastAsia="uk-UA"/>
              </w:rPr>
              <w:t xml:space="preserve"> у Волинській області</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before="60" w:after="0"/>
              <w:jc w:val="center"/>
              <w:rPr>
                <w:rFonts w:ascii="Times New Roman" w:hAnsi="Times New Roman" w:cs="Times New Roman"/>
                <w:lang w:bidi="hi-IN"/>
              </w:rPr>
            </w:pPr>
            <w:proofErr w:type="spellStart"/>
            <w:proofErr w:type="gramStart"/>
            <w:r w:rsidRPr="00EE429B">
              <w:rPr>
                <w:rFonts w:ascii="Times New Roman" w:hAnsi="Times New Roman" w:cs="Times New Roman"/>
                <w:lang w:bidi="hi-IN"/>
              </w:rPr>
              <w:t>Адм</w:t>
            </w:r>
            <w:proofErr w:type="gramEnd"/>
            <w:r w:rsidRPr="00EE429B">
              <w:rPr>
                <w:rFonts w:ascii="Times New Roman" w:hAnsi="Times New Roman" w:cs="Times New Roman"/>
                <w:lang w:bidi="hi-IN"/>
              </w:rPr>
              <w:t>іністратор</w:t>
            </w:r>
            <w:proofErr w:type="spellEnd"/>
            <w:r w:rsidRPr="00EE429B">
              <w:rPr>
                <w:rFonts w:ascii="Times New Roman" w:hAnsi="Times New Roman" w:cs="Times New Roman"/>
                <w:lang w:bidi="hi-IN"/>
              </w:rPr>
              <w:t xml:space="preserve"> ЦНАП</w:t>
            </w:r>
          </w:p>
        </w:tc>
        <w:tc>
          <w:tcPr>
            <w:tcW w:w="709" w:type="dxa"/>
            <w:tcBorders>
              <w:top w:val="single" w:sz="8" w:space="0" w:color="000000"/>
              <w:left w:val="single" w:sz="8" w:space="0" w:color="000000"/>
              <w:bottom w:val="single" w:sz="8" w:space="0" w:color="000000"/>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shd w:val="clear" w:color="auto" w:fill="FFFF00"/>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D74ECE" w:rsidP="0094397E">
            <w:pPr>
              <w:pStyle w:val="a8"/>
              <w:shd w:val="clear" w:color="auto" w:fill="FFFFFF"/>
              <w:snapToGrid w:val="0"/>
              <w:spacing w:before="60"/>
              <w:rPr>
                <w:sz w:val="22"/>
                <w:szCs w:val="22"/>
                <w:shd w:val="clear" w:color="auto" w:fill="FFFF00"/>
                <w:lang w:val="uk-UA" w:bidi="hi-IN"/>
              </w:rPr>
            </w:pPr>
            <w:r w:rsidRPr="00EE429B">
              <w:rPr>
                <w:sz w:val="22"/>
                <w:szCs w:val="22"/>
                <w:lang w:val="uk-UA" w:bidi="hi-IN"/>
              </w:rPr>
              <w:t xml:space="preserve">Не пізніше наступного дня </w:t>
            </w:r>
            <w:r w:rsidRPr="00EE429B">
              <w:rPr>
                <w:sz w:val="22"/>
                <w:szCs w:val="22"/>
                <w:lang w:val="uk-UA"/>
              </w:rPr>
              <w:t>з дня надходження заяви та пакету документів</w:t>
            </w:r>
          </w:p>
        </w:tc>
      </w:tr>
      <w:tr w:rsidR="00D74ECE" w:rsidRPr="00EE429B" w:rsidTr="0094397E">
        <w:trPr>
          <w:trHeight w:val="302"/>
        </w:trPr>
        <w:tc>
          <w:tcPr>
            <w:tcW w:w="3727" w:type="dxa"/>
            <w:tcBorders>
              <w:top w:val="single" w:sz="8" w:space="0" w:color="000000"/>
              <w:left w:val="single" w:sz="8" w:space="0" w:color="000000"/>
              <w:bottom w:val="single" w:sz="4" w:space="0" w:color="auto"/>
            </w:tcBorders>
            <w:shd w:val="clear" w:color="auto" w:fill="auto"/>
            <w:vAlign w:val="center"/>
          </w:tcPr>
          <w:p w:rsidR="00D74ECE" w:rsidRPr="00EE429B" w:rsidRDefault="00D74ECE" w:rsidP="00D64C76">
            <w:pPr>
              <w:pStyle w:val="a8"/>
              <w:spacing w:before="60"/>
              <w:rPr>
                <w:sz w:val="22"/>
                <w:szCs w:val="22"/>
                <w:lang w:val="uk-UA" w:bidi="hi-IN"/>
              </w:rPr>
            </w:pPr>
            <w:r w:rsidRPr="00EE429B">
              <w:rPr>
                <w:sz w:val="22"/>
                <w:szCs w:val="22"/>
                <w:lang w:val="uk-UA" w:bidi="hi-IN"/>
              </w:rPr>
              <w:t xml:space="preserve">Прийом пакету документів заявника до </w:t>
            </w:r>
            <w:r w:rsidR="00D64C76" w:rsidRPr="00D64C76">
              <w:rPr>
                <w:sz w:val="22"/>
                <w:szCs w:val="22"/>
                <w:lang w:val="uk-UA" w:eastAsia="uk-UA"/>
              </w:rPr>
              <w:t xml:space="preserve">Нововолинського міського відділу Державної міграційної служби України у Волинській області </w:t>
            </w:r>
          </w:p>
        </w:tc>
        <w:tc>
          <w:tcPr>
            <w:tcW w:w="2551" w:type="dxa"/>
            <w:tcBorders>
              <w:top w:val="single" w:sz="8" w:space="0" w:color="000000"/>
              <w:left w:val="single" w:sz="8" w:space="0" w:color="000000"/>
              <w:bottom w:val="single" w:sz="4" w:space="0" w:color="auto"/>
            </w:tcBorders>
            <w:shd w:val="clear" w:color="auto" w:fill="auto"/>
            <w:vAlign w:val="center"/>
          </w:tcPr>
          <w:p w:rsidR="00D74ECE" w:rsidRPr="00EE429B" w:rsidRDefault="00D74ECE" w:rsidP="0094397E">
            <w:pPr>
              <w:spacing w:before="60" w:after="0"/>
              <w:jc w:val="center"/>
              <w:rPr>
                <w:rFonts w:ascii="Times New Roman" w:hAnsi="Times New Roman" w:cs="Times New Roman"/>
                <w:lang w:val="uk-UA" w:bidi="hi-IN"/>
              </w:rPr>
            </w:pPr>
            <w:r w:rsidRPr="00EE429B">
              <w:rPr>
                <w:rFonts w:ascii="Times New Roman" w:hAnsi="Times New Roman" w:cs="Times New Roman"/>
                <w:lang w:val="uk-UA" w:bidi="hi-IN"/>
              </w:rPr>
              <w:t xml:space="preserve">Працівник територіального підрозділу ДМС </w:t>
            </w:r>
          </w:p>
        </w:tc>
        <w:tc>
          <w:tcPr>
            <w:tcW w:w="709" w:type="dxa"/>
            <w:tcBorders>
              <w:top w:val="single" w:sz="8" w:space="0" w:color="000000"/>
              <w:left w:val="single" w:sz="8" w:space="0" w:color="000000"/>
              <w:bottom w:val="single" w:sz="4" w:space="0" w:color="auto"/>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shd w:val="clear" w:color="auto" w:fill="FFFF00"/>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D74ECE" w:rsidP="0094397E">
            <w:pPr>
              <w:pStyle w:val="a8"/>
              <w:shd w:val="clear" w:color="auto" w:fill="FFFFFF"/>
              <w:snapToGrid w:val="0"/>
              <w:spacing w:before="60"/>
              <w:rPr>
                <w:sz w:val="22"/>
                <w:szCs w:val="22"/>
                <w:shd w:val="clear" w:color="auto" w:fill="FFFF00"/>
                <w:lang w:val="uk-UA" w:bidi="hi-IN"/>
              </w:rPr>
            </w:pPr>
            <w:r w:rsidRPr="00EE429B">
              <w:rPr>
                <w:sz w:val="22"/>
                <w:szCs w:val="22"/>
                <w:lang w:val="uk-UA"/>
              </w:rPr>
              <w:t>В день надходження заяви та пакету документів</w:t>
            </w:r>
          </w:p>
        </w:tc>
      </w:tr>
      <w:tr w:rsidR="00D74ECE" w:rsidRPr="00EE429B" w:rsidTr="0094397E">
        <w:trPr>
          <w:trHeight w:val="353"/>
        </w:trPr>
        <w:tc>
          <w:tcPr>
            <w:tcW w:w="3727" w:type="dxa"/>
            <w:tcBorders>
              <w:top w:val="single" w:sz="4" w:space="0" w:color="auto"/>
              <w:left w:val="single" w:sz="8" w:space="0" w:color="000000"/>
              <w:bottom w:val="single" w:sz="8" w:space="0" w:color="000000"/>
            </w:tcBorders>
            <w:shd w:val="clear" w:color="auto" w:fill="auto"/>
            <w:vAlign w:val="center"/>
          </w:tcPr>
          <w:p w:rsidR="00D74ECE" w:rsidRPr="00EE429B" w:rsidRDefault="00D74ECE" w:rsidP="0094397E">
            <w:pPr>
              <w:spacing w:after="0"/>
              <w:ind w:right="123"/>
              <w:jc w:val="both"/>
              <w:rPr>
                <w:rStyle w:val="apple-style-span"/>
                <w:rFonts w:ascii="Times New Roman" w:hAnsi="Times New Roman" w:cs="Times New Roman"/>
                <w:lang w:val="uk-UA"/>
              </w:rPr>
            </w:pPr>
            <w:proofErr w:type="spellStart"/>
            <w:r w:rsidRPr="00EE429B">
              <w:rPr>
                <w:rStyle w:val="apple-style-span"/>
                <w:rFonts w:ascii="Times New Roman" w:hAnsi="Times New Roman" w:cs="Times New Roman"/>
              </w:rPr>
              <w:t>Перевірка</w:t>
            </w:r>
            <w:proofErr w:type="spellEnd"/>
            <w:r w:rsidRPr="00EE429B">
              <w:rPr>
                <w:rStyle w:val="apple-style-span"/>
                <w:rFonts w:ascii="Times New Roman" w:hAnsi="Times New Roman" w:cs="Times New Roman"/>
                <w:lang w:val="uk-UA"/>
              </w:rPr>
              <w:t xml:space="preserve"> пакету документі</w:t>
            </w:r>
            <w:proofErr w:type="gramStart"/>
            <w:r w:rsidRPr="00EE429B">
              <w:rPr>
                <w:rStyle w:val="apple-style-span"/>
                <w:rFonts w:ascii="Times New Roman" w:hAnsi="Times New Roman" w:cs="Times New Roman"/>
                <w:lang w:val="uk-UA"/>
              </w:rPr>
              <w:t>в</w:t>
            </w:r>
            <w:proofErr w:type="gramEnd"/>
            <w:r w:rsidRPr="00EE429B">
              <w:rPr>
                <w:rStyle w:val="apple-style-span"/>
                <w:rFonts w:ascii="Times New Roman" w:hAnsi="Times New Roman" w:cs="Times New Roman"/>
                <w:lang w:val="uk-UA"/>
              </w:rPr>
              <w:t xml:space="preserve"> </w:t>
            </w:r>
            <w:proofErr w:type="gramStart"/>
            <w:r w:rsidRPr="00EE429B">
              <w:rPr>
                <w:rStyle w:val="apple-style-span"/>
                <w:rFonts w:ascii="Times New Roman" w:hAnsi="Times New Roman" w:cs="Times New Roman"/>
                <w:lang w:val="uk-UA"/>
              </w:rPr>
              <w:t>та</w:t>
            </w:r>
            <w:proofErr w:type="gramEnd"/>
            <w:r w:rsidRPr="00EE429B">
              <w:rPr>
                <w:rStyle w:val="apple-style-span"/>
                <w:rFonts w:ascii="Times New Roman" w:hAnsi="Times New Roman" w:cs="Times New Roman"/>
                <w:lang w:val="uk-UA"/>
              </w:rPr>
              <w:t xml:space="preserve"> вклейка фото</w:t>
            </w:r>
          </w:p>
        </w:tc>
        <w:tc>
          <w:tcPr>
            <w:tcW w:w="2551" w:type="dxa"/>
            <w:tcBorders>
              <w:top w:val="single" w:sz="4" w:space="0" w:color="auto"/>
              <w:left w:val="single" w:sz="8" w:space="0" w:color="000000"/>
              <w:bottom w:val="single" w:sz="8" w:space="0" w:color="000000"/>
            </w:tcBorders>
            <w:shd w:val="clear" w:color="auto" w:fill="auto"/>
            <w:vAlign w:val="center"/>
          </w:tcPr>
          <w:p w:rsidR="00D74ECE" w:rsidRPr="00EE429B" w:rsidRDefault="00D74ECE" w:rsidP="0094397E">
            <w:pPr>
              <w:spacing w:after="0"/>
              <w:jc w:val="center"/>
              <w:rPr>
                <w:rFonts w:ascii="Times New Roman" w:hAnsi="Times New Roman" w:cs="Times New Roman"/>
                <w:lang w:val="uk-UA" w:bidi="hi-IN"/>
              </w:rPr>
            </w:pPr>
            <w:r w:rsidRPr="00207999">
              <w:rPr>
                <w:rFonts w:ascii="Times New Roman" w:hAnsi="Times New Roman" w:cs="Times New Roman"/>
                <w:lang w:val="uk-UA" w:bidi="hi-IN"/>
              </w:rPr>
              <w:t>Працівник територіального підрозділу ДМС</w:t>
            </w:r>
          </w:p>
        </w:tc>
        <w:tc>
          <w:tcPr>
            <w:tcW w:w="709" w:type="dxa"/>
            <w:tcBorders>
              <w:top w:val="single" w:sz="4" w:space="0" w:color="auto"/>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lang w:val="uk-UA"/>
              </w:rPr>
            </w:pPr>
            <w:r w:rsidRPr="00EE429B">
              <w:rPr>
                <w:rFonts w:ascii="Times New Roman" w:hAnsi="Times New Roman" w:cs="Times New Roman"/>
                <w:lang w:val="uk-UA" w:bidi="hi-IN"/>
              </w:rPr>
              <w:t>В</w:t>
            </w:r>
          </w:p>
        </w:tc>
        <w:tc>
          <w:tcPr>
            <w:tcW w:w="2201" w:type="dxa"/>
            <w:tcBorders>
              <w:top w:val="single" w:sz="4" w:space="0" w:color="auto"/>
              <w:left w:val="single" w:sz="8" w:space="0" w:color="000000"/>
              <w:bottom w:val="single" w:sz="8" w:space="0" w:color="000000"/>
              <w:right w:val="single" w:sz="8" w:space="0" w:color="000000"/>
            </w:tcBorders>
            <w:shd w:val="clear" w:color="auto" w:fill="auto"/>
            <w:vAlign w:val="center"/>
          </w:tcPr>
          <w:p w:rsidR="00D74ECE" w:rsidRPr="00EE429B" w:rsidRDefault="00D74ECE" w:rsidP="0094397E">
            <w:pPr>
              <w:spacing w:after="0"/>
              <w:rPr>
                <w:rFonts w:ascii="Times New Roman" w:hAnsi="Times New Roman" w:cs="Times New Roman"/>
                <w:lang w:val="uk-UA"/>
              </w:rPr>
            </w:pPr>
            <w:r w:rsidRPr="00EE429B">
              <w:rPr>
                <w:rFonts w:ascii="Times New Roman" w:hAnsi="Times New Roman" w:cs="Times New Roman"/>
                <w:lang w:val="uk-UA"/>
              </w:rPr>
              <w:t>До 5 робочих днів</w:t>
            </w:r>
          </w:p>
        </w:tc>
      </w:tr>
      <w:tr w:rsidR="00D74ECE" w:rsidRPr="00EE429B" w:rsidTr="0094397E">
        <w:trPr>
          <w:trHeight w:val="353"/>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ind w:right="123"/>
              <w:jc w:val="both"/>
              <w:rPr>
                <w:rStyle w:val="apple-style-span"/>
                <w:rFonts w:ascii="Times New Roman" w:hAnsi="Times New Roman" w:cs="Times New Roman"/>
              </w:rPr>
            </w:pPr>
            <w:r w:rsidRPr="00EE429B">
              <w:rPr>
                <w:rFonts w:ascii="Times New Roman" w:hAnsi="Times New Roman" w:cs="Times New Roman"/>
                <w:lang w:val="uk-UA" w:bidi="hi-IN"/>
              </w:rPr>
              <w:t xml:space="preserve">Передача  документів заявника до </w:t>
            </w:r>
            <w:proofErr w:type="spellStart"/>
            <w:r w:rsidRPr="00EE429B">
              <w:rPr>
                <w:rFonts w:ascii="Times New Roman" w:hAnsi="Times New Roman" w:cs="Times New Roman"/>
                <w:lang w:val="uk-UA" w:bidi="hi-IN"/>
              </w:rPr>
              <w:t>ЦНАПу</w:t>
            </w:r>
            <w:proofErr w:type="spellEnd"/>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jc w:val="center"/>
              <w:rPr>
                <w:rFonts w:ascii="Times New Roman" w:hAnsi="Times New Roman" w:cs="Times New Roman"/>
                <w:lang w:bidi="hi-IN"/>
              </w:rPr>
            </w:pPr>
            <w:r w:rsidRPr="00207999">
              <w:rPr>
                <w:rFonts w:ascii="Times New Roman" w:hAnsi="Times New Roman" w:cs="Times New Roman"/>
                <w:lang w:val="uk-UA" w:bidi="hi-IN"/>
              </w:rPr>
              <w:t>Працівник територіального підрозділу ДМС</w:t>
            </w:r>
          </w:p>
        </w:tc>
        <w:tc>
          <w:tcPr>
            <w:tcW w:w="709"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r w:rsidRPr="00EE429B">
              <w:rPr>
                <w:rFonts w:ascii="Times New Roman" w:hAnsi="Times New Roman" w:cs="Times New Roman"/>
                <w:lang w:val="uk-UA" w:bidi="hi-IN"/>
              </w:rPr>
              <w:t>В</w:t>
            </w:r>
          </w:p>
        </w:tc>
        <w:tc>
          <w:tcPr>
            <w:tcW w:w="2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4ECE" w:rsidRPr="00EE429B" w:rsidRDefault="00D74ECE" w:rsidP="0094397E">
            <w:pPr>
              <w:spacing w:after="0"/>
              <w:rPr>
                <w:rFonts w:ascii="Times New Roman" w:hAnsi="Times New Roman" w:cs="Times New Roman"/>
              </w:rPr>
            </w:pPr>
            <w:r w:rsidRPr="00EE429B">
              <w:rPr>
                <w:rFonts w:ascii="Times New Roman" w:hAnsi="Times New Roman" w:cs="Times New Roman"/>
                <w:lang w:val="uk-UA" w:bidi="hi-IN"/>
              </w:rPr>
              <w:t>Не пізніше наступного дня</w:t>
            </w:r>
          </w:p>
        </w:tc>
      </w:tr>
      <w:tr w:rsidR="00D74ECE" w:rsidRPr="00EE429B" w:rsidTr="0094397E">
        <w:trPr>
          <w:trHeight w:val="353"/>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ind w:right="123"/>
              <w:jc w:val="both"/>
              <w:rPr>
                <w:rFonts w:ascii="Times New Roman" w:hAnsi="Times New Roman" w:cs="Times New Roman"/>
              </w:rPr>
            </w:pPr>
            <w:proofErr w:type="spellStart"/>
            <w:r w:rsidRPr="00EE429B">
              <w:rPr>
                <w:rFonts w:ascii="Times New Roman" w:hAnsi="Times New Roman" w:cs="Times New Roman"/>
              </w:rPr>
              <w:t>Повідомлення</w:t>
            </w:r>
            <w:proofErr w:type="spellEnd"/>
            <w:r w:rsidRPr="00EE429B">
              <w:rPr>
                <w:rFonts w:ascii="Times New Roman" w:hAnsi="Times New Roman" w:cs="Times New Roman"/>
              </w:rPr>
              <w:t xml:space="preserve"> </w:t>
            </w:r>
            <w:proofErr w:type="spellStart"/>
            <w:r w:rsidRPr="00EE429B">
              <w:rPr>
                <w:rFonts w:ascii="Times New Roman" w:hAnsi="Times New Roman" w:cs="Times New Roman"/>
              </w:rPr>
              <w:t>заявника</w:t>
            </w:r>
            <w:proofErr w:type="spellEnd"/>
            <w:r w:rsidRPr="00EE429B">
              <w:rPr>
                <w:rFonts w:ascii="Times New Roman" w:hAnsi="Times New Roman" w:cs="Times New Roman"/>
              </w:rPr>
              <w:t xml:space="preserve"> про </w:t>
            </w:r>
            <w:proofErr w:type="spellStart"/>
            <w:r w:rsidRPr="00EE429B">
              <w:rPr>
                <w:rFonts w:ascii="Times New Roman" w:hAnsi="Times New Roman" w:cs="Times New Roman"/>
              </w:rPr>
              <w:t>отримання</w:t>
            </w:r>
            <w:proofErr w:type="spellEnd"/>
            <w:r w:rsidRPr="00EE429B">
              <w:rPr>
                <w:rFonts w:ascii="Times New Roman" w:hAnsi="Times New Roman" w:cs="Times New Roman"/>
              </w:rPr>
              <w:t xml:space="preserve"> результату </w:t>
            </w:r>
            <w:proofErr w:type="spellStart"/>
            <w:r w:rsidRPr="00EE429B">
              <w:rPr>
                <w:rFonts w:ascii="Times New Roman" w:hAnsi="Times New Roman" w:cs="Times New Roman"/>
              </w:rPr>
              <w:t>послуги</w:t>
            </w:r>
            <w:proofErr w:type="spellEnd"/>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jc w:val="center"/>
              <w:rPr>
                <w:rFonts w:ascii="Times New Roman" w:hAnsi="Times New Roman" w:cs="Times New Roman"/>
                <w:lang w:bidi="hi-IN"/>
              </w:rPr>
            </w:pPr>
            <w:proofErr w:type="spellStart"/>
            <w:proofErr w:type="gramStart"/>
            <w:r w:rsidRPr="00EE429B">
              <w:rPr>
                <w:rFonts w:ascii="Times New Roman" w:hAnsi="Times New Roman" w:cs="Times New Roman"/>
              </w:rPr>
              <w:t>Адм</w:t>
            </w:r>
            <w:proofErr w:type="gramEnd"/>
            <w:r w:rsidRPr="00EE429B">
              <w:rPr>
                <w:rFonts w:ascii="Times New Roman" w:hAnsi="Times New Roman" w:cs="Times New Roman"/>
              </w:rPr>
              <w:t>іністратор</w:t>
            </w:r>
            <w:proofErr w:type="spellEnd"/>
            <w:r w:rsidRPr="00EE429B">
              <w:rPr>
                <w:rFonts w:ascii="Times New Roman" w:hAnsi="Times New Roman" w:cs="Times New Roman"/>
              </w:rPr>
              <w:t xml:space="preserve"> ЦНАП</w:t>
            </w:r>
          </w:p>
        </w:tc>
        <w:tc>
          <w:tcPr>
            <w:tcW w:w="709"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r w:rsidRPr="00EE429B">
              <w:rPr>
                <w:rFonts w:ascii="Times New Roman" w:hAnsi="Times New Roman" w:cs="Times New Roman"/>
                <w:lang w:val="uk-UA" w:bidi="hi-IN"/>
              </w:rPr>
              <w:t>В</w:t>
            </w:r>
          </w:p>
        </w:tc>
        <w:tc>
          <w:tcPr>
            <w:tcW w:w="2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4ECE" w:rsidRPr="00EE429B" w:rsidRDefault="00D74ECE" w:rsidP="0094397E">
            <w:pPr>
              <w:spacing w:after="0"/>
              <w:rPr>
                <w:rFonts w:ascii="Times New Roman" w:hAnsi="Times New Roman" w:cs="Times New Roman"/>
                <w:shd w:val="clear" w:color="auto" w:fill="FFFFFF"/>
              </w:rPr>
            </w:pPr>
            <w:r w:rsidRPr="00EE429B">
              <w:rPr>
                <w:rFonts w:ascii="Times New Roman" w:hAnsi="Times New Roman" w:cs="Times New Roman"/>
                <w:shd w:val="clear" w:color="auto" w:fill="FFFFFF"/>
                <w:lang w:val="uk-UA"/>
              </w:rPr>
              <w:t xml:space="preserve">Цього ж дня </w:t>
            </w:r>
          </w:p>
        </w:tc>
      </w:tr>
      <w:tr w:rsidR="00D74ECE" w:rsidRPr="00EE429B" w:rsidTr="0094397E">
        <w:trPr>
          <w:trHeight w:val="353"/>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ind w:right="123"/>
              <w:jc w:val="both"/>
              <w:rPr>
                <w:rStyle w:val="apple-style-span"/>
                <w:rFonts w:ascii="Times New Roman" w:hAnsi="Times New Roman" w:cs="Times New Roman"/>
              </w:rPr>
            </w:pPr>
            <w:proofErr w:type="spellStart"/>
            <w:r w:rsidRPr="00EE429B">
              <w:rPr>
                <w:rFonts w:ascii="Times New Roman" w:hAnsi="Times New Roman" w:cs="Times New Roman"/>
              </w:rPr>
              <w:t>Видача</w:t>
            </w:r>
            <w:proofErr w:type="spellEnd"/>
            <w:r w:rsidRPr="00EE429B">
              <w:rPr>
                <w:rFonts w:ascii="Times New Roman" w:hAnsi="Times New Roman" w:cs="Times New Roman"/>
              </w:rPr>
              <w:t xml:space="preserve"> </w:t>
            </w:r>
            <w:r w:rsidRPr="00EE429B">
              <w:rPr>
                <w:rFonts w:ascii="Times New Roman" w:hAnsi="Times New Roman" w:cs="Times New Roman"/>
                <w:lang w:val="uk-UA"/>
              </w:rPr>
              <w:t>результату</w:t>
            </w:r>
            <w:r w:rsidRPr="00EE429B">
              <w:rPr>
                <w:rFonts w:ascii="Times New Roman" w:hAnsi="Times New Roman" w:cs="Times New Roman"/>
              </w:rPr>
              <w:t xml:space="preserve"> </w:t>
            </w:r>
            <w:proofErr w:type="spellStart"/>
            <w:r w:rsidRPr="00EE429B">
              <w:rPr>
                <w:rFonts w:ascii="Times New Roman" w:hAnsi="Times New Roman" w:cs="Times New Roman"/>
              </w:rPr>
              <w:t>заявнику</w:t>
            </w:r>
            <w:proofErr w:type="spellEnd"/>
            <w:r w:rsidRPr="00EE429B">
              <w:rPr>
                <w:rFonts w:ascii="Times New Roman" w:hAnsi="Times New Roman" w:cs="Times New Roman"/>
              </w:rPr>
              <w:t xml:space="preserve"> </w:t>
            </w:r>
          </w:p>
        </w:tc>
        <w:tc>
          <w:tcPr>
            <w:tcW w:w="2551"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proofErr w:type="spellStart"/>
            <w:proofErr w:type="gramStart"/>
            <w:r w:rsidRPr="00EE429B">
              <w:rPr>
                <w:rFonts w:ascii="Times New Roman" w:hAnsi="Times New Roman" w:cs="Times New Roman"/>
              </w:rPr>
              <w:t>Адм</w:t>
            </w:r>
            <w:proofErr w:type="gramEnd"/>
            <w:r w:rsidRPr="00EE429B">
              <w:rPr>
                <w:rFonts w:ascii="Times New Roman" w:hAnsi="Times New Roman" w:cs="Times New Roman"/>
              </w:rPr>
              <w:t>іністратор</w:t>
            </w:r>
            <w:proofErr w:type="spellEnd"/>
            <w:r w:rsidRPr="00EE429B">
              <w:rPr>
                <w:rFonts w:ascii="Times New Roman" w:hAnsi="Times New Roman" w:cs="Times New Roman"/>
              </w:rPr>
              <w:t xml:space="preserve"> ЦНАП</w:t>
            </w:r>
          </w:p>
        </w:tc>
        <w:tc>
          <w:tcPr>
            <w:tcW w:w="709"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r w:rsidRPr="00EE429B">
              <w:rPr>
                <w:rFonts w:ascii="Times New Roman" w:hAnsi="Times New Roman" w:cs="Times New Roman"/>
                <w:lang w:val="uk-UA" w:bidi="hi-IN"/>
              </w:rPr>
              <w:t>В</w:t>
            </w:r>
          </w:p>
        </w:tc>
        <w:tc>
          <w:tcPr>
            <w:tcW w:w="2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4ECE" w:rsidRPr="00EE429B" w:rsidRDefault="00D74ECE" w:rsidP="0094397E">
            <w:pPr>
              <w:spacing w:after="0"/>
              <w:rPr>
                <w:rFonts w:ascii="Times New Roman" w:hAnsi="Times New Roman" w:cs="Times New Roman"/>
              </w:rPr>
            </w:pPr>
            <w:r w:rsidRPr="00EE429B">
              <w:rPr>
                <w:rFonts w:ascii="Times New Roman" w:hAnsi="Times New Roman" w:cs="Times New Roman"/>
              </w:rPr>
              <w:t>У будь-</w:t>
            </w:r>
            <w:proofErr w:type="spellStart"/>
            <w:r w:rsidRPr="00EE429B">
              <w:rPr>
                <w:rFonts w:ascii="Times New Roman" w:hAnsi="Times New Roman" w:cs="Times New Roman"/>
              </w:rPr>
              <w:t>який</w:t>
            </w:r>
            <w:proofErr w:type="spellEnd"/>
            <w:r w:rsidRPr="00EE429B">
              <w:rPr>
                <w:rFonts w:ascii="Times New Roman" w:hAnsi="Times New Roman" w:cs="Times New Roman"/>
              </w:rPr>
              <w:t xml:space="preserve"> </w:t>
            </w:r>
            <w:proofErr w:type="spellStart"/>
            <w:r w:rsidRPr="00EE429B">
              <w:rPr>
                <w:rFonts w:ascii="Times New Roman" w:hAnsi="Times New Roman" w:cs="Times New Roman"/>
              </w:rPr>
              <w:t>робочий</w:t>
            </w:r>
            <w:proofErr w:type="spellEnd"/>
            <w:r w:rsidRPr="00EE429B">
              <w:rPr>
                <w:rFonts w:ascii="Times New Roman" w:hAnsi="Times New Roman" w:cs="Times New Roman"/>
              </w:rPr>
              <w:t xml:space="preserve"> день</w:t>
            </w:r>
          </w:p>
        </w:tc>
      </w:tr>
      <w:tr w:rsidR="00D74ECE" w:rsidRPr="00EE429B" w:rsidTr="0094397E">
        <w:trPr>
          <w:trHeight w:val="353"/>
        </w:trPr>
        <w:tc>
          <w:tcPr>
            <w:tcW w:w="6987" w:type="dxa"/>
            <w:gridSpan w:val="3"/>
            <w:tcBorders>
              <w:top w:val="single" w:sz="8" w:space="0" w:color="000000"/>
              <w:left w:val="single" w:sz="8" w:space="0" w:color="000000"/>
              <w:bottom w:val="single" w:sz="8" w:space="0" w:color="000000"/>
            </w:tcBorders>
            <w:shd w:val="clear" w:color="auto" w:fill="auto"/>
          </w:tcPr>
          <w:p w:rsidR="00D74ECE" w:rsidRPr="00EE429B" w:rsidRDefault="00D74ECE" w:rsidP="0094397E">
            <w:pPr>
              <w:pStyle w:val="a8"/>
              <w:spacing w:before="60"/>
              <w:rPr>
                <w:sz w:val="22"/>
                <w:szCs w:val="22"/>
                <w:lang w:val="uk-UA" w:bidi="hi-IN"/>
              </w:rPr>
            </w:pPr>
            <w:r w:rsidRPr="00EE429B">
              <w:rPr>
                <w:sz w:val="22"/>
                <w:szCs w:val="22"/>
                <w:lang w:val="uk-UA"/>
              </w:rPr>
              <w:t>Загальна кількість днів надання послуги -</w:t>
            </w:r>
          </w:p>
        </w:tc>
        <w:tc>
          <w:tcPr>
            <w:tcW w:w="2201" w:type="dxa"/>
            <w:tcBorders>
              <w:top w:val="single" w:sz="8" w:space="0" w:color="000000"/>
              <w:left w:val="single" w:sz="8" w:space="0" w:color="000000"/>
              <w:bottom w:val="single" w:sz="8" w:space="0" w:color="000000"/>
              <w:right w:val="single" w:sz="8" w:space="0" w:color="000000"/>
            </w:tcBorders>
            <w:shd w:val="clear" w:color="auto" w:fill="auto"/>
          </w:tcPr>
          <w:p w:rsidR="00D74ECE" w:rsidRPr="00EE429B" w:rsidRDefault="00D74ECE" w:rsidP="0094397E">
            <w:pPr>
              <w:rPr>
                <w:rFonts w:ascii="Times New Roman" w:hAnsi="Times New Roman" w:cs="Times New Roman"/>
              </w:rPr>
            </w:pPr>
            <w:r w:rsidRPr="00EE429B">
              <w:rPr>
                <w:rFonts w:ascii="Times New Roman" w:eastAsia="Times New Roman" w:hAnsi="Times New Roman" w:cs="Times New Roman"/>
              </w:rPr>
              <w:t xml:space="preserve">5 </w:t>
            </w:r>
            <w:r w:rsidRPr="00EE429B">
              <w:rPr>
                <w:rFonts w:ascii="Times New Roman" w:eastAsia="Times New Roman" w:hAnsi="Times New Roman" w:cs="Times New Roman"/>
                <w:lang w:val="uk-UA"/>
              </w:rPr>
              <w:t xml:space="preserve">робочих </w:t>
            </w:r>
            <w:proofErr w:type="spellStart"/>
            <w:r w:rsidRPr="00EE429B">
              <w:rPr>
                <w:rFonts w:ascii="Times New Roman" w:eastAsia="Times New Roman" w:hAnsi="Times New Roman" w:cs="Times New Roman"/>
              </w:rPr>
              <w:t>днів</w:t>
            </w:r>
            <w:proofErr w:type="spellEnd"/>
            <w:r w:rsidRPr="00EE429B">
              <w:rPr>
                <w:rFonts w:ascii="Times New Roman" w:eastAsia="Times New Roman" w:hAnsi="Times New Roman" w:cs="Times New Roman"/>
              </w:rPr>
              <w:t xml:space="preserve"> </w:t>
            </w:r>
          </w:p>
        </w:tc>
      </w:tr>
      <w:tr w:rsidR="00D74ECE" w:rsidRPr="00EE429B" w:rsidTr="0094397E">
        <w:trPr>
          <w:trHeight w:val="353"/>
        </w:trPr>
        <w:tc>
          <w:tcPr>
            <w:tcW w:w="6987" w:type="dxa"/>
            <w:gridSpan w:val="3"/>
            <w:tcBorders>
              <w:top w:val="single" w:sz="8" w:space="0" w:color="000000"/>
              <w:left w:val="single" w:sz="8" w:space="0" w:color="000000"/>
              <w:bottom w:val="single" w:sz="8" w:space="0" w:color="000000"/>
            </w:tcBorders>
            <w:shd w:val="clear" w:color="auto" w:fill="auto"/>
          </w:tcPr>
          <w:p w:rsidR="00D74ECE" w:rsidRPr="00EE429B" w:rsidRDefault="00D74ECE" w:rsidP="0094397E">
            <w:pPr>
              <w:pStyle w:val="a8"/>
              <w:spacing w:before="60"/>
              <w:rPr>
                <w:sz w:val="22"/>
                <w:szCs w:val="22"/>
                <w:lang w:val="uk-UA" w:bidi="hi-IN"/>
              </w:rPr>
            </w:pPr>
            <w:r w:rsidRPr="00EE429B">
              <w:rPr>
                <w:sz w:val="22"/>
                <w:szCs w:val="22"/>
                <w:lang w:val="uk-UA"/>
              </w:rPr>
              <w:t>Загальна кількість днів (передбачена законодавством) -</w:t>
            </w:r>
          </w:p>
        </w:tc>
        <w:tc>
          <w:tcPr>
            <w:tcW w:w="2201" w:type="dxa"/>
            <w:tcBorders>
              <w:top w:val="single" w:sz="8" w:space="0" w:color="000000"/>
              <w:left w:val="single" w:sz="8" w:space="0" w:color="000000"/>
              <w:bottom w:val="single" w:sz="8" w:space="0" w:color="000000"/>
              <w:right w:val="single" w:sz="8" w:space="0" w:color="000000"/>
            </w:tcBorders>
            <w:shd w:val="clear" w:color="auto" w:fill="auto"/>
          </w:tcPr>
          <w:p w:rsidR="00D74ECE" w:rsidRPr="00EE429B" w:rsidRDefault="00D74ECE" w:rsidP="0094397E">
            <w:pPr>
              <w:rPr>
                <w:rFonts w:ascii="Times New Roman" w:hAnsi="Times New Roman" w:cs="Times New Roman"/>
              </w:rPr>
            </w:pPr>
            <w:r w:rsidRPr="00EE429B">
              <w:rPr>
                <w:rFonts w:ascii="Times New Roman" w:eastAsia="Times New Roman" w:hAnsi="Times New Roman" w:cs="Times New Roman"/>
              </w:rPr>
              <w:t xml:space="preserve">5 </w:t>
            </w:r>
            <w:r w:rsidRPr="00EE429B">
              <w:rPr>
                <w:rFonts w:ascii="Times New Roman" w:eastAsia="Times New Roman" w:hAnsi="Times New Roman" w:cs="Times New Roman"/>
                <w:lang w:val="uk-UA"/>
              </w:rPr>
              <w:t xml:space="preserve">робочих </w:t>
            </w:r>
            <w:proofErr w:type="spellStart"/>
            <w:r w:rsidRPr="00EE429B">
              <w:rPr>
                <w:rFonts w:ascii="Times New Roman" w:eastAsia="Times New Roman" w:hAnsi="Times New Roman" w:cs="Times New Roman"/>
              </w:rPr>
              <w:t>днів</w:t>
            </w:r>
            <w:proofErr w:type="spellEnd"/>
            <w:r w:rsidRPr="00EE429B">
              <w:rPr>
                <w:rFonts w:ascii="Times New Roman" w:eastAsia="Times New Roman" w:hAnsi="Times New Roman" w:cs="Times New Roman"/>
              </w:rPr>
              <w:t xml:space="preserve"> </w:t>
            </w:r>
          </w:p>
        </w:tc>
      </w:tr>
    </w:tbl>
    <w:p w:rsidR="00D74ECE" w:rsidRPr="00EE429B" w:rsidRDefault="00D74ECE" w:rsidP="00D74ECE">
      <w:pPr>
        <w:spacing w:after="0"/>
        <w:rPr>
          <w:rFonts w:ascii="Times New Roman" w:hAnsi="Times New Roman" w:cs="Times New Roman"/>
          <w:lang w:val="uk-UA"/>
        </w:rPr>
      </w:pPr>
      <w:r w:rsidRPr="00EE429B">
        <w:rPr>
          <w:rFonts w:ascii="Times New Roman" w:hAnsi="Times New Roman" w:cs="Times New Roman"/>
          <w:i/>
          <w:lang w:val="uk-UA" w:bidi="hi-IN"/>
        </w:rPr>
        <w:t xml:space="preserve">*Умовні позначки: В-виконує, У- бере участь, П - погоджує, З </w:t>
      </w:r>
      <w:r w:rsidRPr="00EE429B">
        <w:rPr>
          <w:rFonts w:ascii="Times New Roman" w:hAnsi="Times New Roman" w:cs="Times New Roman"/>
          <w:lang w:val="uk-UA" w:bidi="hi-IN"/>
        </w:rPr>
        <w:t xml:space="preserve">– </w:t>
      </w:r>
      <w:r w:rsidRPr="00EE429B">
        <w:rPr>
          <w:rFonts w:ascii="Times New Roman" w:hAnsi="Times New Roman" w:cs="Times New Roman"/>
          <w:i/>
          <w:lang w:val="uk-UA" w:bidi="hi-IN"/>
        </w:rPr>
        <w:t>затверджує</w:t>
      </w:r>
    </w:p>
    <w:p w:rsidR="00D74ECE" w:rsidRPr="00D71FC5" w:rsidRDefault="00D74ECE" w:rsidP="00D74ECE">
      <w:pPr>
        <w:pStyle w:val="a8"/>
        <w:spacing w:before="60"/>
        <w:ind w:firstLine="567"/>
        <w:jc w:val="center"/>
        <w:rPr>
          <w:sz w:val="20"/>
          <w:szCs w:val="20"/>
          <w:lang w:val="uk-UA" w:bidi="hi-IN"/>
        </w:rPr>
      </w:pPr>
    </w:p>
    <w:p w:rsidR="00D74ECE" w:rsidRDefault="00D74ECE" w:rsidP="00D74ECE">
      <w:pPr>
        <w:spacing w:after="0"/>
        <w:jc w:val="center"/>
        <w:rPr>
          <w:b/>
          <w:lang w:val="uk-UA"/>
        </w:rPr>
      </w:pPr>
    </w:p>
    <w:p w:rsidR="00D74ECE" w:rsidRPr="00D74ECE" w:rsidRDefault="00D74ECE" w:rsidP="00705367">
      <w:pPr>
        <w:spacing w:after="42"/>
        <w:ind w:left="5103"/>
        <w:rPr>
          <w:rFonts w:ascii="Times New Roman" w:eastAsia="Times New Roman" w:hAnsi="Times New Roman" w:cs="Times New Roman"/>
          <w:sz w:val="24"/>
          <w:szCs w:val="24"/>
          <w:lang w:val="uk-UA"/>
        </w:rPr>
      </w:pPr>
    </w:p>
    <w:sectPr w:rsidR="00D74ECE" w:rsidRPr="00D74ECE" w:rsidSect="00705367">
      <w:pgSz w:w="11906" w:h="16838"/>
      <w:pgMar w:top="574" w:right="707" w:bottom="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3405"/>
    <w:multiLevelType w:val="hybridMultilevel"/>
    <w:tmpl w:val="ADD07D0A"/>
    <w:lvl w:ilvl="0" w:tplc="85E05A8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5A208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D67F34">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401CD2">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3CD9B0">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30FDFA">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B400C8">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F2C50A">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C4720A">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DD0A81"/>
    <w:multiLevelType w:val="hybridMultilevel"/>
    <w:tmpl w:val="5A5AB94A"/>
    <w:lvl w:ilvl="0" w:tplc="E12AC1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BC685C">
      <w:start w:val="1"/>
      <w:numFmt w:val="lowerLetter"/>
      <w:lvlText w:val="%2"/>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A51D0">
      <w:start w:val="1"/>
      <w:numFmt w:val="lowerRoman"/>
      <w:lvlText w:val="%3"/>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C9DCC">
      <w:start w:val="1"/>
      <w:numFmt w:val="decimal"/>
      <w:lvlText w:val="%4"/>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40590">
      <w:start w:val="1"/>
      <w:numFmt w:val="lowerLetter"/>
      <w:lvlText w:val="%5"/>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4C1B0">
      <w:start w:val="1"/>
      <w:numFmt w:val="lowerRoman"/>
      <w:lvlText w:val="%6"/>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6195C">
      <w:start w:val="1"/>
      <w:numFmt w:val="decimal"/>
      <w:lvlText w:val="%7"/>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468594">
      <w:start w:val="1"/>
      <w:numFmt w:val="lowerLetter"/>
      <w:lvlText w:val="%8"/>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46A18">
      <w:start w:val="1"/>
      <w:numFmt w:val="lowerRoman"/>
      <w:lvlText w:val="%9"/>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690408C"/>
    <w:multiLevelType w:val="hybridMultilevel"/>
    <w:tmpl w:val="075CA858"/>
    <w:lvl w:ilvl="0" w:tplc="DDACC0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C6930">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6E8BA">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E445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E9950">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E06CE2">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6673D6">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C79E8">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E0A2E">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00531"/>
    <w:multiLevelType w:val="hybridMultilevel"/>
    <w:tmpl w:val="9EC68668"/>
    <w:lvl w:ilvl="0" w:tplc="BABE88A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D2C4B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52EEF6">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CA773E">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528DFE">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D8A29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DCA00A">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621F30">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F20804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4206C"/>
    <w:rsid w:val="0003720A"/>
    <w:rsid w:val="00067C93"/>
    <w:rsid w:val="000F4B97"/>
    <w:rsid w:val="001238EC"/>
    <w:rsid w:val="0014206C"/>
    <w:rsid w:val="001B1F1B"/>
    <w:rsid w:val="00231CED"/>
    <w:rsid w:val="002734B3"/>
    <w:rsid w:val="003930AF"/>
    <w:rsid w:val="003B4BA1"/>
    <w:rsid w:val="003D0763"/>
    <w:rsid w:val="004B66B2"/>
    <w:rsid w:val="004C209B"/>
    <w:rsid w:val="0053056F"/>
    <w:rsid w:val="00550556"/>
    <w:rsid w:val="005517D7"/>
    <w:rsid w:val="005F14D1"/>
    <w:rsid w:val="005F461D"/>
    <w:rsid w:val="005F7D87"/>
    <w:rsid w:val="00696E74"/>
    <w:rsid w:val="006C5C8A"/>
    <w:rsid w:val="00705367"/>
    <w:rsid w:val="007818F3"/>
    <w:rsid w:val="007B7666"/>
    <w:rsid w:val="00831B7D"/>
    <w:rsid w:val="008971EA"/>
    <w:rsid w:val="008D1212"/>
    <w:rsid w:val="00951A40"/>
    <w:rsid w:val="009C3ADD"/>
    <w:rsid w:val="009C616C"/>
    <w:rsid w:val="009E5397"/>
    <w:rsid w:val="00A326BD"/>
    <w:rsid w:val="00A605AD"/>
    <w:rsid w:val="00AD647A"/>
    <w:rsid w:val="00B2093A"/>
    <w:rsid w:val="00BA72DD"/>
    <w:rsid w:val="00BF740E"/>
    <w:rsid w:val="00CC5EF1"/>
    <w:rsid w:val="00CD1B50"/>
    <w:rsid w:val="00CF27D8"/>
    <w:rsid w:val="00D148FA"/>
    <w:rsid w:val="00D64C76"/>
    <w:rsid w:val="00D74ECE"/>
    <w:rsid w:val="00D779AC"/>
    <w:rsid w:val="00DA3042"/>
    <w:rsid w:val="00E030A5"/>
    <w:rsid w:val="00E52528"/>
    <w:rsid w:val="00EA0417"/>
    <w:rsid w:val="00F8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DD"/>
    <w:rPr>
      <w:rFonts w:ascii="Calibri" w:eastAsia="Calibri" w:hAnsi="Calibri" w:cs="Calibri"/>
      <w:color w:val="000000"/>
    </w:rPr>
  </w:style>
  <w:style w:type="paragraph" w:styleId="1">
    <w:name w:val="heading 1"/>
    <w:next w:val="a"/>
    <w:link w:val="10"/>
    <w:uiPriority w:val="9"/>
    <w:qFormat/>
    <w:rsid w:val="00BA72DD"/>
    <w:pPr>
      <w:keepNext/>
      <w:keepLines/>
      <w:spacing w:after="0"/>
      <w:ind w:left="1928" w:hanging="10"/>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72DD"/>
    <w:rPr>
      <w:rFonts w:ascii="Times New Roman" w:eastAsia="Times New Roman" w:hAnsi="Times New Roman" w:cs="Times New Roman"/>
      <w:b/>
      <w:color w:val="000000"/>
      <w:sz w:val="24"/>
      <w:u w:val="single" w:color="000000"/>
    </w:rPr>
  </w:style>
  <w:style w:type="table" w:customStyle="1" w:styleId="TableGrid">
    <w:name w:val="TableGrid"/>
    <w:rsid w:val="00BA72D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CF27D8"/>
    <w:pPr>
      <w:spacing w:before="100" w:beforeAutospacing="1" w:after="100" w:afterAutospacing="1" w:line="240" w:lineRule="auto"/>
    </w:pPr>
    <w:rPr>
      <w:rFonts w:ascii="Times New Roman" w:hAnsi="Times New Roman" w:cs="Times New Roman"/>
      <w:color w:val="auto"/>
      <w:sz w:val="24"/>
      <w:szCs w:val="24"/>
    </w:rPr>
  </w:style>
  <w:style w:type="paragraph" w:styleId="a4">
    <w:name w:val="List Paragraph"/>
    <w:basedOn w:val="a"/>
    <w:uiPriority w:val="34"/>
    <w:qFormat/>
    <w:rsid w:val="00CF27D8"/>
    <w:pPr>
      <w:spacing w:after="200" w:line="276" w:lineRule="auto"/>
      <w:ind w:left="720"/>
      <w:contextualSpacing/>
    </w:pPr>
    <w:rPr>
      <w:rFonts w:eastAsia="Times New Roman" w:cs="Times New Roman"/>
      <w:color w:val="auto"/>
      <w:lang w:eastAsia="en-US"/>
    </w:rPr>
  </w:style>
  <w:style w:type="character" w:styleId="a5">
    <w:name w:val="Hyperlink"/>
    <w:unhideWhenUsed/>
    <w:rsid w:val="00CF27D8"/>
    <w:rPr>
      <w:color w:val="0000FF"/>
      <w:u w:val="single"/>
    </w:rPr>
  </w:style>
  <w:style w:type="character" w:styleId="a6">
    <w:name w:val="FollowedHyperlink"/>
    <w:basedOn w:val="a0"/>
    <w:uiPriority w:val="99"/>
    <w:semiHidden/>
    <w:unhideWhenUsed/>
    <w:rsid w:val="006C5C8A"/>
    <w:rPr>
      <w:color w:val="954F72" w:themeColor="followedHyperlink"/>
      <w:u w:val="single"/>
    </w:rPr>
  </w:style>
  <w:style w:type="paragraph" w:customStyle="1" w:styleId="rvps2">
    <w:name w:val="rvps2"/>
    <w:basedOn w:val="a"/>
    <w:rsid w:val="00BF740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stal-code">
    <w:name w:val="postal-code"/>
    <w:basedOn w:val="a0"/>
    <w:rsid w:val="00BF740E"/>
  </w:style>
  <w:style w:type="character" w:customStyle="1" w:styleId="Verdana7pt">
    <w:name w:val="Основной текст + Verdana;7 pt"/>
    <w:rsid w:val="00BF740E"/>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7">
    <w:name w:val="Основной текст_"/>
    <w:link w:val="11"/>
    <w:rsid w:val="00BF740E"/>
    <w:rPr>
      <w:spacing w:val="3"/>
      <w:sz w:val="21"/>
      <w:szCs w:val="21"/>
      <w:shd w:val="clear" w:color="auto" w:fill="FFFFFF"/>
    </w:rPr>
  </w:style>
  <w:style w:type="paragraph" w:customStyle="1" w:styleId="11">
    <w:name w:val="Основной текст1"/>
    <w:basedOn w:val="a"/>
    <w:link w:val="a7"/>
    <w:rsid w:val="00BF740E"/>
    <w:pPr>
      <w:widowControl w:val="0"/>
      <w:shd w:val="clear" w:color="auto" w:fill="FFFFFF"/>
      <w:spacing w:before="720" w:after="240" w:line="278" w:lineRule="exact"/>
      <w:jc w:val="both"/>
    </w:pPr>
    <w:rPr>
      <w:rFonts w:asciiTheme="minorHAnsi" w:eastAsiaTheme="minorEastAsia" w:hAnsiTheme="minorHAnsi" w:cstheme="minorBidi"/>
      <w:color w:val="auto"/>
      <w:spacing w:val="3"/>
      <w:sz w:val="21"/>
      <w:szCs w:val="21"/>
    </w:rPr>
  </w:style>
  <w:style w:type="character" w:customStyle="1" w:styleId="6">
    <w:name w:val="Основной текст (6)_"/>
    <w:link w:val="60"/>
    <w:rsid w:val="00BF740E"/>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BF740E"/>
    <w:pPr>
      <w:widowControl w:val="0"/>
      <w:shd w:val="clear" w:color="auto" w:fill="FFFFFF"/>
      <w:spacing w:after="360" w:line="192" w:lineRule="exact"/>
      <w:jc w:val="center"/>
    </w:pPr>
    <w:rPr>
      <w:rFonts w:ascii="Verdana" w:eastAsia="Verdana" w:hAnsi="Verdana" w:cs="Verdana"/>
      <w:color w:val="auto"/>
      <w:spacing w:val="3"/>
      <w:sz w:val="14"/>
      <w:szCs w:val="14"/>
    </w:rPr>
  </w:style>
  <w:style w:type="paragraph" w:customStyle="1" w:styleId="a8">
    <w:name w:val="Содержимое таблицы"/>
    <w:basedOn w:val="a"/>
    <w:rsid w:val="00D74ECE"/>
    <w:pPr>
      <w:suppressLineNumbers/>
      <w:suppressAutoHyphens/>
      <w:spacing w:after="0" w:line="240" w:lineRule="auto"/>
    </w:pPr>
    <w:rPr>
      <w:rFonts w:ascii="Times New Roman" w:eastAsia="Times New Roman" w:hAnsi="Times New Roman" w:cs="Times New Roman"/>
      <w:color w:val="auto"/>
      <w:sz w:val="24"/>
      <w:szCs w:val="24"/>
      <w:lang w:eastAsia="zh-CN"/>
    </w:rPr>
  </w:style>
  <w:style w:type="character" w:customStyle="1" w:styleId="apple-style-span">
    <w:name w:val="apple-style-span"/>
    <w:rsid w:val="00D7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Admin</cp:lastModifiedBy>
  <cp:revision>33</cp:revision>
  <cp:lastPrinted>2019-06-19T08:10:00Z</cp:lastPrinted>
  <dcterms:created xsi:type="dcterms:W3CDTF">2019-05-21T18:56:00Z</dcterms:created>
  <dcterms:modified xsi:type="dcterms:W3CDTF">2025-04-15T08:10:00Z</dcterms:modified>
</cp:coreProperties>
</file>