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2AA" w:rsidRDefault="00421DB0">
      <w:pPr>
        <w:spacing w:before="76"/>
        <w:ind w:left="8080"/>
        <w:rPr>
          <w:sz w:val="26"/>
        </w:rPr>
      </w:pPr>
      <w:r>
        <w:rPr>
          <w:spacing w:val="-2"/>
          <w:sz w:val="26"/>
        </w:rPr>
        <w:t>ЗАТВЕРДЖЕНО</w:t>
      </w:r>
    </w:p>
    <w:p w:rsidR="00DA12AA" w:rsidRDefault="00421DB0">
      <w:pPr>
        <w:ind w:left="8080"/>
        <w:rPr>
          <w:sz w:val="26"/>
        </w:rPr>
      </w:pPr>
      <w:r>
        <w:rPr>
          <w:sz w:val="26"/>
        </w:rPr>
        <w:t>Наказ</w:t>
      </w:r>
      <w:r>
        <w:rPr>
          <w:spacing w:val="-17"/>
          <w:sz w:val="26"/>
        </w:rPr>
        <w:t xml:space="preserve"> </w:t>
      </w:r>
      <w:r>
        <w:rPr>
          <w:sz w:val="26"/>
        </w:rPr>
        <w:t>Міністерства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юстиції </w:t>
      </w:r>
      <w:r>
        <w:rPr>
          <w:spacing w:val="-2"/>
          <w:sz w:val="26"/>
        </w:rPr>
        <w:t>України</w:t>
      </w:r>
    </w:p>
    <w:p w:rsidR="009F54B1" w:rsidRDefault="009F54B1" w:rsidP="009F54B1">
      <w:pPr>
        <w:tabs>
          <w:tab w:val="left" w:pos="9049"/>
          <w:tab w:val="left" w:pos="11374"/>
        </w:tabs>
        <w:ind w:left="8080"/>
        <w:rPr>
          <w:sz w:val="26"/>
        </w:rPr>
      </w:pPr>
      <w:r w:rsidRPr="00A463CD">
        <w:rPr>
          <w:sz w:val="26"/>
          <w:lang w:val="en-US"/>
        </w:rPr>
        <w:t>05</w:t>
      </w:r>
      <w:r w:rsidRPr="00A463CD">
        <w:rPr>
          <w:sz w:val="26"/>
        </w:rPr>
        <w:t>.03.</w:t>
      </w:r>
      <w:r>
        <w:rPr>
          <w:sz w:val="26"/>
        </w:rPr>
        <w:t>2025 року № 638/5</w:t>
      </w:r>
    </w:p>
    <w:p w:rsidR="00DA12AA" w:rsidRDefault="00DA12AA">
      <w:pPr>
        <w:rPr>
          <w:sz w:val="26"/>
        </w:rPr>
      </w:pPr>
    </w:p>
    <w:p w:rsidR="00DA12AA" w:rsidRDefault="00421DB0">
      <w:pPr>
        <w:ind w:left="1625" w:right="67"/>
        <w:jc w:val="center"/>
        <w:rPr>
          <w:b/>
          <w:sz w:val="26"/>
        </w:rPr>
      </w:pPr>
      <w:r>
        <w:rPr>
          <w:b/>
          <w:sz w:val="26"/>
        </w:rPr>
        <w:t>ТИПОВА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ІНФОРМАЦІЙНА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КАРТКА</w:t>
      </w:r>
    </w:p>
    <w:p w:rsidR="00DA12AA" w:rsidRDefault="00421DB0">
      <w:pPr>
        <w:ind w:left="1625" w:right="67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послуги</w:t>
      </w:r>
      <w:r>
        <w:rPr>
          <w:b/>
          <w:spacing w:val="-9"/>
          <w:sz w:val="26"/>
        </w:rPr>
        <w:t xml:space="preserve"> </w:t>
      </w:r>
      <w:r>
        <w:rPr>
          <w:b/>
          <w:spacing w:val="-10"/>
          <w:sz w:val="26"/>
        </w:rPr>
        <w:t>з</w:t>
      </w:r>
    </w:p>
    <w:p w:rsidR="00DA12AA" w:rsidRDefault="00421DB0">
      <w:pPr>
        <w:ind w:left="1625"/>
        <w:jc w:val="center"/>
        <w:rPr>
          <w:b/>
          <w:sz w:val="26"/>
        </w:rPr>
      </w:pPr>
      <w:r>
        <w:rPr>
          <w:b/>
          <w:sz w:val="26"/>
        </w:rPr>
        <w:t>державної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реєстрації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обтяжень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речових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прав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нерухоме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майно</w:t>
      </w:r>
    </w:p>
    <w:p w:rsidR="009F54B1" w:rsidRDefault="009F54B1" w:rsidP="009F54B1">
      <w:pPr>
        <w:spacing w:before="62"/>
        <w:jc w:val="center"/>
        <w:rPr>
          <w:b/>
          <w:sz w:val="20"/>
        </w:rPr>
      </w:pP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436800" behindDoc="1" locked="0" layoutInCell="1" allowOverlap="1" wp14:anchorId="278BB075" wp14:editId="34FD4DA0">
                <wp:simplePos x="0" y="0"/>
                <wp:positionH relativeFrom="page">
                  <wp:posOffset>1117600</wp:posOffset>
                </wp:positionH>
                <wp:positionV relativeFrom="paragraph">
                  <wp:posOffset>200824</wp:posOffset>
                </wp:positionV>
                <wp:extent cx="604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88pt;margin-top:15.8pt;width:476pt;height:.1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" path="m,l6045200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Центр надання адміністративних послуг у виконавчому комітеті </w:t>
      </w:r>
      <w:proofErr w:type="spellStart"/>
      <w:r>
        <w:rPr>
          <w:b/>
          <w:sz w:val="20"/>
        </w:rPr>
        <w:t>Литовезької</w:t>
      </w:r>
      <w:proofErr w:type="spellEnd"/>
      <w:r>
        <w:rPr>
          <w:b/>
          <w:sz w:val="20"/>
        </w:rPr>
        <w:t xml:space="preserve"> сільської ради</w:t>
      </w:r>
    </w:p>
    <w:p w:rsidR="00DA12AA" w:rsidRDefault="009F54B1" w:rsidP="009F54B1">
      <w:pPr>
        <w:ind w:left="1905"/>
        <w:rPr>
          <w:sz w:val="20"/>
        </w:rPr>
      </w:pPr>
      <w:r>
        <w:rPr>
          <w:sz w:val="20"/>
        </w:rPr>
        <w:t xml:space="preserve"> </w:t>
      </w:r>
      <w:r w:rsidR="00421DB0">
        <w:rPr>
          <w:sz w:val="20"/>
        </w:rPr>
        <w:t>(найменування</w:t>
      </w:r>
      <w:r w:rsidR="00421DB0">
        <w:rPr>
          <w:spacing w:val="-2"/>
          <w:sz w:val="20"/>
        </w:rPr>
        <w:t xml:space="preserve"> </w:t>
      </w:r>
      <w:r w:rsidR="00421DB0">
        <w:rPr>
          <w:sz w:val="20"/>
        </w:rPr>
        <w:t>суб’єкта</w:t>
      </w:r>
      <w:r w:rsidR="00421DB0">
        <w:rPr>
          <w:spacing w:val="-1"/>
          <w:sz w:val="20"/>
        </w:rPr>
        <w:t xml:space="preserve"> </w:t>
      </w:r>
      <w:r w:rsidR="00421DB0">
        <w:rPr>
          <w:sz w:val="20"/>
        </w:rPr>
        <w:t>надання</w:t>
      </w:r>
      <w:r w:rsidR="00421DB0">
        <w:rPr>
          <w:spacing w:val="-1"/>
          <w:sz w:val="20"/>
        </w:rPr>
        <w:t xml:space="preserve"> </w:t>
      </w:r>
      <w:r w:rsidR="00421DB0">
        <w:rPr>
          <w:sz w:val="20"/>
        </w:rPr>
        <w:t>адміністративної</w:t>
      </w:r>
      <w:r w:rsidR="00421DB0">
        <w:rPr>
          <w:spacing w:val="-1"/>
          <w:sz w:val="20"/>
        </w:rPr>
        <w:t xml:space="preserve"> </w:t>
      </w:r>
      <w:r w:rsidR="00421DB0">
        <w:rPr>
          <w:sz w:val="20"/>
        </w:rPr>
        <w:t>послуги</w:t>
      </w:r>
      <w:r w:rsidR="00421DB0">
        <w:rPr>
          <w:spacing w:val="-2"/>
          <w:sz w:val="20"/>
        </w:rPr>
        <w:t xml:space="preserve"> </w:t>
      </w:r>
      <w:r w:rsidR="00421DB0">
        <w:rPr>
          <w:sz w:val="20"/>
        </w:rPr>
        <w:t>та/або</w:t>
      </w:r>
      <w:r w:rsidR="00421DB0">
        <w:rPr>
          <w:spacing w:val="-1"/>
          <w:sz w:val="20"/>
        </w:rPr>
        <w:t xml:space="preserve"> </w:t>
      </w:r>
      <w:r w:rsidR="00421DB0">
        <w:rPr>
          <w:sz w:val="20"/>
        </w:rPr>
        <w:t>центру</w:t>
      </w:r>
      <w:r w:rsidR="00421DB0">
        <w:rPr>
          <w:spacing w:val="-1"/>
          <w:sz w:val="20"/>
        </w:rPr>
        <w:t xml:space="preserve"> </w:t>
      </w:r>
      <w:r w:rsidR="00421DB0">
        <w:rPr>
          <w:sz w:val="20"/>
        </w:rPr>
        <w:t>надання</w:t>
      </w:r>
      <w:r w:rsidR="00421DB0">
        <w:rPr>
          <w:spacing w:val="-1"/>
          <w:sz w:val="20"/>
        </w:rPr>
        <w:t xml:space="preserve"> </w:t>
      </w:r>
      <w:r w:rsidR="00421DB0">
        <w:rPr>
          <w:sz w:val="20"/>
        </w:rPr>
        <w:t>адміністративних</w:t>
      </w:r>
      <w:r w:rsidR="00421DB0">
        <w:rPr>
          <w:spacing w:val="-1"/>
          <w:sz w:val="20"/>
        </w:rPr>
        <w:t xml:space="preserve"> </w:t>
      </w:r>
      <w:r w:rsidR="00421DB0">
        <w:rPr>
          <w:spacing w:val="-2"/>
          <w:sz w:val="20"/>
        </w:rPr>
        <w:t>послуг)</w:t>
      </w: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rPr>
          <w:sz w:val="20"/>
        </w:rPr>
      </w:pPr>
    </w:p>
    <w:p w:rsidR="00DA12AA" w:rsidRDefault="00DA12AA">
      <w:pPr>
        <w:spacing w:before="102"/>
        <w:rPr>
          <w:sz w:val="20"/>
        </w:rPr>
      </w:pPr>
    </w:p>
    <w:p w:rsidR="00DA12AA" w:rsidRDefault="00421DB0">
      <w:pPr>
        <w:spacing w:before="1"/>
        <w:ind w:left="1573"/>
        <w:rPr>
          <w:rFonts w:ascii="Calibri" w:hAnsi="Calibri"/>
          <w:sz w:val="14"/>
        </w:rPr>
      </w:pPr>
      <w:r>
        <w:rPr>
          <w:rFonts w:ascii="Calibri" w:hAnsi="Calibri"/>
          <w:noProof/>
          <w:sz w:val="14"/>
          <w:lang w:val="ru-RU" w:eastAsia="ru-RU"/>
        </w:rPr>
        <w:drawing>
          <wp:anchor distT="0" distB="0" distL="0" distR="0" simplePos="0" relativeHeight="487434752" behindDoc="1" locked="0" layoutInCell="1" allowOverlap="1">
            <wp:simplePos x="0" y="0"/>
            <wp:positionH relativeFrom="page">
              <wp:posOffset>94281</wp:posOffset>
            </wp:positionH>
            <wp:positionV relativeFrom="paragraph">
              <wp:posOffset>14319</wp:posOffset>
            </wp:positionV>
            <wp:extent cx="728783" cy="72878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783" cy="72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14"/>
          <w:lang w:val="ru-RU"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1037272</wp:posOffset>
                </wp:positionH>
                <wp:positionV relativeFrom="paragraph">
                  <wp:posOffset>-7074523</wp:posOffset>
                </wp:positionV>
                <wp:extent cx="6249670" cy="716978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9670" cy="71697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2"/>
                              <w:gridCol w:w="3058"/>
                              <w:gridCol w:w="6242"/>
                            </w:tblGrid>
                            <w:tr w:rsidR="00DA12AA">
                              <w:trPr>
                                <w:trHeight w:val="661"/>
                              </w:trPr>
                              <w:tc>
                                <w:tcPr>
                                  <w:tcW w:w="9702" w:type="dxa"/>
                                  <w:gridSpan w:val="3"/>
                                </w:tcPr>
                                <w:p w:rsidR="00DA12AA" w:rsidRDefault="00421DB0">
                                  <w:pPr>
                                    <w:pStyle w:val="TableParagraph"/>
                                    <w:spacing w:before="55"/>
                                    <w:ind w:left="2235" w:right="974" w:hanging="638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про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суб’єкта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 та/або центру надання адміністративних послуг</w:t>
                                  </w:r>
                                </w:p>
                              </w:tc>
                            </w:tr>
                            <w:tr w:rsidR="00DA12AA">
                              <w:trPr>
                                <w:trHeight w:val="942"/>
                              </w:trPr>
                              <w:tc>
                                <w:tcPr>
                                  <w:tcW w:w="402" w:type="dxa"/>
                                </w:tcPr>
                                <w:p w:rsidR="00DA12AA" w:rsidRDefault="00421DB0">
                                  <w:pPr>
                                    <w:pStyle w:val="TableParagraph"/>
                                    <w:ind w:left="32" w:righ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</w:tcPr>
                                <w:p w:rsidR="00DA12AA" w:rsidRDefault="00421DB0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</w:tcPr>
                                <w:p w:rsidR="00DA12AA" w:rsidRDefault="009F54B1">
                                  <w:pPr>
                                    <w:pStyle w:val="TableParagraph"/>
                                    <w:ind w:right="34" w:firstLine="151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8C5295">
                                    <w:rPr>
                                      <w:sz w:val="24"/>
                                      <w:szCs w:val="24"/>
                                    </w:rPr>
                                    <w:t xml:space="preserve">45325, Волинська область, Володимирський район, с. </w:t>
                                  </w:r>
                                  <w:proofErr w:type="spellStart"/>
                                  <w:r w:rsidRPr="008C5295">
                                    <w:rPr>
                                      <w:sz w:val="24"/>
                                      <w:szCs w:val="24"/>
                                    </w:rPr>
                                    <w:t>Литовеж</w:t>
                                  </w:r>
                                  <w:proofErr w:type="spellEnd"/>
                                  <w:r w:rsidRPr="008C5295">
                                    <w:rPr>
                                      <w:sz w:val="24"/>
                                      <w:szCs w:val="24"/>
                                    </w:rPr>
                                    <w:t xml:space="preserve">, вул. Володимира </w:t>
                                  </w:r>
                                  <w:proofErr w:type="spellStart"/>
                                  <w:r w:rsidRPr="008C5295">
                                    <w:rPr>
                                      <w:sz w:val="24"/>
                                      <w:szCs w:val="24"/>
                                    </w:rPr>
                                    <w:t>Якобчука</w:t>
                                  </w:r>
                                  <w:proofErr w:type="spellEnd"/>
                                  <w:r w:rsidRPr="008C5295">
                                    <w:rPr>
                                      <w:sz w:val="24"/>
                                      <w:szCs w:val="24"/>
                                    </w:rPr>
                                    <w:t>, 11</w:t>
                                  </w:r>
                                </w:p>
                              </w:tc>
                            </w:tr>
                            <w:tr w:rsidR="00DA12AA">
                              <w:trPr>
                                <w:trHeight w:val="942"/>
                              </w:trPr>
                              <w:tc>
                                <w:tcPr>
                                  <w:tcW w:w="402" w:type="dxa"/>
                                </w:tcPr>
                                <w:p w:rsidR="00DA12AA" w:rsidRDefault="00421DB0">
                                  <w:pPr>
                                    <w:pStyle w:val="TableParagraph"/>
                                    <w:ind w:left="32" w:righ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</w:tcPr>
                                <w:p w:rsidR="00DA12AA" w:rsidRDefault="00421DB0">
                                  <w:pPr>
                                    <w:pStyle w:val="TableParagraph"/>
                                    <w:tabs>
                                      <w:tab w:val="left" w:pos="1445"/>
                                      <w:tab w:val="left" w:pos="2207"/>
                                    </w:tabs>
                                    <w:ind w:right="3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щодо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режиму роботи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</w:tcPr>
                                <w:p w:rsidR="00656AD1" w:rsidRPr="00656AD1" w:rsidRDefault="00656AD1" w:rsidP="00656AD1">
                                  <w:pPr>
                                    <w:spacing w:before="60"/>
                                    <w:ind w:left="62" w:right="32" w:firstLine="15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56AD1">
                                    <w:rPr>
                                      <w:sz w:val="24"/>
                                      <w:szCs w:val="24"/>
                                    </w:rPr>
                                    <w:t>Понеділок-п'ятниця: 8.00 – 16.30 год.,</w:t>
                                  </w:r>
                                </w:p>
                                <w:p w:rsidR="00656AD1" w:rsidRPr="00656AD1" w:rsidRDefault="00656AD1" w:rsidP="00656AD1">
                                  <w:pPr>
                                    <w:spacing w:before="60"/>
                                    <w:ind w:left="62" w:right="32" w:firstLine="15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56AD1">
                                    <w:rPr>
                                      <w:sz w:val="24"/>
                                      <w:szCs w:val="24"/>
                                    </w:rPr>
                                    <w:t xml:space="preserve">обідня перерва з 13.00 до 13.30 </w:t>
                                  </w:r>
                                  <w:proofErr w:type="spellStart"/>
                                  <w:r w:rsidRPr="00656AD1">
                                    <w:rPr>
                                      <w:sz w:val="24"/>
                                      <w:szCs w:val="24"/>
                                    </w:rPr>
                                    <w:t>год</w:t>
                                  </w:r>
                                  <w:proofErr w:type="spellEnd"/>
                                  <w:r w:rsidRPr="00656AD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DA12AA" w:rsidRDefault="00656AD1" w:rsidP="00656AD1">
                                  <w:pPr>
                                    <w:pStyle w:val="TableParagraph"/>
                                    <w:ind w:right="34" w:firstLine="151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656AD1">
                                    <w:rPr>
                                      <w:sz w:val="24"/>
                                      <w:szCs w:val="24"/>
                                    </w:rPr>
                                    <w:t xml:space="preserve">        субота, неділя - вихідні дні.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DA12AA">
                              <w:trPr>
                                <w:trHeight w:val="1218"/>
                              </w:trPr>
                              <w:tc>
                                <w:tcPr>
                                  <w:tcW w:w="402" w:type="dxa"/>
                                </w:tcPr>
                                <w:p w:rsidR="00DA12AA" w:rsidRDefault="00421DB0">
                                  <w:pPr>
                                    <w:pStyle w:val="TableParagraph"/>
                                    <w:ind w:left="32" w:righ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</w:tcPr>
                                <w:p w:rsidR="00DA12AA" w:rsidRDefault="00421DB0">
                                  <w:pPr>
                                    <w:pStyle w:val="TableParagraph"/>
                                    <w:ind w:right="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 (довідки), адреса електронної пошти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та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42" w:type="dxa"/>
                                </w:tcPr>
                                <w:p w:rsidR="009F54B1" w:rsidRPr="009F54B1" w:rsidRDefault="00656AD1" w:rsidP="009F54B1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hyperlink r:id="rId9" w:history="1">
                                    <w:r w:rsidR="009F54B1" w:rsidRPr="009F54B1">
                                      <w:rPr>
                                        <w:b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  <w:lang w:eastAsia="ru-RU"/>
                                      </w:rPr>
                                      <w:t>lytov-rada@ukr.net</w:t>
                                    </w:r>
                                  </w:hyperlink>
                                </w:p>
                                <w:p w:rsidR="00DA12AA" w:rsidRDefault="009F54B1" w:rsidP="009F54B1">
                                  <w:pPr>
                                    <w:pStyle w:val="TableParagraph"/>
                                    <w:ind w:right="34" w:firstLine="151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9F54B1">
                                    <w:rPr>
                                      <w:b/>
                                      <w:sz w:val="24"/>
                                      <w:szCs w:val="24"/>
                                      <w:lang w:eastAsia="ru-RU"/>
                                    </w:rPr>
                                    <w:t>https://lotg.gov.ua</w:t>
                                  </w:r>
                                </w:p>
                              </w:tc>
                            </w:tr>
                            <w:tr w:rsidR="00DA12AA">
                              <w:trPr>
                                <w:trHeight w:val="390"/>
                              </w:trPr>
                              <w:tc>
                                <w:tcPr>
                                  <w:tcW w:w="9702" w:type="dxa"/>
                                  <w:gridSpan w:val="3"/>
                                </w:tcPr>
                                <w:p w:rsidR="00DA12AA" w:rsidRDefault="00421DB0">
                                  <w:pPr>
                                    <w:pStyle w:val="TableParagraph"/>
                                    <w:ind w:left="636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DA12AA">
                              <w:trPr>
                                <w:trHeight w:val="666"/>
                              </w:trPr>
                              <w:tc>
                                <w:tcPr>
                                  <w:tcW w:w="402" w:type="dxa"/>
                                </w:tcPr>
                                <w:p w:rsidR="00DA12AA" w:rsidRDefault="00421DB0">
                                  <w:pPr>
                                    <w:pStyle w:val="TableParagraph"/>
                                    <w:ind w:left="32" w:righ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</w:tcPr>
                                <w:p w:rsidR="00DA12AA" w:rsidRDefault="00421DB0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</w:tcPr>
                                <w:p w:rsidR="00DA12AA" w:rsidRDefault="00421DB0">
                                  <w:pPr>
                                    <w:pStyle w:val="TableParagraph"/>
                                    <w:ind w:firstLine="21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 України «Про державну реєстрацію речових прав на нерухоме майно та їх обтяжень»</w:t>
                                  </w:r>
                                </w:p>
                              </w:tc>
                            </w:tr>
                            <w:tr w:rsidR="00DA12AA">
                              <w:trPr>
                                <w:trHeight w:val="3426"/>
                              </w:trPr>
                              <w:tc>
                                <w:tcPr>
                                  <w:tcW w:w="402" w:type="dxa"/>
                                </w:tcPr>
                                <w:p w:rsidR="00DA12AA" w:rsidRDefault="00421DB0">
                                  <w:pPr>
                                    <w:pStyle w:val="TableParagraph"/>
                                    <w:ind w:left="32" w:righ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</w:tcPr>
                                <w:p w:rsidR="00DA12AA" w:rsidRDefault="00421DB0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Міністрів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</w:tcPr>
                                <w:p w:rsidR="00DA12AA" w:rsidRDefault="00421DB0">
                                  <w:pPr>
                                    <w:pStyle w:val="TableParagraph"/>
                                    <w:ind w:right="35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Постанова Кабінету Міністрів України від 25 грудня 2015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року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1127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«Про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державну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реєстрацію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речових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 на нерухоме майно та їх обтяжень» (зі змінами);</w:t>
                                  </w:r>
                                </w:p>
                                <w:p w:rsidR="00DA12AA" w:rsidRDefault="00421DB0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постанова Кабінету Міністрів України від 26 жовтня 2011 року № 1141 «Про затвердження Порядку ведення Державного реєстру речових прав на нерухоме майно» (зі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змінами);</w:t>
                                  </w:r>
                                </w:p>
                                <w:p w:rsidR="00DA12AA" w:rsidRDefault="00421DB0">
                                  <w:pPr>
                                    <w:pStyle w:val="TableParagraph"/>
                                    <w:spacing w:before="0"/>
                                    <w:ind w:right="34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постанова Кабінету Міністрів України від 06 березня 2022 року № 209 «Деякі питання державної реєстрації та функціонування єдиних та державних реєстрів,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держателем яких є Міністерство юстиції, в умовах воєнного стану» (зі змінами)</w:t>
                                  </w:r>
                                </w:p>
                              </w:tc>
                            </w:tr>
                            <w:tr w:rsidR="00DA12AA">
                              <w:trPr>
                                <w:trHeight w:val="1770"/>
                              </w:trPr>
                              <w:tc>
                                <w:tcPr>
                                  <w:tcW w:w="402" w:type="dxa"/>
                                </w:tcPr>
                                <w:p w:rsidR="00DA12AA" w:rsidRDefault="00421DB0">
                                  <w:pPr>
                                    <w:pStyle w:val="TableParagraph"/>
                                    <w:ind w:left="32" w:righ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</w:tcPr>
                                <w:p w:rsidR="00DA12AA" w:rsidRDefault="00421DB0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центральних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органів виконавчої влади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</w:tcPr>
                                <w:p w:rsidR="00DA12AA" w:rsidRDefault="00421DB0">
                                  <w:pPr>
                                    <w:pStyle w:val="TableParagraph"/>
                                    <w:ind w:left="71" w:right="34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Наказ Міністерства юстиції України від 21 листопада 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Міністерстві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юстиції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 21 листопада 2016 року за № 1504/29634</w:t>
                                  </w:r>
                                </w:p>
                              </w:tc>
                            </w:tr>
                            <w:tr w:rsidR="00DA12AA">
                              <w:trPr>
                                <w:trHeight w:val="390"/>
                              </w:trPr>
                              <w:tc>
                                <w:tcPr>
                                  <w:tcW w:w="9702" w:type="dxa"/>
                                  <w:gridSpan w:val="3"/>
                                </w:tcPr>
                                <w:p w:rsidR="00DA12AA" w:rsidRDefault="00421DB0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Умови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отримання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DA12AA">
                              <w:trPr>
                                <w:trHeight w:val="666"/>
                              </w:trPr>
                              <w:tc>
                                <w:tcPr>
                                  <w:tcW w:w="402" w:type="dxa"/>
                                </w:tcPr>
                                <w:p w:rsidR="00DA12AA" w:rsidRDefault="00421DB0">
                                  <w:pPr>
                                    <w:pStyle w:val="TableParagraph"/>
                                    <w:ind w:left="32" w:righ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  <w:p w:rsidR="00DA12AA" w:rsidRDefault="00421DB0">
                                  <w:pPr>
                                    <w:pStyle w:val="TableParagraph"/>
                                    <w:spacing w:before="192" w:line="118" w:lineRule="exact"/>
                                    <w:ind w:left="-55" w:right="12"/>
                                    <w:jc w:val="center"/>
                                    <w:rPr>
                                      <w:rFonts w:ascii="Calibri" w:hAns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4"/>
                                    </w:rPr>
                                    <w:t xml:space="preserve">ЕД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4"/>
                                    </w:rPr>
                                    <w:t>АСК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</w:tcPr>
                                <w:p w:rsidR="00DA12AA" w:rsidRDefault="00421DB0">
                                  <w:pPr>
                                    <w:pStyle w:val="TableParagraph"/>
                                    <w:ind w:right="34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Підстава для отримання адміністративної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послуги</w:t>
                                  </w:r>
                                </w:p>
                                <w:p w:rsidR="00DA12AA" w:rsidRDefault="00421DB0">
                                  <w:pPr>
                                    <w:pStyle w:val="TableParagraph"/>
                                    <w:spacing w:before="0" w:line="35" w:lineRule="exact"/>
                                    <w:ind w:left="-36"/>
                                    <w:jc w:val="left"/>
                                    <w:rPr>
                                      <w:rFonts w:ascii="Calibri" w:hAns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4"/>
                                    </w:rPr>
                                    <w:t>ОД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</w:tcPr>
                                <w:p w:rsidR="00DA12AA" w:rsidRDefault="00421DB0">
                                  <w:pPr>
                                    <w:pStyle w:val="TableParagraph"/>
                                    <w:ind w:left="25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Заява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заявника або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уповноваженої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особи</w:t>
                                  </w:r>
                                </w:p>
                              </w:tc>
                            </w:tr>
                          </w:tbl>
                          <w:p w:rsidR="00DA12AA" w:rsidRDefault="00DA12A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81.65pt;margin-top:-557.05pt;width:492.1pt;height:564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2"/>
                        <w:gridCol w:w="3058"/>
                        <w:gridCol w:w="6242"/>
                      </w:tblGrid>
                      <w:tr w:rsidR="00DA12AA">
                        <w:trPr>
                          <w:trHeight w:val="661"/>
                        </w:trPr>
                        <w:tc>
                          <w:tcPr>
                            <w:tcW w:w="9702" w:type="dxa"/>
                            <w:gridSpan w:val="3"/>
                          </w:tcPr>
                          <w:p w:rsidR="00DA12AA" w:rsidRDefault="00421DB0">
                            <w:pPr>
                              <w:pStyle w:val="TableParagraph"/>
                              <w:spacing w:before="55"/>
                              <w:ind w:left="2235" w:right="974" w:hanging="638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про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суб’єкта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 та/або центру надання адміністративних послуг</w:t>
                            </w:r>
                          </w:p>
                        </w:tc>
                      </w:tr>
                      <w:tr w:rsidR="00DA12AA">
                        <w:trPr>
                          <w:trHeight w:val="942"/>
                        </w:trPr>
                        <w:tc>
                          <w:tcPr>
                            <w:tcW w:w="402" w:type="dxa"/>
                          </w:tcPr>
                          <w:p w:rsidR="00DA12AA" w:rsidRDefault="00421DB0">
                            <w:pPr>
                              <w:pStyle w:val="TableParagraph"/>
                              <w:ind w:left="32" w:righ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8" w:type="dxa"/>
                          </w:tcPr>
                          <w:p w:rsidR="00DA12AA" w:rsidRDefault="00421DB0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242" w:type="dxa"/>
                          </w:tcPr>
                          <w:p w:rsidR="00DA12AA" w:rsidRDefault="009F54B1">
                            <w:pPr>
                              <w:pStyle w:val="TableParagraph"/>
                              <w:ind w:right="34" w:firstLine="151"/>
                              <w:rPr>
                                <w:i/>
                                <w:sz w:val="24"/>
                              </w:rPr>
                            </w:pPr>
                            <w:r w:rsidRPr="008C5295">
                              <w:rPr>
                                <w:sz w:val="24"/>
                                <w:szCs w:val="24"/>
                              </w:rPr>
                              <w:t xml:space="preserve">45325, Волинська область, Володимирський район, с. </w:t>
                            </w:r>
                            <w:proofErr w:type="spellStart"/>
                            <w:r w:rsidRPr="008C5295">
                              <w:rPr>
                                <w:sz w:val="24"/>
                                <w:szCs w:val="24"/>
                              </w:rPr>
                              <w:t>Литовеж</w:t>
                            </w:r>
                            <w:proofErr w:type="spellEnd"/>
                            <w:r w:rsidRPr="008C5295">
                              <w:rPr>
                                <w:sz w:val="24"/>
                                <w:szCs w:val="24"/>
                              </w:rPr>
                              <w:t xml:space="preserve">, вул. Володимира </w:t>
                            </w:r>
                            <w:proofErr w:type="spellStart"/>
                            <w:r w:rsidRPr="008C5295">
                              <w:rPr>
                                <w:sz w:val="24"/>
                                <w:szCs w:val="24"/>
                              </w:rPr>
                              <w:t>Якобчука</w:t>
                            </w:r>
                            <w:proofErr w:type="spellEnd"/>
                            <w:r w:rsidRPr="008C5295">
                              <w:rPr>
                                <w:sz w:val="24"/>
                                <w:szCs w:val="24"/>
                              </w:rPr>
                              <w:t>, 11</w:t>
                            </w:r>
                          </w:p>
                        </w:tc>
                      </w:tr>
                      <w:tr w:rsidR="00DA12AA">
                        <w:trPr>
                          <w:trHeight w:val="942"/>
                        </w:trPr>
                        <w:tc>
                          <w:tcPr>
                            <w:tcW w:w="402" w:type="dxa"/>
                          </w:tcPr>
                          <w:p w:rsidR="00DA12AA" w:rsidRDefault="00421DB0">
                            <w:pPr>
                              <w:pStyle w:val="TableParagraph"/>
                              <w:ind w:left="32" w:righ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58" w:type="dxa"/>
                          </w:tcPr>
                          <w:p w:rsidR="00DA12AA" w:rsidRDefault="00421DB0">
                            <w:pPr>
                              <w:pStyle w:val="TableParagraph"/>
                              <w:tabs>
                                <w:tab w:val="left" w:pos="1445"/>
                                <w:tab w:val="left" w:pos="2207"/>
                              </w:tabs>
                              <w:ind w:right="3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щодо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режиму роботи</w:t>
                            </w:r>
                          </w:p>
                        </w:tc>
                        <w:tc>
                          <w:tcPr>
                            <w:tcW w:w="6242" w:type="dxa"/>
                          </w:tcPr>
                          <w:p w:rsidR="00656AD1" w:rsidRPr="00656AD1" w:rsidRDefault="00656AD1" w:rsidP="00656AD1">
                            <w:pPr>
                              <w:spacing w:before="60"/>
                              <w:ind w:left="62" w:right="32" w:firstLine="15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56AD1">
                              <w:rPr>
                                <w:sz w:val="24"/>
                                <w:szCs w:val="24"/>
                              </w:rPr>
                              <w:t>Понеділок-п'ятниця: 8.00 – 16.30 год.,</w:t>
                            </w:r>
                          </w:p>
                          <w:p w:rsidR="00656AD1" w:rsidRPr="00656AD1" w:rsidRDefault="00656AD1" w:rsidP="00656AD1">
                            <w:pPr>
                              <w:spacing w:before="60"/>
                              <w:ind w:left="62" w:right="32" w:firstLine="15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56AD1">
                              <w:rPr>
                                <w:sz w:val="24"/>
                                <w:szCs w:val="24"/>
                              </w:rPr>
                              <w:t xml:space="preserve">обідня перерва з 13.00 до 13.30 </w:t>
                            </w:r>
                            <w:proofErr w:type="spellStart"/>
                            <w:r w:rsidRPr="00656AD1">
                              <w:rPr>
                                <w:sz w:val="24"/>
                                <w:szCs w:val="24"/>
                              </w:rPr>
                              <w:t>год</w:t>
                            </w:r>
                            <w:proofErr w:type="spellEnd"/>
                            <w:r w:rsidRPr="00656AD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A12AA" w:rsidRDefault="00656AD1" w:rsidP="00656AD1">
                            <w:pPr>
                              <w:pStyle w:val="TableParagraph"/>
                              <w:ind w:right="34" w:firstLine="151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656AD1">
                              <w:rPr>
                                <w:sz w:val="24"/>
                                <w:szCs w:val="24"/>
                              </w:rPr>
                              <w:t xml:space="preserve">        субота, неділя - вихідні дні.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DA12AA">
                        <w:trPr>
                          <w:trHeight w:val="1218"/>
                        </w:trPr>
                        <w:tc>
                          <w:tcPr>
                            <w:tcW w:w="402" w:type="dxa"/>
                          </w:tcPr>
                          <w:p w:rsidR="00DA12AA" w:rsidRDefault="00421DB0">
                            <w:pPr>
                              <w:pStyle w:val="TableParagraph"/>
                              <w:ind w:left="32" w:righ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8" w:type="dxa"/>
                          </w:tcPr>
                          <w:p w:rsidR="00DA12AA" w:rsidRDefault="00421DB0">
                            <w:pPr>
                              <w:pStyle w:val="TableParagraph"/>
                              <w:ind w:right="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 (довідки), адреса електронної пошти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та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  <w:proofErr w:type="spellEnd"/>
                          </w:p>
                        </w:tc>
                        <w:tc>
                          <w:tcPr>
                            <w:tcW w:w="6242" w:type="dxa"/>
                          </w:tcPr>
                          <w:p w:rsidR="009F54B1" w:rsidRPr="009F54B1" w:rsidRDefault="00656AD1" w:rsidP="009F54B1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hyperlink r:id="rId10" w:history="1">
                              <w:r w:rsidR="009F54B1" w:rsidRPr="009F54B1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lytov-rada@ukr.net</w:t>
                              </w:r>
                            </w:hyperlink>
                          </w:p>
                          <w:p w:rsidR="00DA12AA" w:rsidRDefault="009F54B1" w:rsidP="009F54B1">
                            <w:pPr>
                              <w:pStyle w:val="TableParagraph"/>
                              <w:ind w:right="34" w:firstLine="151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9F54B1">
                              <w:rPr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https://lotg.gov.ua</w:t>
                            </w:r>
                          </w:p>
                        </w:tc>
                      </w:tr>
                      <w:tr w:rsidR="00DA12AA">
                        <w:trPr>
                          <w:trHeight w:val="390"/>
                        </w:trPr>
                        <w:tc>
                          <w:tcPr>
                            <w:tcW w:w="9702" w:type="dxa"/>
                            <w:gridSpan w:val="3"/>
                          </w:tcPr>
                          <w:p w:rsidR="00DA12AA" w:rsidRDefault="00421DB0">
                            <w:pPr>
                              <w:pStyle w:val="TableParagraph"/>
                              <w:ind w:left="636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DA12AA">
                        <w:trPr>
                          <w:trHeight w:val="666"/>
                        </w:trPr>
                        <w:tc>
                          <w:tcPr>
                            <w:tcW w:w="402" w:type="dxa"/>
                          </w:tcPr>
                          <w:p w:rsidR="00DA12AA" w:rsidRDefault="00421DB0">
                            <w:pPr>
                              <w:pStyle w:val="TableParagraph"/>
                              <w:ind w:left="32" w:righ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8" w:type="dxa"/>
                          </w:tcPr>
                          <w:p w:rsidR="00DA12AA" w:rsidRDefault="00421DB0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242" w:type="dxa"/>
                          </w:tcPr>
                          <w:p w:rsidR="00DA12AA" w:rsidRDefault="00421DB0">
                            <w:pPr>
                              <w:pStyle w:val="TableParagraph"/>
                              <w:ind w:firstLine="21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 України «Про державну реєстрацію речових прав на нерухоме майно та їх обтяжень»</w:t>
                            </w:r>
                          </w:p>
                        </w:tc>
                      </w:tr>
                      <w:tr w:rsidR="00DA12AA">
                        <w:trPr>
                          <w:trHeight w:val="3426"/>
                        </w:trPr>
                        <w:tc>
                          <w:tcPr>
                            <w:tcW w:w="402" w:type="dxa"/>
                          </w:tcPr>
                          <w:p w:rsidR="00DA12AA" w:rsidRDefault="00421DB0">
                            <w:pPr>
                              <w:pStyle w:val="TableParagraph"/>
                              <w:ind w:left="32" w:righ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8" w:type="dxa"/>
                          </w:tcPr>
                          <w:p w:rsidR="00DA12AA" w:rsidRDefault="00421DB0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Міністрів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242" w:type="dxa"/>
                          </w:tcPr>
                          <w:p w:rsidR="00DA12AA" w:rsidRDefault="00421DB0">
                            <w:pPr>
                              <w:pStyle w:val="TableParagraph"/>
                              <w:ind w:right="35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Постанова Кабінету Міністрів України від 25 грудня 2015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року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1127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«Про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державну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реєстрацію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речових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 на нерухоме майно та їх обтяжень» (зі змінами);</w:t>
                            </w:r>
                          </w:p>
                          <w:p w:rsidR="00DA12AA" w:rsidRDefault="00421DB0">
                            <w:pPr>
                              <w:pStyle w:val="TableParagraph"/>
                              <w:spacing w:before="0"/>
                              <w:ind w:right="35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постанова Кабінету Міністрів України від 26 жовтня 2011 року № 1141 «Про затвердження Порядку ведення Державного реєстру речових прав на нерухоме майно» (зі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змінами);</w:t>
                            </w:r>
                          </w:p>
                          <w:p w:rsidR="00DA12AA" w:rsidRDefault="00421DB0">
                            <w:pPr>
                              <w:pStyle w:val="TableParagraph"/>
                              <w:spacing w:before="0"/>
                              <w:ind w:right="34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постанова Кабінету Міністрів України від 06 березня 2022 року № 209 «Деякі питання державної реєстрації та функціонування єдиних та державних реєстрів,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держателем яких є Міністерство юстиції, в умовах воєнного стану» (зі змінами)</w:t>
                            </w:r>
                          </w:p>
                        </w:tc>
                      </w:tr>
                      <w:tr w:rsidR="00DA12AA">
                        <w:trPr>
                          <w:trHeight w:val="1770"/>
                        </w:trPr>
                        <w:tc>
                          <w:tcPr>
                            <w:tcW w:w="402" w:type="dxa"/>
                          </w:tcPr>
                          <w:p w:rsidR="00DA12AA" w:rsidRDefault="00421DB0">
                            <w:pPr>
                              <w:pStyle w:val="TableParagraph"/>
                              <w:ind w:left="32" w:righ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8" w:type="dxa"/>
                          </w:tcPr>
                          <w:p w:rsidR="00DA12AA" w:rsidRDefault="00421DB0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центральних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органів виконавчої влади</w:t>
                            </w:r>
                          </w:p>
                        </w:tc>
                        <w:tc>
                          <w:tcPr>
                            <w:tcW w:w="6242" w:type="dxa"/>
                          </w:tcPr>
                          <w:p w:rsidR="00DA12AA" w:rsidRDefault="00421DB0">
                            <w:pPr>
                              <w:pStyle w:val="TableParagraph"/>
                              <w:ind w:left="71" w:right="34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Наказ Міністерства юстиції України від 21 листопада 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у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Міністерстві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юстиції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України 21 листопада 2016 року за № 1504/29634</w:t>
                            </w:r>
                          </w:p>
                        </w:tc>
                      </w:tr>
                      <w:tr w:rsidR="00DA12AA">
                        <w:trPr>
                          <w:trHeight w:val="390"/>
                        </w:trPr>
                        <w:tc>
                          <w:tcPr>
                            <w:tcW w:w="9702" w:type="dxa"/>
                            <w:gridSpan w:val="3"/>
                          </w:tcPr>
                          <w:p w:rsidR="00DA12AA" w:rsidRDefault="00421DB0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Умови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отримання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DA12AA">
                        <w:trPr>
                          <w:trHeight w:val="666"/>
                        </w:trPr>
                        <w:tc>
                          <w:tcPr>
                            <w:tcW w:w="402" w:type="dxa"/>
                          </w:tcPr>
                          <w:p w:rsidR="00DA12AA" w:rsidRDefault="00421DB0">
                            <w:pPr>
                              <w:pStyle w:val="TableParagraph"/>
                              <w:ind w:left="32" w:righ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 w:rsidR="00DA12AA" w:rsidRDefault="00421DB0">
                            <w:pPr>
                              <w:pStyle w:val="TableParagraph"/>
                              <w:spacing w:before="192" w:line="118" w:lineRule="exact"/>
                              <w:ind w:left="-55" w:right="12"/>
                              <w:jc w:val="center"/>
                              <w:rPr>
                                <w:rFonts w:ascii="Calibri" w:hAnsi="Calibri"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sz w:val="14"/>
                              </w:rPr>
                              <w:t xml:space="preserve">ЕД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4"/>
                              </w:rPr>
                              <w:t>АСК</w:t>
                            </w:r>
                          </w:p>
                        </w:tc>
                        <w:tc>
                          <w:tcPr>
                            <w:tcW w:w="3058" w:type="dxa"/>
                          </w:tcPr>
                          <w:p w:rsidR="00DA12AA" w:rsidRDefault="00421DB0">
                            <w:pPr>
                              <w:pStyle w:val="TableParagraph"/>
                              <w:ind w:right="34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Підстава для отримання адміністративної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послуги</w:t>
                            </w:r>
                          </w:p>
                          <w:p w:rsidR="00DA12AA" w:rsidRDefault="00421DB0">
                            <w:pPr>
                              <w:pStyle w:val="TableParagraph"/>
                              <w:spacing w:before="0" w:line="35" w:lineRule="exact"/>
                              <w:ind w:left="-36"/>
                              <w:jc w:val="left"/>
                              <w:rPr>
                                <w:rFonts w:ascii="Calibri" w:hAnsi="Calibri"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5"/>
                                <w:sz w:val="14"/>
                              </w:rPr>
                              <w:t>ОД</w:t>
                            </w:r>
                          </w:p>
                        </w:tc>
                        <w:tc>
                          <w:tcPr>
                            <w:tcW w:w="6242" w:type="dxa"/>
                          </w:tcPr>
                          <w:p w:rsidR="00DA12AA" w:rsidRDefault="00421DB0">
                            <w:pPr>
                              <w:pStyle w:val="TableParagraph"/>
                              <w:ind w:left="25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Заява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заявника або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уповноваженої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особи</w:t>
                            </w:r>
                          </w:p>
                        </w:tc>
                      </w:tr>
                    </w:tbl>
                    <w:p w:rsidR="00DA12AA" w:rsidRDefault="00DA12A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spacing w:val="-10"/>
          <w:sz w:val="14"/>
        </w:rPr>
        <w:t>С</w:t>
      </w:r>
    </w:p>
    <w:p w:rsidR="00DA12AA" w:rsidRDefault="00421DB0">
      <w:pPr>
        <w:ind w:left="1573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Міністерство</w:t>
      </w:r>
      <w:r>
        <w:rPr>
          <w:rFonts w:ascii="Calibri" w:hAnsi="Calibri"/>
          <w:b/>
          <w:spacing w:val="-2"/>
          <w:sz w:val="16"/>
        </w:rPr>
        <w:t xml:space="preserve"> </w:t>
      </w:r>
      <w:r>
        <w:rPr>
          <w:rFonts w:ascii="Calibri" w:hAnsi="Calibri"/>
          <w:b/>
          <w:sz w:val="16"/>
        </w:rPr>
        <w:t>юстиції</w:t>
      </w:r>
      <w:r>
        <w:rPr>
          <w:rFonts w:ascii="Calibri" w:hAnsi="Calibri"/>
          <w:b/>
          <w:spacing w:val="-2"/>
          <w:sz w:val="16"/>
        </w:rPr>
        <w:t xml:space="preserve"> України</w:t>
      </w:r>
    </w:p>
    <w:p w:rsidR="00DA12AA" w:rsidRDefault="00421DB0">
      <w:pPr>
        <w:pStyle w:val="a3"/>
        <w:ind w:left="1573"/>
      </w:pPr>
      <w:r>
        <w:t>№</w:t>
      </w:r>
      <w:r>
        <w:rPr>
          <w:spacing w:val="-2"/>
        </w:rPr>
        <w:t xml:space="preserve"> </w:t>
      </w:r>
      <w:r>
        <w:t>789-19.1.1-25</w:t>
      </w:r>
      <w:r>
        <w:rPr>
          <w:spacing w:val="-1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rPr>
          <w:spacing w:val="-2"/>
        </w:rPr>
        <w:t>27.02.2025</w:t>
      </w:r>
    </w:p>
    <w:p w:rsidR="00DA12AA" w:rsidRDefault="00421DB0">
      <w:pPr>
        <w:pStyle w:val="a3"/>
        <w:ind w:left="1573"/>
      </w:pPr>
      <w:proofErr w:type="spellStart"/>
      <w:r>
        <w:t>Підписувач</w:t>
      </w:r>
      <w:proofErr w:type="spellEnd"/>
      <w:r>
        <w:rPr>
          <w:spacing w:val="-3"/>
        </w:rPr>
        <w:t xml:space="preserve"> </w:t>
      </w:r>
      <w:proofErr w:type="spellStart"/>
      <w:r>
        <w:rPr>
          <w:u w:val="single"/>
        </w:rPr>
        <w:t>Хардіков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В'ячеслав</w:t>
      </w:r>
      <w:r>
        <w:rPr>
          <w:spacing w:val="-2"/>
          <w:u w:val="single"/>
        </w:rPr>
        <w:t xml:space="preserve"> В'ячеславович</w:t>
      </w:r>
    </w:p>
    <w:p w:rsidR="00DA12AA" w:rsidRDefault="00421DB0">
      <w:pPr>
        <w:pStyle w:val="a3"/>
        <w:ind w:left="1573"/>
      </w:pPr>
      <w:r>
        <w:t>Сертифікат</w:t>
      </w:r>
      <w:r>
        <w:rPr>
          <w:spacing w:val="-9"/>
        </w:rPr>
        <w:t xml:space="preserve"> </w:t>
      </w:r>
      <w:r>
        <w:rPr>
          <w:spacing w:val="-2"/>
          <w:u w:val="single"/>
        </w:rPr>
        <w:t>3FAA9288358EC00304000000B8E430007CF5D800</w:t>
      </w:r>
    </w:p>
    <w:p w:rsidR="00DA12AA" w:rsidRDefault="00421DB0">
      <w:pPr>
        <w:pStyle w:val="a3"/>
        <w:tabs>
          <w:tab w:val="left" w:pos="1573"/>
        </w:tabs>
      </w:pPr>
      <w:r>
        <w:rPr>
          <w:color w:val="F2F2F2"/>
          <w:spacing w:val="-10"/>
          <w:position w:val="-8"/>
          <w:sz w:val="18"/>
        </w:rPr>
        <w:t>.</w:t>
      </w:r>
      <w:r>
        <w:rPr>
          <w:color w:val="F2F2F2"/>
          <w:position w:val="-8"/>
          <w:sz w:val="18"/>
        </w:rPr>
        <w:tab/>
      </w:r>
      <w:r>
        <w:t>Дійсний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rPr>
          <w:u w:val="single"/>
        </w:rPr>
        <w:t>13.09.2024</w:t>
      </w:r>
      <w:r>
        <w:rPr>
          <w:spacing w:val="-2"/>
          <w:u w:val="single"/>
        </w:rPr>
        <w:t xml:space="preserve"> </w:t>
      </w:r>
      <w:r>
        <w:rPr>
          <w:u w:val="single"/>
        </w:rPr>
        <w:t>15:51:27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u w:val="single"/>
        </w:rPr>
        <w:t>13.09.2026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15:51:27</w:t>
      </w:r>
    </w:p>
    <w:p w:rsidR="00DA12AA" w:rsidRDefault="00DA12AA">
      <w:pPr>
        <w:pStyle w:val="a3"/>
        <w:sectPr w:rsidR="00DA12AA">
          <w:type w:val="continuous"/>
          <w:pgSz w:w="11910" w:h="16840"/>
          <w:pgMar w:top="1040" w:right="425" w:bottom="0" w:left="0" w:header="720" w:footer="720" w:gutter="0"/>
          <w:cols w:space="720"/>
        </w:sectPr>
      </w:pPr>
    </w:p>
    <w:p w:rsidR="00DA12AA" w:rsidRDefault="00DA12AA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DA12AA">
        <w:trPr>
          <w:trHeight w:val="3421"/>
        </w:trPr>
        <w:tc>
          <w:tcPr>
            <w:tcW w:w="402" w:type="dxa"/>
          </w:tcPr>
          <w:p w:rsidR="00DA12AA" w:rsidRDefault="00DA12AA">
            <w:pPr>
              <w:pStyle w:val="TableParagraph"/>
              <w:spacing w:before="38"/>
              <w:ind w:left="0"/>
              <w:jc w:val="left"/>
              <w:rPr>
                <w:rFonts w:ascii="Calibri"/>
                <w:sz w:val="24"/>
              </w:rPr>
            </w:pPr>
          </w:p>
          <w:p w:rsidR="00DA12AA" w:rsidRDefault="00421DB0">
            <w:pPr>
              <w:pStyle w:val="TableParagraph"/>
              <w:spacing w:before="0"/>
              <w:ind w:left="3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58" w:type="dxa"/>
          </w:tcPr>
          <w:p w:rsidR="00DA12AA" w:rsidRDefault="00DA12AA">
            <w:pPr>
              <w:pStyle w:val="TableParagraph"/>
              <w:spacing w:before="38"/>
              <w:ind w:left="0"/>
              <w:jc w:val="left"/>
              <w:rPr>
                <w:rFonts w:ascii="Calibri"/>
                <w:sz w:val="24"/>
              </w:rPr>
            </w:pPr>
          </w:p>
          <w:p w:rsidR="00DA12AA" w:rsidRDefault="00421DB0">
            <w:pPr>
              <w:pStyle w:val="TableParagraph"/>
              <w:spacing w:before="0"/>
              <w:ind w:right="70"/>
              <w:jc w:val="left"/>
              <w:rPr>
                <w:sz w:val="24"/>
              </w:rPr>
            </w:pPr>
            <w:r>
              <w:rPr>
                <w:sz w:val="24"/>
              </w:rPr>
              <w:t>Вичерпний перелік документів, необхідних для 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6242" w:type="dxa"/>
          </w:tcPr>
          <w:p w:rsidR="00DA12AA" w:rsidRDefault="00421DB0">
            <w:pPr>
              <w:pStyle w:val="TableParagraph"/>
              <w:spacing w:before="55"/>
              <w:ind w:left="354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 державну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реєстрацію </w:t>
            </w:r>
            <w:r>
              <w:rPr>
                <w:spacing w:val="-2"/>
                <w:sz w:val="24"/>
              </w:rPr>
              <w:t>прав;</w:t>
            </w:r>
          </w:p>
          <w:p w:rsidR="00DA12AA" w:rsidRDefault="00421DB0">
            <w:pPr>
              <w:pStyle w:val="TableParagraph"/>
              <w:spacing w:before="0"/>
              <w:ind w:right="35" w:firstLine="223"/>
              <w:rPr>
                <w:sz w:val="24"/>
              </w:rPr>
            </w:pPr>
            <w:r>
              <w:rPr>
                <w:sz w:val="24"/>
              </w:rPr>
              <w:t>документ, що підтверджує сплату адміністративного збору у повному обсязі або документ, що підтверджує право на звільнення від сплати адміністративного збору;</w:t>
            </w:r>
          </w:p>
          <w:p w:rsidR="00DA12AA" w:rsidRDefault="00421DB0">
            <w:pPr>
              <w:pStyle w:val="TableParagraph"/>
              <w:spacing w:before="0"/>
              <w:ind w:right="34" w:firstLine="223"/>
              <w:rPr>
                <w:sz w:val="24"/>
              </w:rPr>
            </w:pPr>
            <w:r>
              <w:rPr>
                <w:sz w:val="24"/>
              </w:rPr>
              <w:t>документи, передбачені частиною другою статті 27 Закону України «Про державну реєстрацію речових прав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обтяжень»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державної реєстрації речових прав на нерухоме майно та їх обтяжень, затвердженим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постановою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 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реєстрацію речових прав на нерухоме майно та їх обтяжень» (зі </w:t>
            </w:r>
            <w:r>
              <w:rPr>
                <w:spacing w:val="-2"/>
                <w:sz w:val="24"/>
              </w:rPr>
              <w:t>змінами)</w:t>
            </w:r>
          </w:p>
        </w:tc>
      </w:tr>
      <w:tr w:rsidR="00DA12AA">
        <w:trPr>
          <w:trHeight w:val="942"/>
        </w:trPr>
        <w:tc>
          <w:tcPr>
            <w:tcW w:w="402" w:type="dxa"/>
          </w:tcPr>
          <w:p w:rsidR="00DA12AA" w:rsidRDefault="00421DB0">
            <w:pPr>
              <w:pStyle w:val="TableParagraph"/>
              <w:ind w:left="3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58" w:type="dxa"/>
          </w:tcPr>
          <w:p w:rsidR="00DA12AA" w:rsidRDefault="00421DB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Спосіб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 отримання адміністративної послуги</w:t>
            </w:r>
          </w:p>
        </w:tc>
        <w:tc>
          <w:tcPr>
            <w:tcW w:w="6242" w:type="dxa"/>
          </w:tcPr>
          <w:p w:rsidR="00DA12AA" w:rsidRDefault="00421DB0">
            <w:pPr>
              <w:pStyle w:val="TableParagraph"/>
              <w:ind w:firstLine="217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заявником особисто або уповноваженою ним особою</w:t>
            </w:r>
          </w:p>
        </w:tc>
      </w:tr>
      <w:tr w:rsidR="00DA12AA">
        <w:trPr>
          <w:trHeight w:val="1218"/>
        </w:trPr>
        <w:tc>
          <w:tcPr>
            <w:tcW w:w="402" w:type="dxa"/>
          </w:tcPr>
          <w:p w:rsidR="00DA12AA" w:rsidRDefault="00421DB0">
            <w:pPr>
              <w:pStyle w:val="TableParagraph"/>
              <w:ind w:left="3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58" w:type="dxa"/>
          </w:tcPr>
          <w:p w:rsidR="00DA12AA" w:rsidRDefault="00421DB0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(безоплатність) 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6242" w:type="dxa"/>
          </w:tcPr>
          <w:p w:rsidR="00DA12AA" w:rsidRDefault="00421DB0"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Адміністративна послуга надається платно, крім випадків, передбачених статтею 34 Закону України «Про державну реєстрацію речових прав на нерухоме майно 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їх обтяжень»</w:t>
            </w:r>
          </w:p>
        </w:tc>
      </w:tr>
      <w:tr w:rsidR="00DA12AA">
        <w:trPr>
          <w:trHeight w:val="666"/>
        </w:trPr>
        <w:tc>
          <w:tcPr>
            <w:tcW w:w="402" w:type="dxa"/>
          </w:tcPr>
          <w:p w:rsidR="00DA12AA" w:rsidRDefault="00421DB0">
            <w:pPr>
              <w:pStyle w:val="TableParagraph"/>
              <w:ind w:left="3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058" w:type="dxa"/>
          </w:tcPr>
          <w:p w:rsidR="00DA12AA" w:rsidRDefault="00421DB0">
            <w:pPr>
              <w:pStyle w:val="TableParagraph"/>
              <w:ind w:right="347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:rsidR="00DA12AA" w:rsidRDefault="00421DB0">
            <w:pPr>
              <w:pStyle w:val="TableParagraph"/>
              <w:ind w:firstLine="21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речових прав на нерухоме майно</w:t>
            </w:r>
          </w:p>
        </w:tc>
      </w:tr>
      <w:tr w:rsidR="00DA12AA">
        <w:trPr>
          <w:trHeight w:val="2046"/>
        </w:trPr>
        <w:tc>
          <w:tcPr>
            <w:tcW w:w="402" w:type="dxa"/>
          </w:tcPr>
          <w:p w:rsidR="00DA12AA" w:rsidRDefault="00421DB0">
            <w:pPr>
              <w:pStyle w:val="TableParagraph"/>
              <w:ind w:left="3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58" w:type="dxa"/>
          </w:tcPr>
          <w:p w:rsidR="00DA12AA" w:rsidRDefault="00421DB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 залишення заяви про державну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 без руху</w:t>
            </w:r>
          </w:p>
        </w:tc>
        <w:tc>
          <w:tcPr>
            <w:tcW w:w="6242" w:type="dxa"/>
          </w:tcPr>
          <w:p w:rsidR="00DA12AA" w:rsidRDefault="00421DB0">
            <w:pPr>
              <w:pStyle w:val="TableParagraph"/>
              <w:numPr>
                <w:ilvl w:val="0"/>
                <w:numId w:val="4"/>
              </w:numPr>
              <w:tabs>
                <w:tab w:val="left" w:pos="733"/>
              </w:tabs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подання документів для державної реєстрації обтяження речового права на нерухоме майно не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повному обсязі, передбаченому законодавством;</w:t>
            </w:r>
          </w:p>
          <w:p w:rsidR="00DA12AA" w:rsidRDefault="00421DB0">
            <w:pPr>
              <w:pStyle w:val="TableParagraph"/>
              <w:numPr>
                <w:ilvl w:val="0"/>
                <w:numId w:val="4"/>
              </w:numPr>
              <w:tabs>
                <w:tab w:val="left" w:pos="706"/>
              </w:tabs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відсутність документа, що підтверджує оплату адміністративних послуг у повному обсязі;</w:t>
            </w:r>
          </w:p>
          <w:p w:rsidR="00DA12AA" w:rsidRDefault="00421DB0">
            <w:pPr>
              <w:pStyle w:val="TableParagraph"/>
              <w:numPr>
                <w:ilvl w:val="0"/>
                <w:numId w:val="4"/>
              </w:numPr>
              <w:tabs>
                <w:tab w:val="left" w:pos="630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направлення запиту до суду для отримання копії судового рішення</w:t>
            </w:r>
          </w:p>
        </w:tc>
      </w:tr>
      <w:tr w:rsidR="00DA12AA">
        <w:trPr>
          <w:trHeight w:val="5910"/>
        </w:trPr>
        <w:tc>
          <w:tcPr>
            <w:tcW w:w="402" w:type="dxa"/>
          </w:tcPr>
          <w:p w:rsidR="00DA12AA" w:rsidRDefault="00421DB0">
            <w:pPr>
              <w:pStyle w:val="TableParagraph"/>
              <w:ind w:left="2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058" w:type="dxa"/>
          </w:tcPr>
          <w:p w:rsidR="00DA12AA" w:rsidRDefault="00421DB0">
            <w:pPr>
              <w:pStyle w:val="TableParagraph"/>
              <w:ind w:right="35"/>
              <w:jc w:val="left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відмови у державній реєстрації</w:t>
            </w:r>
          </w:p>
        </w:tc>
        <w:tc>
          <w:tcPr>
            <w:tcW w:w="6242" w:type="dxa"/>
          </w:tcPr>
          <w:p w:rsidR="00DA12AA" w:rsidRDefault="00421DB0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заявлене обтяження не підлягає державній реєстрації відповідно до Закону України «Про державну реєстрацію речових прав на нерухоме майно та їх обтяжень»;</w:t>
            </w:r>
          </w:p>
          <w:p w:rsidR="00DA12AA" w:rsidRDefault="00421DB0">
            <w:pPr>
              <w:pStyle w:val="TableParagraph"/>
              <w:numPr>
                <w:ilvl w:val="0"/>
                <w:numId w:val="3"/>
              </w:numPr>
              <w:tabs>
                <w:tab w:val="left" w:pos="665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заява про державну реєстрацію прав подана неналежною особою;</w:t>
            </w:r>
          </w:p>
          <w:p w:rsidR="00DA12AA" w:rsidRDefault="00421DB0">
            <w:pPr>
              <w:pStyle w:val="TableParagraph"/>
              <w:numPr>
                <w:ilvl w:val="0"/>
                <w:numId w:val="3"/>
              </w:numPr>
              <w:tabs>
                <w:tab w:val="left" w:pos="701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подані документи не відповідають вимогам, встановленим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реєстрацію речових прав на нерухоме майно та їх обтяжень»;</w:t>
            </w:r>
          </w:p>
          <w:p w:rsidR="00DA12AA" w:rsidRDefault="00421DB0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подані документи не дають змоги встановити набуття, зміну або припинення речових прав на нерухоме майно та їх обтяження;</w:t>
            </w:r>
          </w:p>
          <w:p w:rsidR="00DA12AA" w:rsidRDefault="00421DB0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наявні суперечності між заявленими та вже зареєстрованими речовими правами на нерухоме майно та їх обтяженнями;</w:t>
            </w:r>
          </w:p>
          <w:p w:rsidR="00DA12AA" w:rsidRDefault="00421DB0">
            <w:pPr>
              <w:pStyle w:val="TableParagraph"/>
              <w:numPr>
                <w:ilvl w:val="0"/>
                <w:numId w:val="3"/>
              </w:numPr>
              <w:tabs>
                <w:tab w:val="left" w:pos="586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наявні зареєстровані обтяження речових прав на нерухоме майно;</w:t>
            </w:r>
          </w:p>
          <w:p w:rsidR="00DA12AA" w:rsidRDefault="00421DB0">
            <w:pPr>
              <w:pStyle w:val="TableParagraph"/>
              <w:numPr>
                <w:ilvl w:val="0"/>
                <w:numId w:val="3"/>
              </w:numPr>
              <w:tabs>
                <w:tab w:val="left" w:pos="607"/>
              </w:tabs>
              <w:spacing w:before="0"/>
              <w:ind w:right="34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заяву про державну реєстрацію обтяжень щодо попереднього </w:t>
            </w:r>
            <w:proofErr w:type="spellStart"/>
            <w:r>
              <w:rPr>
                <w:sz w:val="24"/>
              </w:rPr>
              <w:t>правонабувача</w:t>
            </w:r>
            <w:proofErr w:type="spellEnd"/>
            <w:r>
              <w:rPr>
                <w:sz w:val="24"/>
              </w:rPr>
              <w:t xml:space="preserve"> подано після державної реєстрації права власності на таке майно за новим </w:t>
            </w:r>
            <w:proofErr w:type="spellStart"/>
            <w:r>
              <w:rPr>
                <w:spacing w:val="-2"/>
                <w:sz w:val="24"/>
              </w:rPr>
              <w:t>правонабувачем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DA12AA" w:rsidRDefault="00421DB0">
            <w:pPr>
              <w:pStyle w:val="TableParagraph"/>
              <w:numPr>
                <w:ilvl w:val="0"/>
                <w:numId w:val="3"/>
              </w:numPr>
              <w:tabs>
                <w:tab w:val="left" w:pos="856"/>
              </w:tabs>
              <w:spacing w:before="0"/>
              <w:ind w:left="856" w:hanging="652"/>
              <w:jc w:val="both"/>
              <w:rPr>
                <w:sz w:val="24"/>
              </w:rPr>
            </w:pPr>
            <w:r>
              <w:rPr>
                <w:sz w:val="24"/>
              </w:rPr>
              <w:t>після</w:t>
            </w:r>
            <w:r>
              <w:rPr>
                <w:spacing w:val="6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завершення</w:t>
            </w:r>
            <w:r>
              <w:rPr>
                <w:spacing w:val="6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строку,</w:t>
            </w:r>
            <w:r>
              <w:rPr>
                <w:spacing w:val="6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встановленого</w:t>
            </w:r>
          </w:p>
        </w:tc>
      </w:tr>
    </w:tbl>
    <w:p w:rsidR="00DA12AA" w:rsidRDefault="00DA12AA">
      <w:pPr>
        <w:pStyle w:val="TableParagraph"/>
        <w:rPr>
          <w:sz w:val="24"/>
        </w:rPr>
        <w:sectPr w:rsidR="00DA12AA">
          <w:headerReference w:type="default" r:id="rId11"/>
          <w:pgSz w:w="11910" w:h="16840"/>
          <w:pgMar w:top="1040" w:right="425" w:bottom="280" w:left="0" w:header="436" w:footer="0" w:gutter="0"/>
          <w:pgNumType w:start="2"/>
          <w:cols w:space="720"/>
        </w:sectPr>
      </w:pPr>
    </w:p>
    <w:p w:rsidR="00DA12AA" w:rsidRDefault="00DA12AA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DA12AA">
        <w:trPr>
          <w:trHeight w:val="2869"/>
        </w:trPr>
        <w:tc>
          <w:tcPr>
            <w:tcW w:w="402" w:type="dxa"/>
          </w:tcPr>
          <w:p w:rsidR="00DA12AA" w:rsidRDefault="00DA12AA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3058" w:type="dxa"/>
          </w:tcPr>
          <w:p w:rsidR="00DA12AA" w:rsidRDefault="00DA12AA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242" w:type="dxa"/>
          </w:tcPr>
          <w:p w:rsidR="00DA12AA" w:rsidRDefault="00421DB0">
            <w:pPr>
              <w:pStyle w:val="TableParagraph"/>
              <w:spacing w:before="55"/>
              <w:ind w:right="34"/>
              <w:rPr>
                <w:sz w:val="24"/>
              </w:rPr>
            </w:pPr>
            <w:r>
              <w:rPr>
                <w:sz w:val="24"/>
              </w:rPr>
              <w:t>частиною третьою статті 23 Закону України «Про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державну реєстрацію речових прав на нерухоме майно 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їх обтяжень», не усунені обставини, що були підставою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прийняття рішення про залишення заяви про державну реєстрацію прав без руху;</w:t>
            </w:r>
          </w:p>
          <w:p w:rsidR="00DA12AA" w:rsidRDefault="00421DB0">
            <w:pPr>
              <w:pStyle w:val="TableParagraph"/>
              <w:numPr>
                <w:ilvl w:val="0"/>
                <w:numId w:val="2"/>
              </w:numPr>
              <w:tabs>
                <w:tab w:val="left" w:pos="482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документи подано до неналежного суб’єкта державної реєстрації прав, нотаріуса;</w:t>
            </w:r>
          </w:p>
          <w:p w:rsidR="00DA12AA" w:rsidRDefault="00421DB0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заявником подано ті самі документи, на підставі яких заявлене обтяження вже зареєстровано у Державному реєстрі речових прав на нерухоме майно</w:t>
            </w:r>
          </w:p>
        </w:tc>
      </w:tr>
      <w:tr w:rsidR="00DA12AA">
        <w:trPr>
          <w:trHeight w:val="3150"/>
        </w:trPr>
        <w:tc>
          <w:tcPr>
            <w:tcW w:w="402" w:type="dxa"/>
          </w:tcPr>
          <w:p w:rsidR="00DA12AA" w:rsidRDefault="00421DB0">
            <w:pPr>
              <w:pStyle w:val="TableParagraph"/>
              <w:ind w:left="2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058" w:type="dxa"/>
          </w:tcPr>
          <w:p w:rsidR="00DA12AA" w:rsidRDefault="00421DB0">
            <w:pPr>
              <w:pStyle w:val="TableParagraph"/>
              <w:ind w:right="347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:rsidR="00DA12AA" w:rsidRDefault="00421DB0">
            <w:pPr>
              <w:pStyle w:val="TableParagraph"/>
              <w:numPr>
                <w:ilvl w:val="0"/>
                <w:numId w:val="1"/>
              </w:numPr>
              <w:tabs>
                <w:tab w:val="left" w:pos="519"/>
                <w:tab w:val="left" w:pos="538"/>
              </w:tabs>
              <w:ind w:right="35" w:hanging="240"/>
              <w:jc w:val="both"/>
              <w:rPr>
                <w:sz w:val="24"/>
              </w:rPr>
            </w:pPr>
            <w:r>
              <w:rPr>
                <w:sz w:val="24"/>
              </w:rPr>
              <w:t>прийняття рішення про державну реєстрацію прав; внесення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до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відкритого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розділу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або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спеціального</w:t>
            </w:r>
          </w:p>
          <w:p w:rsidR="00DA12AA" w:rsidRDefault="00421DB0">
            <w:pPr>
              <w:pStyle w:val="TableParagraph"/>
              <w:spacing w:before="0"/>
              <w:ind w:right="35"/>
              <w:rPr>
                <w:sz w:val="24"/>
              </w:rPr>
            </w:pPr>
            <w:r>
              <w:rPr>
                <w:sz w:val="24"/>
              </w:rPr>
              <w:t>розділу Державного реєстру речових прав на нерухоме майно відповідних відомостей про обтяження, про об’єкти та суб’єктів цих прав;</w:t>
            </w:r>
          </w:p>
          <w:p w:rsidR="00DA12AA" w:rsidRDefault="00421DB0">
            <w:pPr>
              <w:pStyle w:val="TableParagraph"/>
              <w:spacing w:before="0"/>
              <w:ind w:right="35" w:firstLine="457"/>
              <w:rPr>
                <w:sz w:val="24"/>
              </w:rPr>
            </w:pPr>
            <w:r>
              <w:rPr>
                <w:sz w:val="24"/>
              </w:rPr>
              <w:t>формування витягу з Державного реєстру речових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 на нерухоме майно про проведену державну реєстрацію прав;</w:t>
            </w:r>
          </w:p>
          <w:p w:rsidR="00DA12AA" w:rsidRDefault="00421DB0">
            <w:pPr>
              <w:pStyle w:val="TableParagraph"/>
              <w:numPr>
                <w:ilvl w:val="0"/>
                <w:numId w:val="1"/>
              </w:numPr>
              <w:tabs>
                <w:tab w:val="left" w:pos="665"/>
              </w:tabs>
              <w:spacing w:before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рішення про відмову у державній реєстрації із зазначенням виключного переліку обставин, що стали підставою для його прийняття</w:t>
            </w:r>
          </w:p>
        </w:tc>
      </w:tr>
      <w:tr w:rsidR="00DA12AA">
        <w:trPr>
          <w:trHeight w:val="942"/>
        </w:trPr>
        <w:tc>
          <w:tcPr>
            <w:tcW w:w="402" w:type="dxa"/>
          </w:tcPr>
          <w:p w:rsidR="00DA12AA" w:rsidRDefault="00421DB0">
            <w:pPr>
              <w:pStyle w:val="TableParagraph"/>
              <w:ind w:left="2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058" w:type="dxa"/>
          </w:tcPr>
          <w:p w:rsidR="00DA12AA" w:rsidRDefault="00421DB0">
            <w:pPr>
              <w:pStyle w:val="TableParagraph"/>
              <w:ind w:right="724"/>
              <w:jc w:val="left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:rsidR="00DA12AA" w:rsidRDefault="00421DB0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1"/>
                <w:tab w:val="left" w:pos="5835"/>
              </w:tabs>
              <w:ind w:right="35" w:firstLine="2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адміністративних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послуг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або </w:t>
            </w:r>
            <w:r>
              <w:rPr>
                <w:sz w:val="24"/>
              </w:rPr>
              <w:t>безпосередньо державним реєстратором;</w:t>
            </w:r>
          </w:p>
          <w:p w:rsidR="00DA12AA" w:rsidRDefault="00421DB0">
            <w:pPr>
              <w:pStyle w:val="TableParagraph"/>
              <w:spacing w:before="0"/>
              <w:ind w:left="27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Мін’юсту*</w:t>
            </w:r>
          </w:p>
        </w:tc>
      </w:tr>
    </w:tbl>
    <w:p w:rsidR="00DA12AA" w:rsidRDefault="00421DB0">
      <w:pPr>
        <w:pStyle w:val="a3"/>
        <w:spacing w:before="3"/>
        <w:ind w:left="1701"/>
        <w:rPr>
          <w:rFonts w:ascii="Times New Roman" w:hAnsi="Times New Roman"/>
        </w:rPr>
      </w:pPr>
      <w:r>
        <w:rPr>
          <w:rFonts w:ascii="Times New Roman" w:hAnsi="Times New Roman"/>
        </w:rPr>
        <w:t>*Після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доопрацювання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порталу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електронних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сервісів,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який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буде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забезпечувати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можливість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подання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таких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документів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електронній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формі</w:t>
      </w:r>
    </w:p>
    <w:p w:rsidR="00DA12AA" w:rsidRDefault="00DA12AA">
      <w:pPr>
        <w:spacing w:before="138"/>
        <w:rPr>
          <w:sz w:val="16"/>
        </w:rPr>
      </w:pPr>
    </w:p>
    <w:p w:rsidR="00DA12AA" w:rsidRDefault="00421DB0">
      <w:pPr>
        <w:ind w:left="1701"/>
        <w:rPr>
          <w:sz w:val="28"/>
        </w:rPr>
      </w:pPr>
      <w:r>
        <w:rPr>
          <w:sz w:val="28"/>
        </w:rPr>
        <w:t xml:space="preserve">Директор </w:t>
      </w:r>
      <w:r>
        <w:rPr>
          <w:spacing w:val="-2"/>
          <w:sz w:val="28"/>
        </w:rPr>
        <w:t>Департаменту</w:t>
      </w:r>
    </w:p>
    <w:p w:rsidR="00DA12AA" w:rsidRDefault="00421DB0">
      <w:pPr>
        <w:tabs>
          <w:tab w:val="left" w:pos="8517"/>
        </w:tabs>
        <w:ind w:left="1701"/>
        <w:rPr>
          <w:sz w:val="28"/>
        </w:rPr>
      </w:pPr>
      <w:r>
        <w:rPr>
          <w:sz w:val="28"/>
        </w:rPr>
        <w:t>державної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реєстрації</w:t>
      </w:r>
      <w:r>
        <w:rPr>
          <w:sz w:val="28"/>
        </w:rPr>
        <w:tab/>
        <w:t>В’ячеслав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ХАРДІКОВ</w:t>
      </w:r>
    </w:p>
    <w:sectPr w:rsidR="00DA12AA">
      <w:pgSz w:w="11910" w:h="16840"/>
      <w:pgMar w:top="1040" w:right="425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DB0" w:rsidRDefault="00421DB0">
      <w:r>
        <w:separator/>
      </w:r>
    </w:p>
  </w:endnote>
  <w:endnote w:type="continuationSeparator" w:id="0">
    <w:p w:rsidR="00421DB0" w:rsidRDefault="0042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DB0" w:rsidRDefault="00421DB0">
      <w:r>
        <w:separator/>
      </w:r>
    </w:p>
  </w:footnote>
  <w:footnote w:type="continuationSeparator" w:id="0">
    <w:p w:rsidR="00421DB0" w:rsidRDefault="00421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2AA" w:rsidRDefault="00421DB0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434240" behindDoc="1" locked="0" layoutInCell="1" allowOverlap="1">
              <wp:simplePos x="0" y="0"/>
              <wp:positionH relativeFrom="page">
                <wp:posOffset>4064000</wp:posOffset>
              </wp:positionH>
              <wp:positionV relativeFrom="page">
                <wp:posOffset>264282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12AA" w:rsidRDefault="00421DB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56AD1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20pt;margin-top:20.8pt;width:13pt;height:15.3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+SpgEAAD4DAAAOAAAAZHJzL2Uyb0RvYy54bWysUl9v0zAQf0fiO1h+p05Gm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" filled="f" stroked="f">
              <v:path arrowok="t"/>
              <v:textbox inset="0,0,0,0">
                <w:txbxContent>
                  <w:p w:rsidR="00DA12AA" w:rsidRDefault="00421DB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56AD1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26B2D"/>
    <w:multiLevelType w:val="hybridMultilevel"/>
    <w:tmpl w:val="DC4AB49C"/>
    <w:lvl w:ilvl="0" w:tplc="6CE8A174">
      <w:start w:val="1"/>
      <w:numFmt w:val="decimal"/>
      <w:lvlText w:val="%1)"/>
      <w:lvlJc w:val="left"/>
      <w:pPr>
        <w:ind w:left="62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C986036">
      <w:numFmt w:val="bullet"/>
      <w:lvlText w:val="•"/>
      <w:lvlJc w:val="left"/>
      <w:pPr>
        <w:ind w:left="676" w:hanging="456"/>
      </w:pPr>
      <w:rPr>
        <w:rFonts w:hint="default"/>
        <w:lang w:val="uk-UA" w:eastAsia="en-US" w:bidi="ar-SA"/>
      </w:rPr>
    </w:lvl>
    <w:lvl w:ilvl="2" w:tplc="84BCA514">
      <w:numFmt w:val="bullet"/>
      <w:lvlText w:val="•"/>
      <w:lvlJc w:val="left"/>
      <w:pPr>
        <w:ind w:left="1292" w:hanging="456"/>
      </w:pPr>
      <w:rPr>
        <w:rFonts w:hint="default"/>
        <w:lang w:val="uk-UA" w:eastAsia="en-US" w:bidi="ar-SA"/>
      </w:rPr>
    </w:lvl>
    <w:lvl w:ilvl="3" w:tplc="82F6A626">
      <w:numFmt w:val="bullet"/>
      <w:lvlText w:val="•"/>
      <w:lvlJc w:val="left"/>
      <w:pPr>
        <w:ind w:left="1908" w:hanging="456"/>
      </w:pPr>
      <w:rPr>
        <w:rFonts w:hint="default"/>
        <w:lang w:val="uk-UA" w:eastAsia="en-US" w:bidi="ar-SA"/>
      </w:rPr>
    </w:lvl>
    <w:lvl w:ilvl="4" w:tplc="9F1C92B6">
      <w:numFmt w:val="bullet"/>
      <w:lvlText w:val="•"/>
      <w:lvlJc w:val="left"/>
      <w:pPr>
        <w:ind w:left="2524" w:hanging="456"/>
      </w:pPr>
      <w:rPr>
        <w:rFonts w:hint="default"/>
        <w:lang w:val="uk-UA" w:eastAsia="en-US" w:bidi="ar-SA"/>
      </w:rPr>
    </w:lvl>
    <w:lvl w:ilvl="5" w:tplc="D576A7F2">
      <w:numFmt w:val="bullet"/>
      <w:lvlText w:val="•"/>
      <w:lvlJc w:val="left"/>
      <w:pPr>
        <w:ind w:left="3141" w:hanging="456"/>
      </w:pPr>
      <w:rPr>
        <w:rFonts w:hint="default"/>
        <w:lang w:val="uk-UA" w:eastAsia="en-US" w:bidi="ar-SA"/>
      </w:rPr>
    </w:lvl>
    <w:lvl w:ilvl="6" w:tplc="8F8434EE">
      <w:numFmt w:val="bullet"/>
      <w:lvlText w:val="•"/>
      <w:lvlJc w:val="left"/>
      <w:pPr>
        <w:ind w:left="3757" w:hanging="456"/>
      </w:pPr>
      <w:rPr>
        <w:rFonts w:hint="default"/>
        <w:lang w:val="uk-UA" w:eastAsia="en-US" w:bidi="ar-SA"/>
      </w:rPr>
    </w:lvl>
    <w:lvl w:ilvl="7" w:tplc="034CF428">
      <w:numFmt w:val="bullet"/>
      <w:lvlText w:val="•"/>
      <w:lvlJc w:val="left"/>
      <w:pPr>
        <w:ind w:left="4373" w:hanging="456"/>
      </w:pPr>
      <w:rPr>
        <w:rFonts w:hint="default"/>
        <w:lang w:val="uk-UA" w:eastAsia="en-US" w:bidi="ar-SA"/>
      </w:rPr>
    </w:lvl>
    <w:lvl w:ilvl="8" w:tplc="539E66D6">
      <w:numFmt w:val="bullet"/>
      <w:lvlText w:val="•"/>
      <w:lvlJc w:val="left"/>
      <w:pPr>
        <w:ind w:left="4989" w:hanging="456"/>
      </w:pPr>
      <w:rPr>
        <w:rFonts w:hint="default"/>
        <w:lang w:val="uk-UA" w:eastAsia="en-US" w:bidi="ar-SA"/>
      </w:rPr>
    </w:lvl>
  </w:abstractNum>
  <w:abstractNum w:abstractNumId="1">
    <w:nsid w:val="364D73D2"/>
    <w:multiLevelType w:val="hybridMultilevel"/>
    <w:tmpl w:val="15ACB466"/>
    <w:lvl w:ilvl="0" w:tplc="55B8DA38">
      <w:start w:val="1"/>
      <w:numFmt w:val="decimal"/>
      <w:lvlText w:val="%1)"/>
      <w:lvlJc w:val="left"/>
      <w:pPr>
        <w:ind w:left="6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B86DC8E">
      <w:numFmt w:val="bullet"/>
      <w:lvlText w:val="•"/>
      <w:lvlJc w:val="left"/>
      <w:pPr>
        <w:ind w:left="676" w:hanging="304"/>
      </w:pPr>
      <w:rPr>
        <w:rFonts w:hint="default"/>
        <w:lang w:val="uk-UA" w:eastAsia="en-US" w:bidi="ar-SA"/>
      </w:rPr>
    </w:lvl>
    <w:lvl w:ilvl="2" w:tplc="E35A731A">
      <w:numFmt w:val="bullet"/>
      <w:lvlText w:val="•"/>
      <w:lvlJc w:val="left"/>
      <w:pPr>
        <w:ind w:left="1292" w:hanging="304"/>
      </w:pPr>
      <w:rPr>
        <w:rFonts w:hint="default"/>
        <w:lang w:val="uk-UA" w:eastAsia="en-US" w:bidi="ar-SA"/>
      </w:rPr>
    </w:lvl>
    <w:lvl w:ilvl="3" w:tplc="15829B68">
      <w:numFmt w:val="bullet"/>
      <w:lvlText w:val="•"/>
      <w:lvlJc w:val="left"/>
      <w:pPr>
        <w:ind w:left="1908" w:hanging="304"/>
      </w:pPr>
      <w:rPr>
        <w:rFonts w:hint="default"/>
        <w:lang w:val="uk-UA" w:eastAsia="en-US" w:bidi="ar-SA"/>
      </w:rPr>
    </w:lvl>
    <w:lvl w:ilvl="4" w:tplc="7EB8DE18">
      <w:numFmt w:val="bullet"/>
      <w:lvlText w:val="•"/>
      <w:lvlJc w:val="left"/>
      <w:pPr>
        <w:ind w:left="2524" w:hanging="304"/>
      </w:pPr>
      <w:rPr>
        <w:rFonts w:hint="default"/>
        <w:lang w:val="uk-UA" w:eastAsia="en-US" w:bidi="ar-SA"/>
      </w:rPr>
    </w:lvl>
    <w:lvl w:ilvl="5" w:tplc="C84C925E">
      <w:numFmt w:val="bullet"/>
      <w:lvlText w:val="•"/>
      <w:lvlJc w:val="left"/>
      <w:pPr>
        <w:ind w:left="3141" w:hanging="304"/>
      </w:pPr>
      <w:rPr>
        <w:rFonts w:hint="default"/>
        <w:lang w:val="uk-UA" w:eastAsia="en-US" w:bidi="ar-SA"/>
      </w:rPr>
    </w:lvl>
    <w:lvl w:ilvl="6" w:tplc="A5EE4FBC">
      <w:numFmt w:val="bullet"/>
      <w:lvlText w:val="•"/>
      <w:lvlJc w:val="left"/>
      <w:pPr>
        <w:ind w:left="3757" w:hanging="304"/>
      </w:pPr>
      <w:rPr>
        <w:rFonts w:hint="default"/>
        <w:lang w:val="uk-UA" w:eastAsia="en-US" w:bidi="ar-SA"/>
      </w:rPr>
    </w:lvl>
    <w:lvl w:ilvl="7" w:tplc="6010BDCC">
      <w:numFmt w:val="bullet"/>
      <w:lvlText w:val="•"/>
      <w:lvlJc w:val="left"/>
      <w:pPr>
        <w:ind w:left="4373" w:hanging="304"/>
      </w:pPr>
      <w:rPr>
        <w:rFonts w:hint="default"/>
        <w:lang w:val="uk-UA" w:eastAsia="en-US" w:bidi="ar-SA"/>
      </w:rPr>
    </w:lvl>
    <w:lvl w:ilvl="8" w:tplc="CAD87EF6">
      <w:numFmt w:val="bullet"/>
      <w:lvlText w:val="•"/>
      <w:lvlJc w:val="left"/>
      <w:pPr>
        <w:ind w:left="4989" w:hanging="304"/>
      </w:pPr>
      <w:rPr>
        <w:rFonts w:hint="default"/>
        <w:lang w:val="uk-UA" w:eastAsia="en-US" w:bidi="ar-SA"/>
      </w:rPr>
    </w:lvl>
  </w:abstractNum>
  <w:abstractNum w:abstractNumId="2">
    <w:nsid w:val="3D9964E0"/>
    <w:multiLevelType w:val="hybridMultilevel"/>
    <w:tmpl w:val="69CA0B8C"/>
    <w:lvl w:ilvl="0" w:tplc="7D76B3F6">
      <w:start w:val="1"/>
      <w:numFmt w:val="decimal"/>
      <w:lvlText w:val="%1)"/>
      <w:lvlJc w:val="left"/>
      <w:pPr>
        <w:ind w:left="51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2E61A38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5D3647B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B7247F40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1E723E2A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5A48E120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429EFC2E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0A2E0164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A378D22E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3">
    <w:nsid w:val="731C3EB7"/>
    <w:multiLevelType w:val="hybridMultilevel"/>
    <w:tmpl w:val="46605E28"/>
    <w:lvl w:ilvl="0" w:tplc="92EA7E5E">
      <w:start w:val="9"/>
      <w:numFmt w:val="decimal"/>
      <w:lvlText w:val="%1)"/>
      <w:lvlJc w:val="left"/>
      <w:pPr>
        <w:ind w:left="62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40447C2">
      <w:numFmt w:val="bullet"/>
      <w:lvlText w:val="•"/>
      <w:lvlJc w:val="left"/>
      <w:pPr>
        <w:ind w:left="676" w:hanging="280"/>
      </w:pPr>
      <w:rPr>
        <w:rFonts w:hint="default"/>
        <w:lang w:val="uk-UA" w:eastAsia="en-US" w:bidi="ar-SA"/>
      </w:rPr>
    </w:lvl>
    <w:lvl w:ilvl="2" w:tplc="68FAC4A4">
      <w:numFmt w:val="bullet"/>
      <w:lvlText w:val="•"/>
      <w:lvlJc w:val="left"/>
      <w:pPr>
        <w:ind w:left="1292" w:hanging="280"/>
      </w:pPr>
      <w:rPr>
        <w:rFonts w:hint="default"/>
        <w:lang w:val="uk-UA" w:eastAsia="en-US" w:bidi="ar-SA"/>
      </w:rPr>
    </w:lvl>
    <w:lvl w:ilvl="3" w:tplc="5ADC467A">
      <w:numFmt w:val="bullet"/>
      <w:lvlText w:val="•"/>
      <w:lvlJc w:val="left"/>
      <w:pPr>
        <w:ind w:left="1908" w:hanging="280"/>
      </w:pPr>
      <w:rPr>
        <w:rFonts w:hint="default"/>
        <w:lang w:val="uk-UA" w:eastAsia="en-US" w:bidi="ar-SA"/>
      </w:rPr>
    </w:lvl>
    <w:lvl w:ilvl="4" w:tplc="08309566">
      <w:numFmt w:val="bullet"/>
      <w:lvlText w:val="•"/>
      <w:lvlJc w:val="left"/>
      <w:pPr>
        <w:ind w:left="2524" w:hanging="280"/>
      </w:pPr>
      <w:rPr>
        <w:rFonts w:hint="default"/>
        <w:lang w:val="uk-UA" w:eastAsia="en-US" w:bidi="ar-SA"/>
      </w:rPr>
    </w:lvl>
    <w:lvl w:ilvl="5" w:tplc="CE7CF530">
      <w:numFmt w:val="bullet"/>
      <w:lvlText w:val="•"/>
      <w:lvlJc w:val="left"/>
      <w:pPr>
        <w:ind w:left="3141" w:hanging="280"/>
      </w:pPr>
      <w:rPr>
        <w:rFonts w:hint="default"/>
        <w:lang w:val="uk-UA" w:eastAsia="en-US" w:bidi="ar-SA"/>
      </w:rPr>
    </w:lvl>
    <w:lvl w:ilvl="6" w:tplc="BAA02A88">
      <w:numFmt w:val="bullet"/>
      <w:lvlText w:val="•"/>
      <w:lvlJc w:val="left"/>
      <w:pPr>
        <w:ind w:left="3757" w:hanging="280"/>
      </w:pPr>
      <w:rPr>
        <w:rFonts w:hint="default"/>
        <w:lang w:val="uk-UA" w:eastAsia="en-US" w:bidi="ar-SA"/>
      </w:rPr>
    </w:lvl>
    <w:lvl w:ilvl="7" w:tplc="FEA0FD92">
      <w:numFmt w:val="bullet"/>
      <w:lvlText w:val="•"/>
      <w:lvlJc w:val="left"/>
      <w:pPr>
        <w:ind w:left="4373" w:hanging="280"/>
      </w:pPr>
      <w:rPr>
        <w:rFonts w:hint="default"/>
        <w:lang w:val="uk-UA" w:eastAsia="en-US" w:bidi="ar-SA"/>
      </w:rPr>
    </w:lvl>
    <w:lvl w:ilvl="8" w:tplc="8594FF28">
      <w:numFmt w:val="bullet"/>
      <w:lvlText w:val="•"/>
      <w:lvlJc w:val="left"/>
      <w:pPr>
        <w:ind w:left="4989" w:hanging="28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12AA"/>
    <w:rsid w:val="00421DB0"/>
    <w:rsid w:val="00656AD1"/>
    <w:rsid w:val="009F54B1"/>
    <w:rsid w:val="00DA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ytov-rada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ytov-rada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3</cp:revision>
  <dcterms:created xsi:type="dcterms:W3CDTF">2025-03-31T08:13:00Z</dcterms:created>
  <dcterms:modified xsi:type="dcterms:W3CDTF">2025-04-09T09:23:00Z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2025-03-31T00:00:00Z</vt:filetime>
  </property>
  <property fmtid="{D5CDD505-2E9C-101B-9397-08002B2CF9AE}" pid="5" name="Producer">
    <vt:lpwstr>Aspose.Words for .NET 22.12.0</vt:lpwstr>
  </property>
</Properties>
</file>