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20" w:rsidRDefault="007D2419">
      <w:pPr>
        <w:pStyle w:val="1"/>
        <w:spacing w:before="71"/>
      </w:pPr>
      <w:r>
        <w:t>ЗАТВЕРДЖЕНО</w:t>
      </w:r>
    </w:p>
    <w:p w:rsidR="005C7020" w:rsidRDefault="007D2419">
      <w:pPr>
        <w:ind w:left="6805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5C7020" w:rsidRDefault="006C124C">
      <w:pPr>
        <w:pStyle w:val="1"/>
        <w:tabs>
          <w:tab w:val="left" w:pos="8899"/>
          <w:tab w:val="left" w:pos="9673"/>
        </w:tabs>
      </w:pPr>
      <w:r>
        <w:rPr>
          <w:u w:val="single"/>
        </w:rPr>
        <w:t>25.11.2022 р.</w:t>
      </w:r>
      <w:r w:rsidR="007D2419">
        <w:t>№</w:t>
      </w:r>
      <w:r>
        <w:t xml:space="preserve"> 5277</w:t>
      </w:r>
      <w:r w:rsidR="007D2419">
        <w:t>/5</w:t>
      </w:r>
    </w:p>
    <w:p w:rsidR="005C7020" w:rsidRDefault="007D2419">
      <w:pPr>
        <w:pStyle w:val="2"/>
        <w:spacing w:before="230"/>
        <w:ind w:left="4002" w:firstLine="0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5C7020" w:rsidRDefault="007D2419">
      <w:pPr>
        <w:ind w:left="878" w:right="292" w:firstLine="538"/>
        <w:rPr>
          <w:b/>
          <w:sz w:val="23"/>
        </w:rPr>
      </w:pPr>
      <w:r>
        <w:rPr>
          <w:b/>
          <w:sz w:val="23"/>
        </w:rPr>
        <w:t>адміністративної послуги з державної реєстрації змін до відомостей про юридичну особу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(крім громадського формування та релігійної організації), що містяться в Єдиному державному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реєстрі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юридичних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осіб,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фізичних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осіб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підприємців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та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громадських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формувань,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у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тому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числі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змін</w:t>
      </w:r>
    </w:p>
    <w:p w:rsidR="005C7020" w:rsidRDefault="007D2419">
      <w:pPr>
        <w:pStyle w:val="2"/>
        <w:ind w:left="5423" w:right="740"/>
      </w:pPr>
      <w:r>
        <w:t>до установчих документів юридичної особи (крім громадського формування та релігійної</w:t>
      </w:r>
      <w:r>
        <w:rPr>
          <w:spacing w:val="-55"/>
        </w:rPr>
        <w:t xml:space="preserve"> </w:t>
      </w:r>
      <w:r>
        <w:t>організації)</w:t>
      </w:r>
    </w:p>
    <w:p w:rsidR="006C124C" w:rsidRDefault="006C124C">
      <w:pPr>
        <w:pStyle w:val="2"/>
        <w:ind w:left="5423" w:right="740"/>
      </w:pPr>
    </w:p>
    <w:p w:rsidR="006C124C" w:rsidRPr="00060A3F" w:rsidRDefault="006C124C" w:rsidP="006C124C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6C124C" w:rsidRPr="00060A3F" w:rsidRDefault="006C124C" w:rsidP="006C124C">
      <w:pPr>
        <w:spacing w:line="201" w:lineRule="exact"/>
        <w:ind w:left="1622"/>
        <w:rPr>
          <w:sz w:val="20"/>
        </w:rPr>
      </w:pPr>
      <w:r w:rsidRPr="00060A3F">
        <w:rPr>
          <w:sz w:val="20"/>
        </w:rPr>
        <w:t>(найменування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суб’єкта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адміністративної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послуги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та/або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центру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надання</w:t>
      </w:r>
      <w:r w:rsidRPr="00060A3F">
        <w:rPr>
          <w:spacing w:val="-4"/>
          <w:sz w:val="20"/>
        </w:rPr>
        <w:t xml:space="preserve"> </w:t>
      </w:r>
      <w:r w:rsidRPr="00060A3F">
        <w:rPr>
          <w:sz w:val="20"/>
        </w:rPr>
        <w:t>адміністративних</w:t>
      </w:r>
      <w:r w:rsidRPr="00060A3F">
        <w:rPr>
          <w:spacing w:val="-3"/>
          <w:sz w:val="20"/>
        </w:rPr>
        <w:t xml:space="preserve"> </w:t>
      </w:r>
      <w:r w:rsidRPr="00060A3F">
        <w:rPr>
          <w:sz w:val="20"/>
        </w:rPr>
        <w:t>послуг)</w:t>
      </w:r>
    </w:p>
    <w:p w:rsidR="005C7020" w:rsidRDefault="005C7020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874"/>
        <w:gridCol w:w="7397"/>
      </w:tblGrid>
      <w:tr w:rsidR="005C7020">
        <w:trPr>
          <w:trHeight w:val="638"/>
        </w:trPr>
        <w:tc>
          <w:tcPr>
            <w:tcW w:w="10626" w:type="dxa"/>
            <w:gridSpan w:val="3"/>
          </w:tcPr>
          <w:p w:rsidR="005C7020" w:rsidRDefault="007D2419">
            <w:pPr>
              <w:pStyle w:val="TableParagraph"/>
              <w:spacing w:before="55"/>
              <w:ind w:left="2806" w:right="2157" w:hanging="61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Інформація про суб’єкта надання адміністративної послуги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та/або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центру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надання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адміністративних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послуг</w:t>
            </w:r>
          </w:p>
        </w:tc>
      </w:tr>
      <w:tr w:rsidR="006C124C">
        <w:trPr>
          <w:trHeight w:val="643"/>
        </w:trPr>
        <w:tc>
          <w:tcPr>
            <w:tcW w:w="355" w:type="dxa"/>
          </w:tcPr>
          <w:p w:rsidR="006C124C" w:rsidRPr="006C124C" w:rsidRDefault="006C124C">
            <w:pPr>
              <w:pStyle w:val="TableParagraph"/>
              <w:spacing w:before="60"/>
              <w:ind w:left="20" w:right="0"/>
              <w:jc w:val="center"/>
            </w:pPr>
            <w:r w:rsidRPr="006C124C">
              <w:t>1</w:t>
            </w:r>
          </w:p>
        </w:tc>
        <w:tc>
          <w:tcPr>
            <w:tcW w:w="2874" w:type="dxa"/>
          </w:tcPr>
          <w:p w:rsidR="006C124C" w:rsidRPr="006C124C" w:rsidRDefault="006C124C">
            <w:pPr>
              <w:pStyle w:val="TableParagraph"/>
              <w:spacing w:before="60"/>
              <w:ind w:right="0"/>
              <w:jc w:val="left"/>
            </w:pPr>
            <w:r w:rsidRPr="006C124C">
              <w:t>Місцезнаходження</w:t>
            </w:r>
          </w:p>
        </w:tc>
        <w:tc>
          <w:tcPr>
            <w:tcW w:w="7397" w:type="dxa"/>
          </w:tcPr>
          <w:p w:rsidR="006C124C" w:rsidRPr="006C124C" w:rsidRDefault="006C124C" w:rsidP="003267A3">
            <w:pPr>
              <w:jc w:val="center"/>
            </w:pPr>
            <w:r w:rsidRPr="006C124C">
              <w:t xml:space="preserve">45325, Волинська область, Володимирський район, с. </w:t>
            </w:r>
            <w:proofErr w:type="spellStart"/>
            <w:r w:rsidRPr="006C124C">
              <w:t>Литовеж</w:t>
            </w:r>
            <w:proofErr w:type="spellEnd"/>
            <w:r w:rsidRPr="006C124C">
              <w:t xml:space="preserve">, вул. Володимира </w:t>
            </w:r>
            <w:proofErr w:type="spellStart"/>
            <w:r w:rsidRPr="006C124C">
              <w:t>Якобчука</w:t>
            </w:r>
            <w:proofErr w:type="spellEnd"/>
            <w:r w:rsidRPr="006C124C">
              <w:t>, 11</w:t>
            </w:r>
          </w:p>
        </w:tc>
      </w:tr>
      <w:tr w:rsidR="006C124C">
        <w:trPr>
          <w:trHeight w:val="643"/>
        </w:trPr>
        <w:tc>
          <w:tcPr>
            <w:tcW w:w="355" w:type="dxa"/>
          </w:tcPr>
          <w:p w:rsidR="006C124C" w:rsidRPr="006C124C" w:rsidRDefault="006C124C">
            <w:pPr>
              <w:pStyle w:val="TableParagraph"/>
              <w:spacing w:before="60"/>
              <w:ind w:left="20" w:right="0"/>
              <w:jc w:val="center"/>
            </w:pPr>
            <w:r w:rsidRPr="006C124C">
              <w:t>2</w:t>
            </w:r>
          </w:p>
        </w:tc>
        <w:tc>
          <w:tcPr>
            <w:tcW w:w="2874" w:type="dxa"/>
          </w:tcPr>
          <w:p w:rsidR="006C124C" w:rsidRPr="006C124C" w:rsidRDefault="006C124C">
            <w:pPr>
              <w:pStyle w:val="TableParagraph"/>
              <w:spacing w:before="60"/>
              <w:ind w:right="0"/>
              <w:jc w:val="left"/>
            </w:pPr>
            <w:r w:rsidRPr="006C124C">
              <w:t>Інформація</w:t>
            </w:r>
            <w:r w:rsidRPr="006C124C">
              <w:rPr>
                <w:spacing w:val="1"/>
              </w:rPr>
              <w:t xml:space="preserve"> </w:t>
            </w:r>
            <w:r w:rsidRPr="006C124C">
              <w:t>щодо</w:t>
            </w:r>
            <w:r w:rsidRPr="006C124C">
              <w:rPr>
                <w:spacing w:val="1"/>
              </w:rPr>
              <w:t xml:space="preserve"> </w:t>
            </w:r>
            <w:r w:rsidRPr="006C124C">
              <w:t>режиму</w:t>
            </w:r>
            <w:r w:rsidRPr="006C124C">
              <w:rPr>
                <w:spacing w:val="-55"/>
              </w:rPr>
              <w:t xml:space="preserve"> </w:t>
            </w:r>
            <w:r w:rsidRPr="006C124C">
              <w:t>роботи</w:t>
            </w:r>
          </w:p>
        </w:tc>
        <w:tc>
          <w:tcPr>
            <w:tcW w:w="7397" w:type="dxa"/>
          </w:tcPr>
          <w:p w:rsidR="000560C2" w:rsidRPr="000560C2" w:rsidRDefault="000560C2" w:rsidP="000560C2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noProof/>
              </w:rPr>
            </w:pPr>
            <w:r w:rsidRPr="000560C2">
              <w:rPr>
                <w:rFonts w:eastAsia="Calibri"/>
                <w:noProof/>
              </w:rPr>
              <w:t>Понеділок-п'ятниця: 8.00 – 16.30 год.,</w:t>
            </w:r>
          </w:p>
          <w:p w:rsidR="000560C2" w:rsidRPr="000560C2" w:rsidRDefault="000560C2" w:rsidP="000560C2">
            <w:pPr>
              <w:widowControl/>
              <w:autoSpaceDE/>
              <w:autoSpaceDN/>
              <w:spacing w:after="200"/>
              <w:jc w:val="center"/>
              <w:rPr>
                <w:rFonts w:eastAsia="Calibri"/>
                <w:noProof/>
                <w:lang w:val="ru-RU"/>
              </w:rPr>
            </w:pPr>
            <w:r w:rsidRPr="000560C2">
              <w:rPr>
                <w:rFonts w:eastAsia="Calibri"/>
                <w:noProof/>
              </w:rPr>
              <w:t xml:space="preserve">обідня перерва з 13.00 до 13.30 год </w:t>
            </w:r>
          </w:p>
          <w:p w:rsidR="006C124C" w:rsidRPr="006C124C" w:rsidRDefault="000560C2" w:rsidP="000560C2">
            <w:pPr>
              <w:pStyle w:val="TableParagraph"/>
              <w:spacing w:before="60"/>
              <w:ind w:right="32" w:firstLine="151"/>
              <w:jc w:val="center"/>
              <w:rPr>
                <w:i/>
              </w:rPr>
            </w:pPr>
            <w:r w:rsidRPr="000560C2">
              <w:rPr>
                <w:rFonts w:eastAsia="Calibri"/>
                <w:noProof/>
                <w:lang w:val="ru-RU"/>
              </w:rPr>
              <w:t xml:space="preserve">        </w:t>
            </w:r>
            <w:r w:rsidRPr="000560C2">
              <w:rPr>
                <w:rFonts w:eastAsia="Calibri"/>
                <w:noProof/>
              </w:rPr>
              <w:t>субота, неділя - вихідні дні.</w:t>
            </w:r>
          </w:p>
        </w:tc>
      </w:tr>
      <w:tr w:rsidR="006C124C">
        <w:trPr>
          <w:trHeight w:val="908"/>
        </w:trPr>
        <w:tc>
          <w:tcPr>
            <w:tcW w:w="355" w:type="dxa"/>
          </w:tcPr>
          <w:p w:rsidR="006C124C" w:rsidRPr="006C124C" w:rsidRDefault="006C124C">
            <w:pPr>
              <w:pStyle w:val="TableParagraph"/>
              <w:spacing w:before="60"/>
              <w:ind w:left="20" w:right="0"/>
              <w:jc w:val="center"/>
            </w:pPr>
            <w:r w:rsidRPr="006C124C">
              <w:t>3</w:t>
            </w:r>
          </w:p>
        </w:tc>
        <w:tc>
          <w:tcPr>
            <w:tcW w:w="2874" w:type="dxa"/>
          </w:tcPr>
          <w:p w:rsidR="006C124C" w:rsidRPr="006C124C" w:rsidRDefault="006C124C">
            <w:pPr>
              <w:pStyle w:val="TableParagraph"/>
              <w:spacing w:before="60"/>
            </w:pPr>
            <w:r w:rsidRPr="006C124C">
              <w:t>Телефон/факс</w:t>
            </w:r>
            <w:r w:rsidRPr="006C124C">
              <w:rPr>
                <w:spacing w:val="1"/>
              </w:rPr>
              <w:t xml:space="preserve"> </w:t>
            </w:r>
            <w:r w:rsidRPr="006C124C">
              <w:t>(довідки),</w:t>
            </w:r>
            <w:r w:rsidRPr="006C124C">
              <w:rPr>
                <w:spacing w:val="1"/>
              </w:rPr>
              <w:t xml:space="preserve"> </w:t>
            </w:r>
            <w:r w:rsidRPr="006C124C">
              <w:t>адреса</w:t>
            </w:r>
            <w:r w:rsidRPr="006C124C">
              <w:rPr>
                <w:spacing w:val="1"/>
              </w:rPr>
              <w:t xml:space="preserve"> </w:t>
            </w:r>
            <w:r w:rsidRPr="006C124C">
              <w:t>електронної</w:t>
            </w:r>
            <w:r w:rsidRPr="006C124C">
              <w:rPr>
                <w:spacing w:val="1"/>
              </w:rPr>
              <w:t xml:space="preserve"> </w:t>
            </w:r>
            <w:r w:rsidRPr="006C124C">
              <w:t>пошти</w:t>
            </w:r>
            <w:r w:rsidRPr="006C124C">
              <w:rPr>
                <w:spacing w:val="1"/>
              </w:rPr>
              <w:t xml:space="preserve"> </w:t>
            </w:r>
            <w:r w:rsidRPr="006C124C">
              <w:t>та</w:t>
            </w:r>
            <w:r w:rsidRPr="006C124C">
              <w:rPr>
                <w:spacing w:val="-1"/>
              </w:rPr>
              <w:t xml:space="preserve"> </w:t>
            </w:r>
            <w:proofErr w:type="spellStart"/>
            <w:r w:rsidRPr="006C124C">
              <w:t>вебсайт</w:t>
            </w:r>
            <w:proofErr w:type="spellEnd"/>
          </w:p>
        </w:tc>
        <w:tc>
          <w:tcPr>
            <w:tcW w:w="7397" w:type="dxa"/>
          </w:tcPr>
          <w:p w:rsidR="006C124C" w:rsidRPr="003B62D5" w:rsidRDefault="000560C2" w:rsidP="003267A3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hyperlink r:id="rId8" w:history="1">
              <w:r w:rsidR="006C124C" w:rsidRPr="006C124C">
                <w:rPr>
                  <w:b/>
                  <w:color w:val="0000FF"/>
                  <w:u w:val="single"/>
                  <w:lang w:eastAsia="ru-RU"/>
                </w:rPr>
                <w:t>lytov-rada@ukr.net</w:t>
              </w:r>
            </w:hyperlink>
          </w:p>
          <w:p w:rsidR="006C124C" w:rsidRPr="000560C2" w:rsidRDefault="006C124C" w:rsidP="003267A3">
            <w:pPr>
              <w:pStyle w:val="TableParagraph"/>
              <w:spacing w:before="60"/>
              <w:ind w:firstLine="151"/>
              <w:jc w:val="center"/>
              <w:rPr>
                <w:i/>
              </w:rPr>
            </w:pPr>
            <w:bookmarkStart w:id="0" w:name="_GoBack"/>
            <w:r w:rsidRPr="000560C2">
              <w:rPr>
                <w:lang w:eastAsia="ru-RU"/>
              </w:rPr>
              <w:t>https://lotg.gov.ua</w:t>
            </w:r>
            <w:bookmarkEnd w:id="0"/>
          </w:p>
        </w:tc>
      </w:tr>
      <w:tr w:rsidR="005C7020">
        <w:trPr>
          <w:trHeight w:val="379"/>
        </w:trPr>
        <w:tc>
          <w:tcPr>
            <w:tcW w:w="10626" w:type="dxa"/>
            <w:gridSpan w:val="3"/>
          </w:tcPr>
          <w:p w:rsidR="005C7020" w:rsidRDefault="007D2419">
            <w:pPr>
              <w:pStyle w:val="TableParagraph"/>
              <w:spacing w:before="60"/>
              <w:ind w:left="1268" w:right="124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Нормативні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акти,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якими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регламентується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надання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адміністративної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послуги</w:t>
            </w:r>
          </w:p>
        </w:tc>
      </w:tr>
      <w:tr w:rsidR="005C7020">
        <w:trPr>
          <w:trHeight w:val="643"/>
        </w:trPr>
        <w:tc>
          <w:tcPr>
            <w:tcW w:w="355" w:type="dxa"/>
          </w:tcPr>
          <w:p w:rsidR="005C7020" w:rsidRDefault="007D2419">
            <w:pPr>
              <w:pStyle w:val="TableParagraph"/>
              <w:spacing w:before="60"/>
              <w:ind w:left="20" w:right="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874" w:type="dxa"/>
          </w:tcPr>
          <w:p w:rsidR="005C7020" w:rsidRDefault="007D2419">
            <w:pPr>
              <w:pStyle w:val="TableParagraph"/>
              <w:spacing w:before="60"/>
              <w:ind w:right="0"/>
              <w:jc w:val="left"/>
              <w:rPr>
                <w:sz w:val="23"/>
              </w:rPr>
            </w:pPr>
            <w:r>
              <w:rPr>
                <w:sz w:val="23"/>
              </w:rPr>
              <w:t>Закони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</w:p>
        </w:tc>
        <w:tc>
          <w:tcPr>
            <w:tcW w:w="7397" w:type="dxa"/>
          </w:tcPr>
          <w:p w:rsidR="005C7020" w:rsidRDefault="007D2419">
            <w:pPr>
              <w:pStyle w:val="TableParagraph"/>
              <w:spacing w:before="60"/>
              <w:ind w:right="28" w:firstLine="217"/>
              <w:jc w:val="left"/>
              <w:rPr>
                <w:sz w:val="23"/>
              </w:rPr>
            </w:pPr>
            <w:r>
              <w:rPr>
                <w:sz w:val="23"/>
              </w:rPr>
              <w:t>Закон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«Про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державну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реєстрацію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юридичних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осіб,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фізичних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осіб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підприємців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 громадських формувань»</w:t>
            </w:r>
          </w:p>
        </w:tc>
      </w:tr>
      <w:tr w:rsidR="005C7020">
        <w:trPr>
          <w:trHeight w:val="1966"/>
        </w:trPr>
        <w:tc>
          <w:tcPr>
            <w:tcW w:w="355" w:type="dxa"/>
          </w:tcPr>
          <w:p w:rsidR="005C7020" w:rsidRDefault="007D2419">
            <w:pPr>
              <w:pStyle w:val="TableParagraph"/>
              <w:spacing w:before="60"/>
              <w:ind w:left="20" w:right="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2874" w:type="dxa"/>
          </w:tcPr>
          <w:p w:rsidR="005C7020" w:rsidRDefault="007D2419">
            <w:pPr>
              <w:pStyle w:val="TableParagraph"/>
              <w:spacing w:before="60"/>
              <w:ind w:right="341"/>
              <w:jc w:val="left"/>
              <w:rPr>
                <w:sz w:val="23"/>
              </w:rPr>
            </w:pPr>
            <w:r>
              <w:rPr>
                <w:sz w:val="23"/>
              </w:rPr>
              <w:t>Акти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Кабінету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Міністрів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</w:p>
        </w:tc>
        <w:tc>
          <w:tcPr>
            <w:tcW w:w="7397" w:type="dxa"/>
          </w:tcPr>
          <w:p w:rsidR="005C7020" w:rsidRDefault="007D2419">
            <w:pPr>
              <w:pStyle w:val="TableParagraph"/>
              <w:spacing w:before="60"/>
              <w:ind w:left="279" w:right="0"/>
              <w:rPr>
                <w:sz w:val="23"/>
              </w:rPr>
            </w:pPr>
            <w:r>
              <w:rPr>
                <w:sz w:val="23"/>
              </w:rPr>
              <w:t xml:space="preserve">Постанова   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 xml:space="preserve">Кабінету      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 xml:space="preserve">Міністрів      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 xml:space="preserve">України      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 xml:space="preserve">від    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25.12.2015</w:t>
            </w:r>
          </w:p>
          <w:p w:rsidR="005C7020" w:rsidRDefault="007D241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№ 1133 «Про надання послуг у сфері державної реєстрації юридичних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осіб, фізичних осіб – підприємців та громадських формувань у скорочені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строки»;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постанова Кабінету Міністрів України від 04.12.2019 № 1137 «Питання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Єдиного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державного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вебпорталу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електронних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послуг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адміністративних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послуг»</w:t>
            </w:r>
          </w:p>
        </w:tc>
      </w:tr>
      <w:tr w:rsidR="005C7020">
        <w:trPr>
          <w:trHeight w:val="5140"/>
        </w:trPr>
        <w:tc>
          <w:tcPr>
            <w:tcW w:w="355" w:type="dxa"/>
          </w:tcPr>
          <w:p w:rsidR="005C7020" w:rsidRDefault="007D2419">
            <w:pPr>
              <w:pStyle w:val="TableParagraph"/>
              <w:spacing w:before="60"/>
              <w:ind w:left="20" w:right="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2874" w:type="dxa"/>
          </w:tcPr>
          <w:p w:rsidR="005C7020" w:rsidRDefault="007D2419">
            <w:pPr>
              <w:pStyle w:val="TableParagraph"/>
              <w:spacing w:before="60"/>
              <w:ind w:right="186"/>
              <w:jc w:val="left"/>
              <w:rPr>
                <w:sz w:val="23"/>
              </w:rPr>
            </w:pPr>
            <w:r>
              <w:rPr>
                <w:sz w:val="23"/>
              </w:rPr>
              <w:t>Акти центральних органів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виконавчої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влади</w:t>
            </w:r>
          </w:p>
        </w:tc>
        <w:tc>
          <w:tcPr>
            <w:tcW w:w="7397" w:type="dxa"/>
          </w:tcPr>
          <w:p w:rsidR="005C7020" w:rsidRDefault="007D2419">
            <w:pPr>
              <w:pStyle w:val="TableParagraph"/>
              <w:spacing w:before="60"/>
              <w:ind w:firstLine="224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Міністерства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юстиції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18.11.2016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3268/5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затвердження форм заяв у сфері державної реєстрації юридичних осіб,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фізичних осіб – підприємців та громадських формувань», зареєстрований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Міністерстві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юстиції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України 18.11.2016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 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1500/29630;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Міністерства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юстиції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09.02.2016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359/5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затвердження Порядку державної реєстрації юридичних осіб, фізичних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осіб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підприємців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громадських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формувань,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мають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статусу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зареєстрований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Міністерстві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юстиції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09.02.2016 за 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200/28330;</w:t>
            </w:r>
          </w:p>
          <w:p w:rsidR="005C7020" w:rsidRDefault="007D2419">
            <w:pPr>
              <w:pStyle w:val="TableParagraph"/>
              <w:ind w:right="34" w:firstLine="217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Міністерства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юстиції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23.03.2016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784/5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затвердження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Порядку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функціонування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порталу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електронних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сервісів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юридичних осіб, фізичних осіб – підприємців та громадських формувань,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що не мають статусу юридичної особи», зареєстрований у Міністерстві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юстиції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23.03.2016 за 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427/28557;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наказ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Міністерства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юстиції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05.03.2012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368/5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затвердження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Вимог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написання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найменування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її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відокремленого підрозділу, громадського формування, що не має статусу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крім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організації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профспілки»,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зареєстрований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Міністерстві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юстиції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05.03.2012 за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367/20680</w:t>
            </w:r>
          </w:p>
        </w:tc>
      </w:tr>
    </w:tbl>
    <w:p w:rsidR="005C7020" w:rsidRDefault="007D2419">
      <w:pPr>
        <w:pStyle w:val="a3"/>
        <w:spacing w:before="31"/>
        <w:ind w:left="1570"/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32473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СЕД</w:t>
      </w:r>
      <w:r>
        <w:rPr>
          <w:spacing w:val="-3"/>
        </w:rPr>
        <w:t xml:space="preserve"> </w:t>
      </w:r>
      <w:r>
        <w:t>АСКОД</w:t>
      </w:r>
    </w:p>
    <w:p w:rsidR="005C7020" w:rsidRDefault="007D2419">
      <w:pPr>
        <w:ind w:left="1570"/>
        <w:rPr>
          <w:b/>
          <w:sz w:val="16"/>
        </w:rPr>
      </w:pPr>
      <w:r>
        <w:rPr>
          <w:b/>
          <w:sz w:val="16"/>
        </w:rPr>
        <w:t>Міністерство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юстиції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України</w:t>
      </w:r>
    </w:p>
    <w:p w:rsidR="005C7020" w:rsidRDefault="007D2419">
      <w:pPr>
        <w:ind w:left="1570"/>
        <w:rPr>
          <w:sz w:val="16"/>
        </w:rPr>
      </w:pP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3815-19.1.2-22</w:t>
      </w:r>
      <w:r>
        <w:rPr>
          <w:spacing w:val="-1"/>
          <w:sz w:val="16"/>
        </w:rPr>
        <w:t xml:space="preserve"> </w:t>
      </w:r>
      <w:r>
        <w:rPr>
          <w:sz w:val="16"/>
        </w:rPr>
        <w:t>від</w:t>
      </w:r>
      <w:r>
        <w:rPr>
          <w:spacing w:val="-1"/>
          <w:sz w:val="16"/>
        </w:rPr>
        <w:t xml:space="preserve"> </w:t>
      </w:r>
      <w:r>
        <w:rPr>
          <w:sz w:val="16"/>
        </w:rPr>
        <w:t>21.11.2022</w:t>
      </w:r>
    </w:p>
    <w:p w:rsidR="005C7020" w:rsidRDefault="007D2419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5C7020" w:rsidRDefault="007D2419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5C7020" w:rsidRDefault="007D2419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5C7020" w:rsidRDefault="007D2419">
      <w:pPr>
        <w:spacing w:line="199" w:lineRule="exact"/>
        <w:rPr>
          <w:sz w:val="18"/>
        </w:rPr>
      </w:pPr>
      <w:r>
        <w:rPr>
          <w:color w:val="F2F2F2"/>
          <w:sz w:val="18"/>
        </w:rPr>
        <w:lastRenderedPageBreak/>
        <w:t>.</w:t>
      </w:r>
    </w:p>
    <w:p w:rsidR="005C7020" w:rsidRDefault="005C7020">
      <w:pPr>
        <w:spacing w:line="199" w:lineRule="exact"/>
        <w:rPr>
          <w:sz w:val="18"/>
        </w:rPr>
        <w:sectPr w:rsidR="005C7020" w:rsidSect="006C124C">
          <w:type w:val="continuous"/>
          <w:pgSz w:w="11910" w:h="16840"/>
          <w:pgMar w:top="426" w:right="440" w:bottom="0" w:left="0" w:header="720" w:footer="720" w:gutter="0"/>
          <w:cols w:space="720"/>
        </w:sectPr>
      </w:pPr>
    </w:p>
    <w:p w:rsidR="005C7020" w:rsidRDefault="005C7020">
      <w:pPr>
        <w:pStyle w:val="a3"/>
        <w:rPr>
          <w:sz w:val="6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749"/>
        <w:gridCol w:w="7522"/>
      </w:tblGrid>
      <w:tr w:rsidR="005C7020">
        <w:trPr>
          <w:trHeight w:val="374"/>
        </w:trPr>
        <w:tc>
          <w:tcPr>
            <w:tcW w:w="10626" w:type="dxa"/>
            <w:gridSpan w:val="3"/>
          </w:tcPr>
          <w:p w:rsidR="005C7020" w:rsidRDefault="007D2419">
            <w:pPr>
              <w:pStyle w:val="TableParagraph"/>
              <w:spacing w:before="55"/>
              <w:ind w:left="1268" w:right="124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Умови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отримання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адміністративної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послуги</w:t>
            </w:r>
          </w:p>
        </w:tc>
      </w:tr>
      <w:tr w:rsidR="005C7020">
        <w:trPr>
          <w:trHeight w:val="5140"/>
        </w:trPr>
        <w:tc>
          <w:tcPr>
            <w:tcW w:w="355" w:type="dxa"/>
          </w:tcPr>
          <w:p w:rsidR="005C7020" w:rsidRDefault="007D2419">
            <w:pPr>
              <w:pStyle w:val="TableParagraph"/>
              <w:spacing w:before="60"/>
              <w:ind w:left="20" w:right="0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2749" w:type="dxa"/>
          </w:tcPr>
          <w:p w:rsidR="005C7020" w:rsidRDefault="007D2419">
            <w:pPr>
              <w:pStyle w:val="TableParagraph"/>
              <w:spacing w:before="60"/>
              <w:ind w:right="139"/>
              <w:jc w:val="left"/>
              <w:rPr>
                <w:sz w:val="23"/>
              </w:rPr>
            </w:pPr>
            <w:r>
              <w:rPr>
                <w:sz w:val="23"/>
              </w:rPr>
              <w:t>Підстава для отримання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адміністративної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послуги</w:t>
            </w:r>
          </w:p>
        </w:tc>
        <w:tc>
          <w:tcPr>
            <w:tcW w:w="7522" w:type="dxa"/>
          </w:tcPr>
          <w:p w:rsidR="005C7020" w:rsidRDefault="007D2419">
            <w:pPr>
              <w:pStyle w:val="TableParagraph"/>
              <w:spacing w:before="60"/>
              <w:ind w:left="279" w:right="0"/>
              <w:rPr>
                <w:sz w:val="23"/>
              </w:rPr>
            </w:pPr>
            <w:r>
              <w:rPr>
                <w:sz w:val="23"/>
              </w:rPr>
              <w:t>Звернення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заявника, яким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може бути:</w:t>
            </w:r>
          </w:p>
          <w:p w:rsidR="005C7020" w:rsidRDefault="007D2419">
            <w:pPr>
              <w:pStyle w:val="TableParagraph"/>
              <w:ind w:left="279" w:right="0"/>
              <w:rPr>
                <w:sz w:val="23"/>
              </w:rPr>
            </w:pPr>
            <w:r>
              <w:rPr>
                <w:sz w:val="23"/>
              </w:rPr>
              <w:t>уповноважений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представник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особи;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спадкоємець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правонаступник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товариства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обмеженою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відповідальністю,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товариства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додатковою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відповідальністю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(далі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товариство)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уповноважена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ними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особа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подання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заяви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вступ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товариства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порядку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спадкування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(правонаступництва);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учасник,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виходить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товариства,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його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спадкоємець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правонаступник або уповноважена ними особа – у разі подання заяви 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вихід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 товариства;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особа,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набула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(частину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частки)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статутному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капіталі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товариства, особа, яка відчужила (передала) її, або уповноважена ними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особа – у разі подання акта приймання – передачі частки (частини частки)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статутному капіталі товариства;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позивач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уповноважена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подання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судового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рішення, що набрало законної сили та має наслідком зміну відомостей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Єдиному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осіб,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фізичних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осіб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підприємців та громадських формувань (далі – Єдиний державний реєстр),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заборону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вчинення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реєстраційних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Єдиному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реєстрі</w:t>
            </w:r>
          </w:p>
        </w:tc>
      </w:tr>
      <w:tr w:rsidR="005C7020">
        <w:trPr>
          <w:trHeight w:val="9107"/>
        </w:trPr>
        <w:tc>
          <w:tcPr>
            <w:tcW w:w="355" w:type="dxa"/>
          </w:tcPr>
          <w:p w:rsidR="005C7020" w:rsidRDefault="007D2419">
            <w:pPr>
              <w:pStyle w:val="TableParagraph"/>
              <w:spacing w:before="60"/>
              <w:ind w:left="20" w:right="0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2749" w:type="dxa"/>
          </w:tcPr>
          <w:p w:rsidR="005C7020" w:rsidRDefault="007D2419">
            <w:pPr>
              <w:pStyle w:val="TableParagraph"/>
              <w:spacing w:before="60"/>
              <w:ind w:right="139"/>
              <w:jc w:val="left"/>
              <w:rPr>
                <w:sz w:val="23"/>
              </w:rPr>
            </w:pPr>
            <w:r>
              <w:rPr>
                <w:sz w:val="23"/>
              </w:rPr>
              <w:t>Вичерпний перелік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документів, необхідних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отримання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адміністративної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послуги</w:t>
            </w:r>
          </w:p>
        </w:tc>
        <w:tc>
          <w:tcPr>
            <w:tcW w:w="7522" w:type="dxa"/>
          </w:tcPr>
          <w:p w:rsidR="005C7020" w:rsidRDefault="007D2419">
            <w:pPr>
              <w:pStyle w:val="TableParagraph"/>
              <w:spacing w:before="60"/>
              <w:ind w:right="34" w:firstLine="223"/>
              <w:rPr>
                <w:sz w:val="23"/>
              </w:rPr>
            </w:pPr>
            <w:r>
              <w:rPr>
                <w:sz w:val="23"/>
              </w:rPr>
              <w:t>1. Для державної реєстрації змін до відомостей про юридичну особу, що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містяться в Єдиному державному реєстрі, у тому числі змін до установчих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документів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крім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розмір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статутного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капіталу,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розміри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статутному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капіталі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склад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учасників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товариства, подаються: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заява про державну реєстрацію змін до відомостей про юридичну особу,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містяться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Єдиному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реєстрі,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також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може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зазначатися прохання про реєстрацію такої особи платником податку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додану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вартість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та/або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спрощеної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оподаткування,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та/або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включення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Реєстру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неприбуткових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установ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організацій*;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примірник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оригіналу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(нотаріально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засвідчена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копія)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уповноваженого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вносяться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Єдиного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крім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внесення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інформації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кінцевих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бенефіціарних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власників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(контролерів)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кінцевих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бенефіціарних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власників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(контролерів)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її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місцезнаходження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здійснення зв’язку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юридичною особою;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рішення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уповноваженого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призначення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(обрання)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керівника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 про юридичну особу, що містяться в Єдиному державному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реєстрі, у зв’язку з призначенням (обранням) керівника, за умови подання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заяви особисто таким керівником);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рішення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уповноваженого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передачу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договором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повноважень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виконавчого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внесення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виконує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повноваження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виконавчого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товариства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обмеженою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відповідальністю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товариства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додатковою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відповідальністю,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перебуває у статусі резидента Дія Сіті відповідно до Закону України «Про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стимулювання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розвитку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цифрової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економіки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Україні»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передало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повноваження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виконавчого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органу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такого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товариства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юридичній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особі;</w:t>
            </w:r>
          </w:p>
          <w:p w:rsidR="005C7020" w:rsidRDefault="007D2419">
            <w:pPr>
              <w:pStyle w:val="TableParagraph"/>
              <w:ind w:right="34" w:firstLine="223"/>
              <w:rPr>
                <w:sz w:val="23"/>
              </w:rPr>
            </w:pPr>
            <w:r>
              <w:rPr>
                <w:sz w:val="23"/>
              </w:rPr>
              <w:t>документ,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підтверджує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іноземної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країні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її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місцезнаходження (витяг із торговельного, банківського, судового реєстру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тощо),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пов’язаних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входженням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складу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засновників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особи іноземної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особи;</w:t>
            </w:r>
          </w:p>
        </w:tc>
      </w:tr>
    </w:tbl>
    <w:p w:rsidR="005C7020" w:rsidRDefault="005C7020">
      <w:pPr>
        <w:rPr>
          <w:sz w:val="23"/>
        </w:rPr>
        <w:sectPr w:rsidR="005C7020">
          <w:headerReference w:type="default" r:id="rId10"/>
          <w:pgSz w:w="11910" w:h="16840"/>
          <w:pgMar w:top="620" w:right="440" w:bottom="280" w:left="0" w:header="433" w:footer="0" w:gutter="0"/>
          <w:pgNumType w:start="2"/>
          <w:cols w:space="720"/>
        </w:sectPr>
      </w:pPr>
    </w:p>
    <w:p w:rsidR="005C7020" w:rsidRDefault="005C7020">
      <w:pPr>
        <w:pStyle w:val="a3"/>
        <w:rPr>
          <w:sz w:val="6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749"/>
        <w:gridCol w:w="7522"/>
      </w:tblGrid>
      <w:tr w:rsidR="005C7020">
        <w:trPr>
          <w:trHeight w:val="14656"/>
        </w:trPr>
        <w:tc>
          <w:tcPr>
            <w:tcW w:w="355" w:type="dxa"/>
          </w:tcPr>
          <w:p w:rsidR="005C7020" w:rsidRDefault="005C7020">
            <w:pPr>
              <w:pStyle w:val="TableParagraph"/>
              <w:ind w:left="0" w:right="0"/>
              <w:jc w:val="left"/>
            </w:pPr>
          </w:p>
        </w:tc>
        <w:tc>
          <w:tcPr>
            <w:tcW w:w="2749" w:type="dxa"/>
          </w:tcPr>
          <w:p w:rsidR="005C7020" w:rsidRDefault="005C7020">
            <w:pPr>
              <w:pStyle w:val="TableParagraph"/>
              <w:ind w:left="0" w:right="0"/>
              <w:jc w:val="left"/>
            </w:pPr>
          </w:p>
        </w:tc>
        <w:tc>
          <w:tcPr>
            <w:tcW w:w="7522" w:type="dxa"/>
          </w:tcPr>
          <w:p w:rsidR="005C7020" w:rsidRDefault="007D2419">
            <w:pPr>
              <w:pStyle w:val="TableParagraph"/>
              <w:spacing w:before="55"/>
              <w:ind w:firstLine="223"/>
              <w:rPr>
                <w:sz w:val="23"/>
              </w:rPr>
            </w:pPr>
            <w:r>
              <w:rPr>
                <w:sz w:val="23"/>
              </w:rPr>
              <w:t>документ про сплату адміністративного збору, крім внесення змін 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інформації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 здійснення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зв’язку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 юридичною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особою;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установчий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новій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редакції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внесення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змін, що містяться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установчому документі;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примірник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оригіналу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(нотаріально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засвідчена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копія)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засвідчує повноваження представника засновника (учасника) 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(учасника)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прийнятті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уповноваженим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органом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особи;</w:t>
            </w:r>
          </w:p>
          <w:p w:rsidR="005C7020" w:rsidRDefault="007D2419">
            <w:pPr>
              <w:pStyle w:val="TableParagraph"/>
              <w:ind w:right="37" w:firstLine="223"/>
              <w:rPr>
                <w:sz w:val="23"/>
              </w:rPr>
            </w:pPr>
            <w:r>
              <w:rPr>
                <w:sz w:val="23"/>
              </w:rPr>
              <w:t>примірник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оригіналу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(нотаріально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засвідчена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копія)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передавального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розподільчого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балансу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внесення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пов’язаних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внесенням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даних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правонаступником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зареєстрована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юридична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особа;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примірник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оригіналу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(нотаріально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засвідчена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копія)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уповноваженого органу управління юридичної особи про вихід із складу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засновників (учасників), та/або заява фізичної особи про вихід із складу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(учасників),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справжність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підпису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нотаріально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засвідчена), та/або договору, іншого документа про перехід чи передачу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(учасника)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статутному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(складеному)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капіталі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(пайовому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фонді)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та/або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уповноваженого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органу управління юридичної особи про примусове виключення із складу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засновників (учасників) юридичної особи або ксерокопія свідоцтва 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смерть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фізичної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судове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визнання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фізичної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безвісно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відсутньою – у разі внесення змін, пов’язаних із зміною складу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засновників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(учасників) юридичної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особи;</w:t>
            </w:r>
          </w:p>
          <w:p w:rsidR="005C7020" w:rsidRDefault="007D2419">
            <w:pPr>
              <w:pStyle w:val="TableParagraph"/>
              <w:ind w:right="36" w:firstLine="223"/>
              <w:rPr>
                <w:sz w:val="23"/>
              </w:rPr>
            </w:pPr>
            <w:r>
              <w:rPr>
                <w:sz w:val="23"/>
              </w:rPr>
              <w:t>структура власності за формою та змістом, визначеними відповідно 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законодавства;</w:t>
            </w:r>
          </w:p>
          <w:p w:rsidR="005C7020" w:rsidRDefault="007D2419">
            <w:pPr>
              <w:pStyle w:val="TableParagraph"/>
              <w:ind w:right="34" w:firstLine="223"/>
              <w:rPr>
                <w:sz w:val="23"/>
              </w:rPr>
            </w:pPr>
            <w:r>
              <w:rPr>
                <w:sz w:val="23"/>
              </w:rPr>
              <w:t>витяг,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виписка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інший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торговельного,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банківського,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судового реєстру тощо, що підтверджує реєстрацію юридичної особи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нерезидента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країні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її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місцезнаходження,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разі,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особи є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юридична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особа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 нерезидент;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нотаріально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засвідчена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копія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посвідчує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кінцевим</w:t>
            </w:r>
            <w:r>
              <w:rPr>
                <w:spacing w:val="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бенефіціарним</w:t>
            </w:r>
            <w:proofErr w:type="spellEnd"/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власником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фізичної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</w:p>
          <w:p w:rsidR="005C7020" w:rsidRDefault="007D2419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ind w:right="34" w:firstLine="0"/>
              <w:rPr>
                <w:sz w:val="23"/>
              </w:rPr>
            </w:pPr>
            <w:r>
              <w:rPr>
                <w:sz w:val="23"/>
              </w:rPr>
              <w:t>нерезидента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оформлений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застосування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засобів Єдиного державного демографічного реєстру, – для фізичної особи</w:t>
            </w:r>
          </w:p>
          <w:p w:rsidR="005C7020" w:rsidRDefault="007D2419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ind w:left="235" w:right="0" w:hanging="173"/>
              <w:rPr>
                <w:sz w:val="23"/>
              </w:rPr>
            </w:pPr>
            <w:r>
              <w:rPr>
                <w:sz w:val="23"/>
              </w:rPr>
              <w:t>резидента.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2. Для державної реєстрації внесення змін до відомостей про юридичну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особу – місцеву раду, виконавчий комітет місцевої ради, виконавчий орган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місцевої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ради подаються:</w:t>
            </w:r>
          </w:p>
          <w:p w:rsidR="005C7020" w:rsidRDefault="007D2419">
            <w:pPr>
              <w:pStyle w:val="TableParagraph"/>
              <w:ind w:right="36" w:firstLine="223"/>
              <w:rPr>
                <w:sz w:val="23"/>
              </w:rPr>
            </w:pPr>
            <w:r>
              <w:rPr>
                <w:sz w:val="23"/>
              </w:rPr>
              <w:t>заява про державну реєстрацію змін до відомостей про юридичну особу,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містяться в Єдиному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державному реєстрі;</w:t>
            </w:r>
          </w:p>
          <w:p w:rsidR="005C7020" w:rsidRDefault="007D2419">
            <w:pPr>
              <w:pStyle w:val="TableParagraph"/>
              <w:ind w:left="285" w:right="0"/>
              <w:rPr>
                <w:sz w:val="23"/>
              </w:rPr>
            </w:pPr>
            <w:r>
              <w:rPr>
                <w:sz w:val="23"/>
              </w:rPr>
              <w:t>акт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сільського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(селищного,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міського)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голови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призначення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керівника</w:t>
            </w:r>
          </w:p>
          <w:p w:rsidR="005C7020" w:rsidRDefault="007D2419">
            <w:pPr>
              <w:pStyle w:val="TableParagraph"/>
              <w:numPr>
                <w:ilvl w:val="0"/>
                <w:numId w:val="3"/>
              </w:numPr>
              <w:tabs>
                <w:tab w:val="left" w:pos="277"/>
              </w:tabs>
              <w:ind w:firstLine="0"/>
              <w:rPr>
                <w:sz w:val="23"/>
              </w:rPr>
            </w:pPr>
            <w:r>
              <w:rPr>
                <w:sz w:val="23"/>
              </w:rPr>
              <w:t>у разі внесення змін про керівника виконавчого органу місцевої ради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(крім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виконавчого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комітету).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3. Для державної реєстрації змін до відомостей про розмір статутного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капіталу,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розміри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статутному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капіталі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склад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учасників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товариства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подаються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такі документи:</w:t>
            </w:r>
          </w:p>
          <w:p w:rsidR="005C7020" w:rsidRDefault="007D2419">
            <w:pPr>
              <w:pStyle w:val="TableParagraph"/>
              <w:ind w:right="36" w:firstLine="280"/>
              <w:rPr>
                <w:sz w:val="23"/>
              </w:rPr>
            </w:pPr>
            <w:r>
              <w:rPr>
                <w:sz w:val="23"/>
              </w:rPr>
              <w:t>заява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юридичну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особу,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що містяться 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Єдиному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державному реєстрі;</w:t>
            </w:r>
          </w:p>
          <w:p w:rsidR="005C7020" w:rsidRDefault="007D2419">
            <w:pPr>
              <w:pStyle w:val="TableParagraph"/>
              <w:ind w:left="342" w:right="2554"/>
              <w:rPr>
                <w:sz w:val="23"/>
              </w:rPr>
            </w:pPr>
            <w:r>
              <w:rPr>
                <w:sz w:val="23"/>
              </w:rPr>
              <w:t>документ про сплату адміністративного збору;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один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таких відповідних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документів: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загальних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зборів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учасників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(рішення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єдиного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учасника)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товариства про визначення розміру статутного капіталу та розмірів часток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учасників;</w:t>
            </w:r>
          </w:p>
          <w:p w:rsidR="005C7020" w:rsidRDefault="007D2419">
            <w:pPr>
              <w:pStyle w:val="TableParagraph"/>
              <w:ind w:left="285" w:right="0"/>
              <w:rPr>
                <w:sz w:val="23"/>
              </w:rPr>
            </w:pPr>
            <w:r>
              <w:rPr>
                <w:sz w:val="23"/>
              </w:rPr>
              <w:t>б)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рішення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загальних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зборів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учасників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товариства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виключення</w:t>
            </w:r>
          </w:p>
        </w:tc>
      </w:tr>
    </w:tbl>
    <w:p w:rsidR="005C7020" w:rsidRDefault="005C7020">
      <w:pPr>
        <w:rPr>
          <w:sz w:val="23"/>
        </w:rPr>
        <w:sectPr w:rsidR="005C7020">
          <w:pgSz w:w="11910" w:h="16840"/>
          <w:pgMar w:top="620" w:right="440" w:bottom="280" w:left="0" w:header="433" w:footer="0" w:gutter="0"/>
          <w:cols w:space="720"/>
        </w:sectPr>
      </w:pPr>
    </w:p>
    <w:p w:rsidR="005C7020" w:rsidRDefault="005C7020">
      <w:pPr>
        <w:pStyle w:val="a3"/>
        <w:rPr>
          <w:sz w:val="6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749"/>
        <w:gridCol w:w="7522"/>
      </w:tblGrid>
      <w:tr w:rsidR="005C7020">
        <w:trPr>
          <w:trHeight w:val="10953"/>
        </w:trPr>
        <w:tc>
          <w:tcPr>
            <w:tcW w:w="355" w:type="dxa"/>
          </w:tcPr>
          <w:p w:rsidR="005C7020" w:rsidRDefault="005C7020">
            <w:pPr>
              <w:pStyle w:val="TableParagraph"/>
              <w:ind w:left="0" w:right="0"/>
              <w:jc w:val="left"/>
            </w:pPr>
          </w:p>
        </w:tc>
        <w:tc>
          <w:tcPr>
            <w:tcW w:w="2749" w:type="dxa"/>
          </w:tcPr>
          <w:p w:rsidR="005C7020" w:rsidRDefault="005C7020">
            <w:pPr>
              <w:pStyle w:val="TableParagraph"/>
              <w:ind w:left="0" w:right="0"/>
              <w:jc w:val="left"/>
            </w:pPr>
          </w:p>
        </w:tc>
        <w:tc>
          <w:tcPr>
            <w:tcW w:w="7522" w:type="dxa"/>
          </w:tcPr>
          <w:p w:rsidR="005C7020" w:rsidRDefault="007D2419">
            <w:pPr>
              <w:pStyle w:val="TableParagraph"/>
              <w:spacing w:before="55"/>
              <w:ind w:right="0"/>
              <w:rPr>
                <w:sz w:val="23"/>
              </w:rPr>
            </w:pPr>
            <w:r>
              <w:rPr>
                <w:sz w:val="23"/>
              </w:rPr>
              <w:t>учасника з товариства;</w:t>
            </w:r>
          </w:p>
          <w:p w:rsidR="005C7020" w:rsidRDefault="007D2419">
            <w:pPr>
              <w:pStyle w:val="TableParagraph"/>
              <w:ind w:left="285" w:right="3956"/>
              <w:rPr>
                <w:sz w:val="23"/>
              </w:rPr>
            </w:pPr>
            <w:r>
              <w:rPr>
                <w:sz w:val="23"/>
              </w:rPr>
              <w:t>в) заява про вступ до товариства;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заява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вихід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товариства;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ґ)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приймання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передачі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(частини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частки)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статутному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капіталі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товариства;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д) судове рішення, що набрало законної сили, про визначення розміру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статутного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капіталу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товариства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розмірів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учасників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товаристві;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е)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судове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рішення,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набрало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сили,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стягнення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(витребування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володіння)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відповідача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(частини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частки)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статутному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капіталі товариства;</w:t>
            </w:r>
          </w:p>
          <w:p w:rsidR="005C7020" w:rsidRDefault="007D2419">
            <w:pPr>
              <w:pStyle w:val="TableParagraph"/>
              <w:ind w:right="36" w:firstLine="223"/>
              <w:rPr>
                <w:sz w:val="23"/>
              </w:rPr>
            </w:pPr>
            <w:r>
              <w:rPr>
                <w:sz w:val="23"/>
              </w:rPr>
              <w:t>є)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структура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власності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формою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змістом,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визначеними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відповідно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законодавства;</w:t>
            </w:r>
          </w:p>
          <w:p w:rsidR="005C7020" w:rsidRDefault="007D2419">
            <w:pPr>
              <w:pStyle w:val="TableParagraph"/>
              <w:ind w:right="34" w:firstLine="223"/>
              <w:rPr>
                <w:sz w:val="23"/>
              </w:rPr>
            </w:pPr>
            <w:r>
              <w:rPr>
                <w:sz w:val="23"/>
              </w:rPr>
              <w:t>ж) витяг, виписка чи інший документ з торговельного, банківського,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судового реєстру тощо, що підтверджує реєстрацію юридичної особи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нерезидента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країні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її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місцезнаходження,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разі,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особи є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юридична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особа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нерезидент;</w:t>
            </w:r>
          </w:p>
          <w:p w:rsidR="005C7020" w:rsidRDefault="007D2419">
            <w:pPr>
              <w:pStyle w:val="TableParagraph"/>
              <w:ind w:right="34" w:firstLine="223"/>
              <w:rPr>
                <w:sz w:val="23"/>
              </w:rPr>
            </w:pPr>
            <w:r>
              <w:rPr>
                <w:sz w:val="23"/>
              </w:rPr>
              <w:t>з) нотаріально засвідчена копія документа, що посвідчує особу, яка 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кінцевим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бенефіціарним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власником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фізичної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нерезидента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оформлений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застосування засобів Єдиного державного демографічного реєстру, –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фізичної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особи – резидента.</w:t>
            </w:r>
          </w:p>
          <w:p w:rsidR="005C7020" w:rsidRDefault="007D2419">
            <w:pPr>
              <w:pStyle w:val="TableParagraph"/>
              <w:ind w:right="36" w:firstLine="223"/>
              <w:rPr>
                <w:sz w:val="23"/>
              </w:rPr>
            </w:pPr>
            <w:r>
              <w:rPr>
                <w:sz w:val="23"/>
              </w:rPr>
              <w:t>Якщо документи подаються особисто, заявник пред’являє документ, 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 закону посвідчує особу.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представником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додатково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подається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примірник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оригіналу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(нотаріально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засвідчена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копія)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підтверджує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його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повноваження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(крім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випадку,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коли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повноваження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цього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містяться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Єдиному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реєстрі).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цілей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реєстраційних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документом,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засвідчує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повноваження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представника, може бути:</w:t>
            </w:r>
          </w:p>
          <w:p w:rsidR="005C7020" w:rsidRDefault="007D2419">
            <w:pPr>
              <w:pStyle w:val="TableParagraph"/>
              <w:numPr>
                <w:ilvl w:val="0"/>
                <w:numId w:val="2"/>
              </w:numPr>
              <w:tabs>
                <w:tab w:val="left" w:pos="604"/>
              </w:tabs>
              <w:ind w:right="36" w:firstLine="223"/>
              <w:jc w:val="both"/>
              <w:rPr>
                <w:sz w:val="23"/>
              </w:rPr>
            </w:pPr>
            <w:r>
              <w:rPr>
                <w:sz w:val="23"/>
              </w:rPr>
              <w:t>документ,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підтверджує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повноваження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особи;</w:t>
            </w:r>
          </w:p>
          <w:p w:rsidR="005C7020" w:rsidRDefault="007D2419">
            <w:pPr>
              <w:pStyle w:val="TableParagraph"/>
              <w:numPr>
                <w:ilvl w:val="0"/>
                <w:numId w:val="2"/>
              </w:numPr>
              <w:tabs>
                <w:tab w:val="left" w:pos="572"/>
              </w:tabs>
              <w:ind w:firstLine="223"/>
              <w:jc w:val="both"/>
              <w:rPr>
                <w:sz w:val="23"/>
              </w:rPr>
            </w:pPr>
            <w:r>
              <w:rPr>
                <w:sz w:val="23"/>
              </w:rPr>
              <w:t>нотаріально посвідчена довіреність (крім проведення реєстраційних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щодо державного органу, </w:t>
            </w:r>
            <w:proofErr w:type="spellStart"/>
            <w:r>
              <w:rPr>
                <w:sz w:val="23"/>
              </w:rPr>
              <w:t>органу</w:t>
            </w:r>
            <w:proofErr w:type="spellEnd"/>
            <w:r>
              <w:rPr>
                <w:sz w:val="23"/>
              </w:rPr>
              <w:t xml:space="preserve"> місцевого самоврядування);</w:t>
            </w:r>
          </w:p>
          <w:p w:rsidR="005C7020" w:rsidRDefault="007D2419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</w:tabs>
              <w:ind w:left="534" w:right="0" w:hanging="250"/>
              <w:jc w:val="both"/>
              <w:rPr>
                <w:sz w:val="23"/>
              </w:rPr>
            </w:pPr>
            <w:r>
              <w:rPr>
                <w:sz w:val="23"/>
              </w:rPr>
              <w:t>довіреність,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видана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відповідно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законодавства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іноземної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держави;</w:t>
            </w:r>
          </w:p>
          <w:p w:rsidR="005C7020" w:rsidRDefault="007D2419">
            <w:pPr>
              <w:pStyle w:val="TableParagraph"/>
              <w:numPr>
                <w:ilvl w:val="0"/>
                <w:numId w:val="2"/>
              </w:numPr>
              <w:tabs>
                <w:tab w:val="left" w:pos="593"/>
              </w:tabs>
              <w:ind w:firstLine="223"/>
              <w:jc w:val="both"/>
              <w:rPr>
                <w:sz w:val="23"/>
              </w:rPr>
            </w:pPr>
            <w:r>
              <w:rPr>
                <w:sz w:val="23"/>
              </w:rPr>
              <w:t>рішення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уповноваженого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управління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призначення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(обрання)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керівника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 про юридичну особу, що містяться в Єдиному державному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реєстрі, у зв’язку з призначенням (обранням) керівника, за умови подання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заяви особисто таким керівником).</w:t>
            </w:r>
          </w:p>
        </w:tc>
      </w:tr>
      <w:tr w:rsidR="005C7020">
        <w:trPr>
          <w:trHeight w:val="1701"/>
        </w:trPr>
        <w:tc>
          <w:tcPr>
            <w:tcW w:w="355" w:type="dxa"/>
          </w:tcPr>
          <w:p w:rsidR="005C7020" w:rsidRDefault="007D2419">
            <w:pPr>
              <w:pStyle w:val="TableParagraph"/>
              <w:spacing w:before="60"/>
              <w:ind w:left="120" w:right="0"/>
              <w:jc w:val="left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2749" w:type="dxa"/>
          </w:tcPr>
          <w:p w:rsidR="005C7020" w:rsidRDefault="007D2419">
            <w:pPr>
              <w:pStyle w:val="TableParagraph"/>
              <w:spacing w:before="60"/>
              <w:ind w:right="139"/>
              <w:jc w:val="left"/>
              <w:rPr>
                <w:sz w:val="23"/>
              </w:rPr>
            </w:pPr>
            <w:r>
              <w:rPr>
                <w:sz w:val="23"/>
              </w:rPr>
              <w:t>Спосіб подання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документів, необхідних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 отримання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адміністративної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послуги</w:t>
            </w:r>
          </w:p>
        </w:tc>
        <w:tc>
          <w:tcPr>
            <w:tcW w:w="7522" w:type="dxa"/>
          </w:tcPr>
          <w:p w:rsidR="005C7020" w:rsidRDefault="007D2419">
            <w:pPr>
              <w:pStyle w:val="TableParagraph"/>
              <w:numPr>
                <w:ilvl w:val="0"/>
                <w:numId w:val="1"/>
              </w:numPr>
              <w:tabs>
                <w:tab w:val="left" w:pos="570"/>
              </w:tabs>
              <w:spacing w:before="60"/>
              <w:ind w:right="36" w:firstLine="217"/>
              <w:jc w:val="both"/>
              <w:rPr>
                <w:sz w:val="23"/>
              </w:rPr>
            </w:pP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паперовій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подаються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заявником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особисто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поштовим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відправленням.</w:t>
            </w:r>
          </w:p>
          <w:p w:rsidR="005C7020" w:rsidRDefault="007D2419">
            <w:pPr>
              <w:pStyle w:val="TableParagraph"/>
              <w:numPr>
                <w:ilvl w:val="0"/>
                <w:numId w:val="1"/>
              </w:numPr>
              <w:tabs>
                <w:tab w:val="left" w:pos="521"/>
              </w:tabs>
              <w:ind w:firstLine="217"/>
              <w:jc w:val="both"/>
              <w:rPr>
                <w:sz w:val="23"/>
              </w:rPr>
            </w:pPr>
            <w:r>
              <w:rPr>
                <w:sz w:val="23"/>
              </w:rPr>
              <w:t>В електронній формі документи подаються з використанням Єдиного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державного </w:t>
            </w:r>
            <w:proofErr w:type="spellStart"/>
            <w:r>
              <w:rPr>
                <w:sz w:val="23"/>
              </w:rPr>
              <w:t>вебпорталу</w:t>
            </w:r>
            <w:proofErr w:type="spellEnd"/>
            <w:r>
              <w:rPr>
                <w:sz w:val="23"/>
              </w:rPr>
              <w:t xml:space="preserve"> електронних послуг, а щодо послуг, надання яких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зазначений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вебпортал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забезпечує,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через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портал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електронних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сервісів **</w:t>
            </w:r>
          </w:p>
        </w:tc>
      </w:tr>
      <w:tr w:rsidR="005C7020">
        <w:trPr>
          <w:trHeight w:val="1966"/>
        </w:trPr>
        <w:tc>
          <w:tcPr>
            <w:tcW w:w="355" w:type="dxa"/>
          </w:tcPr>
          <w:p w:rsidR="005C7020" w:rsidRDefault="007D2419">
            <w:pPr>
              <w:pStyle w:val="TableParagraph"/>
              <w:spacing w:before="60"/>
              <w:ind w:right="0"/>
              <w:jc w:val="left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749" w:type="dxa"/>
          </w:tcPr>
          <w:p w:rsidR="005C7020" w:rsidRDefault="007D2419">
            <w:pPr>
              <w:pStyle w:val="TableParagraph"/>
              <w:spacing w:before="60"/>
              <w:ind w:right="116"/>
              <w:rPr>
                <w:sz w:val="23"/>
              </w:rPr>
            </w:pPr>
            <w:r>
              <w:rPr>
                <w:sz w:val="23"/>
              </w:rPr>
              <w:t>Платність (безоплатність)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надання адміністративної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послуги</w:t>
            </w:r>
          </w:p>
        </w:tc>
        <w:tc>
          <w:tcPr>
            <w:tcW w:w="7522" w:type="dxa"/>
          </w:tcPr>
          <w:p w:rsidR="005C7020" w:rsidRDefault="007D2419">
            <w:pPr>
              <w:pStyle w:val="TableParagraph"/>
              <w:spacing w:before="60"/>
              <w:ind w:firstLine="223"/>
              <w:rPr>
                <w:sz w:val="23"/>
              </w:rPr>
            </w:pPr>
            <w:r>
              <w:rPr>
                <w:sz w:val="23"/>
              </w:rPr>
              <w:t>За державну реєстрацію змін до відомостей про юридичну особу (крім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благодійної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організації),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містяться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Єдиному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державному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реєстрі,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крім внесення змін до інформації про здійснення зв’язку з юридичною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особою, справляється адміністративний збір у розмірі 0,3 прожиткового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мінімуму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працездатних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осіб.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Розмір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адміністративного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збору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надсилання виписки з Єдиного державного реєстру заявнику, товариству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учасникам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відповідного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товариства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збільшується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добуток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0,01</w:t>
            </w:r>
          </w:p>
        </w:tc>
      </w:tr>
    </w:tbl>
    <w:p w:rsidR="005C7020" w:rsidRDefault="005C7020">
      <w:pPr>
        <w:rPr>
          <w:sz w:val="23"/>
        </w:rPr>
        <w:sectPr w:rsidR="005C7020">
          <w:pgSz w:w="11910" w:h="16840"/>
          <w:pgMar w:top="620" w:right="440" w:bottom="280" w:left="0" w:header="433" w:footer="0" w:gutter="0"/>
          <w:cols w:space="720"/>
        </w:sectPr>
      </w:pPr>
    </w:p>
    <w:p w:rsidR="005C7020" w:rsidRDefault="005C7020">
      <w:pPr>
        <w:pStyle w:val="a3"/>
        <w:rPr>
          <w:sz w:val="6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749"/>
        <w:gridCol w:w="7522"/>
      </w:tblGrid>
      <w:tr w:rsidR="005C7020">
        <w:trPr>
          <w:trHeight w:val="8837"/>
        </w:trPr>
        <w:tc>
          <w:tcPr>
            <w:tcW w:w="355" w:type="dxa"/>
          </w:tcPr>
          <w:p w:rsidR="005C7020" w:rsidRDefault="005C7020">
            <w:pPr>
              <w:pStyle w:val="TableParagraph"/>
              <w:ind w:left="0" w:right="0"/>
              <w:jc w:val="left"/>
            </w:pPr>
          </w:p>
        </w:tc>
        <w:tc>
          <w:tcPr>
            <w:tcW w:w="2749" w:type="dxa"/>
          </w:tcPr>
          <w:p w:rsidR="005C7020" w:rsidRDefault="005C7020">
            <w:pPr>
              <w:pStyle w:val="TableParagraph"/>
              <w:ind w:left="0" w:right="0"/>
              <w:jc w:val="left"/>
            </w:pPr>
          </w:p>
        </w:tc>
        <w:tc>
          <w:tcPr>
            <w:tcW w:w="7522" w:type="dxa"/>
          </w:tcPr>
          <w:p w:rsidR="005C7020" w:rsidRDefault="007D2419">
            <w:pPr>
              <w:pStyle w:val="TableParagraph"/>
              <w:spacing w:before="55"/>
              <w:ind w:right="0"/>
              <w:rPr>
                <w:sz w:val="23"/>
              </w:rPr>
            </w:pPr>
            <w:r>
              <w:rPr>
                <w:sz w:val="23"/>
              </w:rPr>
              <w:t>прожиткового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мінімуму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працездатних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осіб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кількості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осіб.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За державну реєстрацію змін до відомостей про благодійну організацію,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містяться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Єдиному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реєстрі,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справляється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адміністративний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збір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розмірі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0,1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прожиткового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мінімуму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працездатних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осіб.</w:t>
            </w:r>
          </w:p>
          <w:p w:rsidR="005C7020" w:rsidRDefault="007D2419">
            <w:pPr>
              <w:pStyle w:val="TableParagraph"/>
              <w:ind w:firstLine="280"/>
              <w:rPr>
                <w:sz w:val="23"/>
              </w:rPr>
            </w:pPr>
            <w:r>
              <w:rPr>
                <w:sz w:val="23"/>
              </w:rPr>
              <w:t>За державну реєстрацію на підставі документів, поданих в електронній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формі,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75 відсотків адміністративного збору.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Державна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може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проводитися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скорочені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строки,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крім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випадку, передбаченого </w:t>
            </w:r>
            <w:hyperlink r:id="rId11" w:anchor="n75">
              <w:r>
                <w:rPr>
                  <w:sz w:val="23"/>
                </w:rPr>
                <w:t xml:space="preserve">абзацом першим </w:t>
              </w:r>
            </w:hyperlink>
            <w:r>
              <w:rPr>
                <w:sz w:val="23"/>
              </w:rPr>
              <w:t>частини третьої статті 4 Закону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осіб,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фізичних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осіб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підприємців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 громадських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формувань».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Державна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скорочені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строки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проводиться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виключно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бажанням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заявника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внесення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додатково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 адміністративного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збору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відповідної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плати: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подвійному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розмірі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адміністративного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збору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протягом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шести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годин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після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надходження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документів;</w:t>
            </w:r>
          </w:p>
          <w:p w:rsidR="005C7020" w:rsidRDefault="007D2419">
            <w:pPr>
              <w:pStyle w:val="TableParagraph"/>
              <w:ind w:right="36" w:firstLine="223"/>
              <w:rPr>
                <w:sz w:val="23"/>
              </w:rPr>
            </w:pP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п’ятикратному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розмірі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адміністративного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збору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протягом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двох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годин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після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надходження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документів.</w:t>
            </w:r>
          </w:p>
          <w:p w:rsidR="005C7020" w:rsidRDefault="007D2419">
            <w:pPr>
              <w:pStyle w:val="TableParagraph"/>
              <w:ind w:right="34" w:firstLine="223"/>
              <w:rPr>
                <w:sz w:val="23"/>
              </w:rPr>
            </w:pPr>
            <w:r>
              <w:rPr>
                <w:sz w:val="23"/>
              </w:rPr>
              <w:t>Адміністративний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збір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 у скорочені строки справляється у відповідному розмірі 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прожиткового мінімуму для працездатних осіб, встановленому законом 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01 січня календарного року, в якому подаються відповідні документи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реєстраційної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дії,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округлюється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найближчих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10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гривень.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Адміністративний збір не справляється за державну реєстрацію змін 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установчих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документів,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пов’язаних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приведенням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їх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відповідність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законами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 строк, визначений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цими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законами.</w:t>
            </w:r>
          </w:p>
          <w:p w:rsidR="005C7020" w:rsidRDefault="007D2419">
            <w:pPr>
              <w:pStyle w:val="TableParagraph"/>
              <w:ind w:firstLine="223"/>
              <w:rPr>
                <w:sz w:val="23"/>
              </w:rPr>
            </w:pPr>
            <w:r>
              <w:rPr>
                <w:sz w:val="23"/>
              </w:rPr>
              <w:t>У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якщо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законами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визначено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строк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приведення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відповідність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них,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адміністративний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збір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справляється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внесенні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установчих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документів,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строк,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визначений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законами</w:t>
            </w:r>
          </w:p>
        </w:tc>
      </w:tr>
      <w:tr w:rsidR="005C7020">
        <w:trPr>
          <w:trHeight w:val="3288"/>
        </w:trPr>
        <w:tc>
          <w:tcPr>
            <w:tcW w:w="355" w:type="dxa"/>
          </w:tcPr>
          <w:p w:rsidR="005C7020" w:rsidRDefault="007D2419">
            <w:pPr>
              <w:pStyle w:val="TableParagraph"/>
              <w:spacing w:before="60"/>
              <w:ind w:left="0" w:right="40"/>
              <w:jc w:val="right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  <w:tc>
          <w:tcPr>
            <w:tcW w:w="2749" w:type="dxa"/>
          </w:tcPr>
          <w:p w:rsidR="005C7020" w:rsidRDefault="007D2419">
            <w:pPr>
              <w:pStyle w:val="TableParagraph"/>
              <w:spacing w:before="60"/>
              <w:ind w:right="139"/>
              <w:jc w:val="left"/>
              <w:rPr>
                <w:sz w:val="23"/>
              </w:rPr>
            </w:pPr>
            <w:r>
              <w:rPr>
                <w:sz w:val="23"/>
              </w:rPr>
              <w:t>Строк надання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адміністративної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послуги</w:t>
            </w:r>
          </w:p>
        </w:tc>
        <w:tc>
          <w:tcPr>
            <w:tcW w:w="7522" w:type="dxa"/>
          </w:tcPr>
          <w:p w:rsidR="005C7020" w:rsidRDefault="007D2419">
            <w:pPr>
              <w:pStyle w:val="TableParagraph"/>
              <w:spacing w:before="60"/>
              <w:ind w:right="36" w:firstLine="217"/>
              <w:rPr>
                <w:sz w:val="23"/>
              </w:rPr>
            </w:pPr>
            <w:r>
              <w:rPr>
                <w:sz w:val="23"/>
              </w:rPr>
              <w:t>Державна реєстрація проводиться за відсутності підстав для відмови 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державній реєстрації протягом 24 годин після надходження документів,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крім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вихідних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 святкових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днів.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Державна реєстрація проводиться за відсутності підстав для відмови 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державній реєстрації відразу після вчинення нотаріусом </w:t>
            </w:r>
            <w:proofErr w:type="spellStart"/>
            <w:r>
              <w:rPr>
                <w:sz w:val="23"/>
              </w:rPr>
              <w:t>посвідчувального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напису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підписання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документів,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поданих для державної реєстрації у результаті вчинення нотаріальних дій,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передбачених</w:t>
            </w:r>
            <w:r>
              <w:rPr>
                <w:spacing w:val="-1"/>
                <w:sz w:val="23"/>
              </w:rPr>
              <w:t xml:space="preserve"> </w:t>
            </w:r>
            <w:hyperlink r:id="rId12" w:anchor="n75">
              <w:r>
                <w:rPr>
                  <w:sz w:val="23"/>
                </w:rPr>
                <w:t>абзацом</w:t>
              </w:r>
              <w:r>
                <w:rPr>
                  <w:spacing w:val="55"/>
                  <w:sz w:val="23"/>
                </w:rPr>
                <w:t xml:space="preserve"> </w:t>
              </w:r>
              <w:r>
                <w:rPr>
                  <w:sz w:val="23"/>
                </w:rPr>
                <w:t>першим</w:t>
              </w:r>
              <w:r>
                <w:rPr>
                  <w:spacing w:val="-2"/>
                  <w:sz w:val="23"/>
                </w:rPr>
                <w:t xml:space="preserve"> </w:t>
              </w:r>
            </w:hyperlink>
            <w:r>
              <w:rPr>
                <w:sz w:val="23"/>
              </w:rPr>
              <w:t>частини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третьої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статті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Закону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</w:p>
          <w:p w:rsidR="005C7020" w:rsidRDefault="007D241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«Про державну реєстрацію юридичних осіб, фізичних осіб – підприємців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 громадських формувань». У разі нотаріального посвідчення правочину,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правовий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наслідок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пов’язується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настанням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певної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обставини,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реєстрація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проводиться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після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настання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певної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обставини.</w:t>
            </w:r>
          </w:p>
        </w:tc>
      </w:tr>
      <w:tr w:rsidR="005C7020">
        <w:trPr>
          <w:trHeight w:val="2495"/>
        </w:trPr>
        <w:tc>
          <w:tcPr>
            <w:tcW w:w="355" w:type="dxa"/>
          </w:tcPr>
          <w:p w:rsidR="005C7020" w:rsidRDefault="007D2419">
            <w:pPr>
              <w:pStyle w:val="TableParagraph"/>
              <w:spacing w:before="60"/>
              <w:ind w:left="0" w:right="40"/>
              <w:jc w:val="right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  <w:tc>
          <w:tcPr>
            <w:tcW w:w="2749" w:type="dxa"/>
          </w:tcPr>
          <w:p w:rsidR="005C7020" w:rsidRDefault="007D2419">
            <w:pPr>
              <w:pStyle w:val="TableParagraph"/>
              <w:spacing w:before="60"/>
              <w:ind w:right="719"/>
              <w:rPr>
                <w:sz w:val="23"/>
              </w:rPr>
            </w:pPr>
            <w:r>
              <w:rPr>
                <w:sz w:val="23"/>
              </w:rPr>
              <w:t>Перелік підстав для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відмови у державні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реєстрації</w:t>
            </w:r>
          </w:p>
        </w:tc>
        <w:tc>
          <w:tcPr>
            <w:tcW w:w="7522" w:type="dxa"/>
          </w:tcPr>
          <w:p w:rsidR="005C7020" w:rsidRDefault="007D2419">
            <w:pPr>
              <w:pStyle w:val="TableParagraph"/>
              <w:spacing w:before="60"/>
              <w:ind w:left="279" w:right="0"/>
              <w:rPr>
                <w:sz w:val="23"/>
              </w:rPr>
            </w:pPr>
            <w:r>
              <w:rPr>
                <w:sz w:val="23"/>
              </w:rPr>
              <w:t>Документи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подано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особою,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має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це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повноважень;</w:t>
            </w:r>
          </w:p>
          <w:p w:rsidR="005C7020" w:rsidRDefault="007D2419">
            <w:pPr>
              <w:pStyle w:val="TableParagraph"/>
              <w:ind w:right="36" w:firstLine="217"/>
              <w:rPr>
                <w:sz w:val="23"/>
              </w:rPr>
            </w:pPr>
            <w:r>
              <w:rPr>
                <w:sz w:val="23"/>
              </w:rPr>
              <w:t>у Єдиному державному реєстрі містяться відомості про судове рішення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заборони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проведення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реєстраційної дії;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у Державному реєстрі обтяжень рухомого майна містяться відомості про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обтяження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корпоративних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прав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 про юридичну особу, що містяться в Єдиному державному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реєстрі, у зв’язку із зміною частки засновника (учасника) у статутному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(складеному)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капіталі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(пайовому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фонді)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відчуження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її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таким засновником (учасником);</w:t>
            </w:r>
          </w:p>
        </w:tc>
      </w:tr>
    </w:tbl>
    <w:p w:rsidR="005C7020" w:rsidRDefault="005C7020">
      <w:pPr>
        <w:rPr>
          <w:sz w:val="23"/>
        </w:rPr>
        <w:sectPr w:rsidR="005C7020">
          <w:pgSz w:w="11910" w:h="16840"/>
          <w:pgMar w:top="620" w:right="440" w:bottom="280" w:left="0" w:header="433" w:footer="0" w:gutter="0"/>
          <w:cols w:space="720"/>
        </w:sectPr>
      </w:pPr>
    </w:p>
    <w:p w:rsidR="005C7020" w:rsidRDefault="005C7020">
      <w:pPr>
        <w:pStyle w:val="a3"/>
        <w:rPr>
          <w:sz w:val="6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749"/>
        <w:gridCol w:w="7522"/>
      </w:tblGrid>
      <w:tr w:rsidR="005C7020">
        <w:trPr>
          <w:trHeight w:val="12540"/>
        </w:trPr>
        <w:tc>
          <w:tcPr>
            <w:tcW w:w="355" w:type="dxa"/>
          </w:tcPr>
          <w:p w:rsidR="005C7020" w:rsidRDefault="005C7020">
            <w:pPr>
              <w:pStyle w:val="TableParagraph"/>
              <w:ind w:left="0" w:right="0"/>
              <w:jc w:val="left"/>
            </w:pPr>
          </w:p>
        </w:tc>
        <w:tc>
          <w:tcPr>
            <w:tcW w:w="2749" w:type="dxa"/>
          </w:tcPr>
          <w:p w:rsidR="005C7020" w:rsidRDefault="005C7020">
            <w:pPr>
              <w:pStyle w:val="TableParagraph"/>
              <w:ind w:left="0" w:right="0"/>
              <w:jc w:val="left"/>
            </w:pPr>
          </w:p>
        </w:tc>
        <w:tc>
          <w:tcPr>
            <w:tcW w:w="7522" w:type="dxa"/>
          </w:tcPr>
          <w:p w:rsidR="005C7020" w:rsidRDefault="007D2419">
            <w:pPr>
              <w:pStyle w:val="TableParagraph"/>
              <w:spacing w:before="55"/>
              <w:ind w:right="34" w:firstLine="217"/>
              <w:rPr>
                <w:sz w:val="23"/>
              </w:rPr>
            </w:pPr>
            <w:r>
              <w:rPr>
                <w:sz w:val="23"/>
              </w:rPr>
              <w:t>заяву про державну реєстрацію змін до відомостей про юридичну особу,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що містяться в Єдиному державному реєстрі, у зв’язку із зміною частки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(учасника)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статутному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(складеному)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капіталі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(пайовому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фонді) юридичної особи в результаті відчуження її таким засновником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(учасником), подано щодо засновника (учасника), який на момент подання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заяви внесений до Єдиного реєстру боржників (крім випадку, якщо таким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(учасником)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орган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місцевого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самоврядування);</w:t>
            </w:r>
          </w:p>
          <w:p w:rsidR="005C7020" w:rsidRDefault="007D2419">
            <w:pPr>
              <w:pStyle w:val="TableParagraph"/>
              <w:ind w:left="279"/>
              <w:rPr>
                <w:sz w:val="23"/>
              </w:rPr>
            </w:pPr>
            <w:r>
              <w:rPr>
                <w:sz w:val="23"/>
              </w:rPr>
              <w:t>документи подані до неналежного суб’єкта державної реєстрації;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подання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документів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відомостей,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передбачених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Законом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України</w:t>
            </w:r>
          </w:p>
          <w:p w:rsidR="005C7020" w:rsidRDefault="007D241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«Про державну реєстрацію юридичних осіб, фізичних осіб – підприємців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громадських формувань» не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 повному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обсязі;</w:t>
            </w:r>
          </w:p>
          <w:p w:rsidR="005C7020" w:rsidRDefault="007D2419">
            <w:pPr>
              <w:pStyle w:val="TableParagraph"/>
              <w:ind w:left="279" w:right="0"/>
              <w:rPr>
                <w:sz w:val="23"/>
              </w:rPr>
            </w:pPr>
            <w:r>
              <w:rPr>
                <w:sz w:val="23"/>
              </w:rPr>
              <w:t>документи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суперечать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вимогам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Конституції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законів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України;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щодо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стосовно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заяву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реєстрацію змін до відомостей Єдиного державного реєстру, пов’язаних із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(учасників)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проведено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реєстрацію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припинення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її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ліквідації;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щодо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стосовно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заяву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реєстрацію змін до відомостей Єдиного державного реєстру, пов’язаних із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зміною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складу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(учасників)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Єдиному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міститься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запис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судове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визнання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банкрутом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відкриття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ліквідаційної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процедури;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щодо юридичної особи, стосовно якої в Єдиному державному реєстрі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міститься запис про судове рішення щодо визнання повністю або частково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недійсними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засновників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(учасників)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уповноваженого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органу,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визнання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повністю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частково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недійсними змін до установчих документів юридичної особи, якщо таке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рішення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його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частину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визнано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недійсними,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установчих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документів юридичної особи є підставою для проведення реєстраційних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дій;</w:t>
            </w:r>
          </w:p>
          <w:p w:rsidR="005C7020" w:rsidRDefault="007D2419">
            <w:pPr>
              <w:pStyle w:val="TableParagraph"/>
              <w:ind w:right="34" w:firstLine="217"/>
              <w:rPr>
                <w:sz w:val="23"/>
              </w:rPr>
            </w:pPr>
            <w:r>
              <w:rPr>
                <w:sz w:val="23"/>
              </w:rPr>
              <w:t>невідповідність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зазначених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заяві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державну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реєстрацію, відомостям, зазначеним у документах, поданих для державної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реєстрації,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або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відомостям,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містяться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Єдиному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державному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реєстрі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інших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інформаційних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використання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передбачено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Законом України «Про державну реєстрацію юридичних осіб, фізичних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осіб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підприємців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 громадських формувань»;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невідповідність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зазначених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поданих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державної реєстрації, відомостям, що містяться в Єдиному державному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інших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інформаційних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використання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яких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передбачено Законом України «Про державну реєстрацію юридичних осіб,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фізичних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осіб – підприємців 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громадських формувань»;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подання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порушенням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встановленого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законодавством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строку для їх подання, крім документів щодо кінцевого </w:t>
            </w:r>
            <w:proofErr w:type="spellStart"/>
            <w:r>
              <w:rPr>
                <w:sz w:val="23"/>
              </w:rPr>
              <w:t>бенефіціарного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власника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особи;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статут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товариства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змінами,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прийнятими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врахування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голосів,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які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припадають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частку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померлого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учасника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товариства</w:t>
            </w:r>
          </w:p>
        </w:tc>
      </w:tr>
      <w:tr w:rsidR="005C7020">
        <w:trPr>
          <w:trHeight w:val="2230"/>
        </w:trPr>
        <w:tc>
          <w:tcPr>
            <w:tcW w:w="355" w:type="dxa"/>
          </w:tcPr>
          <w:p w:rsidR="005C7020" w:rsidRDefault="007D2419">
            <w:pPr>
              <w:pStyle w:val="TableParagraph"/>
              <w:spacing w:before="60"/>
              <w:ind w:right="0"/>
              <w:jc w:val="left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2749" w:type="dxa"/>
          </w:tcPr>
          <w:p w:rsidR="005C7020" w:rsidRDefault="007D2419">
            <w:pPr>
              <w:pStyle w:val="TableParagraph"/>
              <w:spacing w:before="60"/>
              <w:ind w:right="139"/>
              <w:jc w:val="left"/>
              <w:rPr>
                <w:sz w:val="23"/>
              </w:rPr>
            </w:pPr>
            <w:r>
              <w:rPr>
                <w:sz w:val="23"/>
              </w:rPr>
              <w:t>Результат надання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адміністративної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послуги</w:t>
            </w:r>
          </w:p>
        </w:tc>
        <w:tc>
          <w:tcPr>
            <w:tcW w:w="7522" w:type="dxa"/>
          </w:tcPr>
          <w:p w:rsidR="005C7020" w:rsidRDefault="007D2419">
            <w:pPr>
              <w:pStyle w:val="TableParagraph"/>
              <w:spacing w:before="60"/>
              <w:ind w:left="279" w:right="0"/>
              <w:rPr>
                <w:sz w:val="23"/>
              </w:rPr>
            </w:pPr>
            <w:r>
              <w:rPr>
                <w:sz w:val="23"/>
              </w:rPr>
              <w:t>Внесення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відповідного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запису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Єдиного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державного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реєстру;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виписка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Єдиного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внесення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змін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відомостей,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що відображаються у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виписці;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установчий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електронній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формі,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виготовлений шляхом сканування – у разі внесення змін до установчого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документа;</w:t>
            </w:r>
          </w:p>
          <w:p w:rsidR="005C7020" w:rsidRDefault="007D2419">
            <w:pPr>
              <w:pStyle w:val="TableParagraph"/>
              <w:ind w:right="36" w:firstLine="217"/>
              <w:rPr>
                <w:sz w:val="23"/>
              </w:rPr>
            </w:pPr>
            <w:r>
              <w:rPr>
                <w:sz w:val="23"/>
              </w:rPr>
              <w:t>повідомлення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відмову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зазначенням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виключного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переліку підстав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відмови</w:t>
            </w:r>
          </w:p>
        </w:tc>
      </w:tr>
    </w:tbl>
    <w:p w:rsidR="005C7020" w:rsidRDefault="005C7020">
      <w:pPr>
        <w:rPr>
          <w:sz w:val="23"/>
        </w:rPr>
        <w:sectPr w:rsidR="005C7020">
          <w:pgSz w:w="11910" w:h="16840"/>
          <w:pgMar w:top="620" w:right="440" w:bottom="280" w:left="0" w:header="433" w:footer="0" w:gutter="0"/>
          <w:cols w:space="720"/>
        </w:sectPr>
      </w:pPr>
    </w:p>
    <w:p w:rsidR="005C7020" w:rsidRDefault="005C7020">
      <w:pPr>
        <w:pStyle w:val="a3"/>
        <w:rPr>
          <w:sz w:val="6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749"/>
        <w:gridCol w:w="7522"/>
      </w:tblGrid>
      <w:tr w:rsidR="005C7020">
        <w:trPr>
          <w:trHeight w:val="4077"/>
        </w:trPr>
        <w:tc>
          <w:tcPr>
            <w:tcW w:w="355" w:type="dxa"/>
          </w:tcPr>
          <w:p w:rsidR="005C7020" w:rsidRDefault="007D2419">
            <w:pPr>
              <w:pStyle w:val="TableParagraph"/>
              <w:spacing w:before="55"/>
              <w:ind w:right="0"/>
              <w:jc w:val="left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2749" w:type="dxa"/>
          </w:tcPr>
          <w:p w:rsidR="005C7020" w:rsidRDefault="007D2419">
            <w:pPr>
              <w:pStyle w:val="TableParagraph"/>
              <w:spacing w:before="55"/>
              <w:ind w:right="505"/>
              <w:jc w:val="left"/>
              <w:rPr>
                <w:sz w:val="23"/>
              </w:rPr>
            </w:pPr>
            <w:r>
              <w:rPr>
                <w:sz w:val="23"/>
              </w:rPr>
              <w:t>Способи отримання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відповіді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(результату)</w:t>
            </w:r>
          </w:p>
        </w:tc>
        <w:tc>
          <w:tcPr>
            <w:tcW w:w="7522" w:type="dxa"/>
          </w:tcPr>
          <w:p w:rsidR="005C7020" w:rsidRDefault="007D2419">
            <w:pPr>
              <w:pStyle w:val="TableParagraph"/>
              <w:spacing w:before="55"/>
              <w:ind w:firstLine="217"/>
              <w:rPr>
                <w:sz w:val="23"/>
              </w:rPr>
            </w:pPr>
            <w:r>
              <w:rPr>
                <w:sz w:val="23"/>
              </w:rPr>
              <w:t>Результати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надання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адміністративної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послуги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числі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виписка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Єдиного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установчий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юридичної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особи)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електронній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оприлюднюються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порталі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електронних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сервісів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доступні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їх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пошуку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 кодом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доступу.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За бажанням заявника з Єдиного державного реєстру надається виписка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паперовій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формі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проставленням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підпису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печатки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державного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реєстратора та печатки, визначеної Законом України «Про нотаріат» (у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випадку, якщо державним реєстратором є нотаріус) – у разі подання заяви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державну реєстрацію у паперовій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формі.</w:t>
            </w:r>
          </w:p>
          <w:p w:rsidR="005C7020" w:rsidRDefault="007D2419">
            <w:pPr>
              <w:pStyle w:val="TableParagraph"/>
              <w:ind w:firstLine="217"/>
              <w:rPr>
                <w:sz w:val="23"/>
              </w:rPr>
            </w:pPr>
            <w:r>
              <w:rPr>
                <w:sz w:val="23"/>
              </w:rPr>
              <w:t>У разі відмови у державній реєстрації документи, подані для державної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реєстрації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(крім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сплату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адміністративного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збору),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повертаються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(видаються,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надсилаються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поштовим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відправленням)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заявнику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пізніше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наступного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робочого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надходження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від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заявника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заяви про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їх повернення</w:t>
            </w:r>
          </w:p>
        </w:tc>
      </w:tr>
    </w:tbl>
    <w:p w:rsidR="005C7020" w:rsidRDefault="007D2419">
      <w:pPr>
        <w:pStyle w:val="a3"/>
        <w:spacing w:before="0"/>
        <w:ind w:left="850" w:right="265"/>
        <w:jc w:val="both"/>
      </w:pPr>
      <w:r>
        <w:t>*До належного налагодження інформаційної взаємодії між Єдиним державним реєстром та Державною податковою службою, у разі виявлення під час державної реєстрації</w:t>
      </w:r>
      <w:r>
        <w:rPr>
          <w:spacing w:val="-32"/>
        </w:rPr>
        <w:t xml:space="preserve"> </w:t>
      </w:r>
      <w:r>
        <w:t>заявником бажання обрати спрощену систему оподаткування та/або зареєструватися платником податку на додану вартість та/або включитися до Реєстру неприбуткових</w:t>
      </w:r>
      <w:r>
        <w:rPr>
          <w:spacing w:val="1"/>
        </w:rPr>
        <w:t xml:space="preserve"> </w:t>
      </w:r>
      <w:r>
        <w:t>установ</w:t>
      </w:r>
      <w:r>
        <w:rPr>
          <w:spacing w:val="-1"/>
        </w:rPr>
        <w:t xml:space="preserve"> </w:t>
      </w:r>
      <w:r>
        <w:t>та організацій, в</w:t>
      </w:r>
      <w:r>
        <w:rPr>
          <w:spacing w:val="-1"/>
        </w:rPr>
        <w:t xml:space="preserve"> </w:t>
      </w:r>
      <w:r>
        <w:t>пакеті</w:t>
      </w:r>
      <w:r>
        <w:rPr>
          <w:spacing w:val="-1"/>
        </w:rPr>
        <w:t xml:space="preserve"> </w:t>
      </w:r>
      <w:r>
        <w:t>документів слід</w:t>
      </w:r>
      <w:r>
        <w:rPr>
          <w:spacing w:val="-1"/>
        </w:rPr>
        <w:t xml:space="preserve"> </w:t>
      </w:r>
      <w:r>
        <w:t>подавати окрему реєстраційну заяву;</w:t>
      </w:r>
    </w:p>
    <w:p w:rsidR="005C7020" w:rsidRDefault="007D2419">
      <w:pPr>
        <w:pStyle w:val="a3"/>
        <w:spacing w:before="0"/>
        <w:ind w:left="850" w:right="264"/>
        <w:jc w:val="both"/>
      </w:pPr>
      <w:r>
        <w:t xml:space="preserve">**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 та/або порталу електронних сервісів, які будуть забезпечувати можливість подання таких</w:t>
      </w:r>
      <w:r>
        <w:rPr>
          <w:spacing w:val="1"/>
        </w:rPr>
        <w:t xml:space="preserve"> </w:t>
      </w:r>
      <w:r>
        <w:t>документів в</w:t>
      </w:r>
      <w:r>
        <w:rPr>
          <w:spacing w:val="-1"/>
        </w:rPr>
        <w:t xml:space="preserve"> </w:t>
      </w:r>
      <w:r>
        <w:t>електронній формі</w:t>
      </w:r>
    </w:p>
    <w:p w:rsidR="005C7020" w:rsidRDefault="005C7020">
      <w:pPr>
        <w:pStyle w:val="a3"/>
        <w:spacing w:before="11"/>
        <w:rPr>
          <w:sz w:val="23"/>
        </w:rPr>
      </w:pPr>
    </w:p>
    <w:p w:rsidR="005C7020" w:rsidRDefault="007D2419">
      <w:pPr>
        <w:ind w:left="708"/>
        <w:rPr>
          <w:b/>
          <w:sz w:val="24"/>
        </w:rPr>
      </w:pPr>
      <w:r>
        <w:rPr>
          <w:b/>
          <w:sz w:val="24"/>
        </w:rPr>
        <w:t>Директор Департаменту</w:t>
      </w:r>
    </w:p>
    <w:p w:rsidR="005C7020" w:rsidRDefault="007D2419">
      <w:pPr>
        <w:tabs>
          <w:tab w:val="left" w:pos="8732"/>
        </w:tabs>
        <w:ind w:left="708"/>
        <w:rPr>
          <w:b/>
          <w:sz w:val="24"/>
        </w:rPr>
      </w:pPr>
      <w:r>
        <w:rPr>
          <w:b/>
          <w:sz w:val="24"/>
        </w:rPr>
        <w:t>державної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реєстрації</w:t>
      </w:r>
      <w:r>
        <w:rPr>
          <w:b/>
          <w:sz w:val="24"/>
        </w:rPr>
        <w:tab/>
        <w:t>В’ячеслав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ХАРДІКОВ</w:t>
      </w:r>
    </w:p>
    <w:sectPr w:rsidR="005C7020">
      <w:pgSz w:w="11910" w:h="16840"/>
      <w:pgMar w:top="620" w:right="440" w:bottom="280" w:left="0" w:header="43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4D" w:rsidRDefault="0037194D">
      <w:r>
        <w:separator/>
      </w:r>
    </w:p>
  </w:endnote>
  <w:endnote w:type="continuationSeparator" w:id="0">
    <w:p w:rsidR="0037194D" w:rsidRDefault="0037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4D" w:rsidRDefault="0037194D">
      <w:r>
        <w:separator/>
      </w:r>
    </w:p>
  </w:footnote>
  <w:footnote w:type="continuationSeparator" w:id="0">
    <w:p w:rsidR="0037194D" w:rsidRDefault="00371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020" w:rsidRDefault="000560C2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pt;margin-top:20.7pt;width:10.5pt;height:12pt;z-index:-251658752;mso-position-horizontal-relative:page;mso-position-vertical-relative:page" filled="f" stroked="f">
          <v:textbox inset="0,0,0,0">
            <w:txbxContent>
              <w:p w:rsidR="005C7020" w:rsidRDefault="007D2419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0560C2">
                  <w:rPr>
                    <w:noProof/>
                    <w:sz w:val="1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5560"/>
    <w:multiLevelType w:val="hybridMultilevel"/>
    <w:tmpl w:val="178825B6"/>
    <w:lvl w:ilvl="0" w:tplc="1DFEE9A2">
      <w:start w:val="1"/>
      <w:numFmt w:val="decimal"/>
      <w:lvlText w:val="%1."/>
      <w:lvlJc w:val="left"/>
      <w:pPr>
        <w:ind w:left="62" w:hanging="291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827C5B26">
      <w:numFmt w:val="bullet"/>
      <w:lvlText w:val="•"/>
      <w:lvlJc w:val="left"/>
      <w:pPr>
        <w:ind w:left="804" w:hanging="291"/>
      </w:pPr>
      <w:rPr>
        <w:rFonts w:hint="default"/>
        <w:lang w:val="uk-UA" w:eastAsia="en-US" w:bidi="ar-SA"/>
      </w:rPr>
    </w:lvl>
    <w:lvl w:ilvl="2" w:tplc="292A77AE">
      <w:numFmt w:val="bullet"/>
      <w:lvlText w:val="•"/>
      <w:lvlJc w:val="left"/>
      <w:pPr>
        <w:ind w:left="1548" w:hanging="291"/>
      </w:pPr>
      <w:rPr>
        <w:rFonts w:hint="default"/>
        <w:lang w:val="uk-UA" w:eastAsia="en-US" w:bidi="ar-SA"/>
      </w:rPr>
    </w:lvl>
    <w:lvl w:ilvl="3" w:tplc="D294265A">
      <w:numFmt w:val="bullet"/>
      <w:lvlText w:val="•"/>
      <w:lvlJc w:val="left"/>
      <w:pPr>
        <w:ind w:left="2292" w:hanging="291"/>
      </w:pPr>
      <w:rPr>
        <w:rFonts w:hint="default"/>
        <w:lang w:val="uk-UA" w:eastAsia="en-US" w:bidi="ar-SA"/>
      </w:rPr>
    </w:lvl>
    <w:lvl w:ilvl="4" w:tplc="BAD28DB2">
      <w:numFmt w:val="bullet"/>
      <w:lvlText w:val="•"/>
      <w:lvlJc w:val="left"/>
      <w:pPr>
        <w:ind w:left="3036" w:hanging="291"/>
      </w:pPr>
      <w:rPr>
        <w:rFonts w:hint="default"/>
        <w:lang w:val="uk-UA" w:eastAsia="en-US" w:bidi="ar-SA"/>
      </w:rPr>
    </w:lvl>
    <w:lvl w:ilvl="5" w:tplc="9142137E">
      <w:numFmt w:val="bullet"/>
      <w:lvlText w:val="•"/>
      <w:lvlJc w:val="left"/>
      <w:pPr>
        <w:ind w:left="3781" w:hanging="291"/>
      </w:pPr>
      <w:rPr>
        <w:rFonts w:hint="default"/>
        <w:lang w:val="uk-UA" w:eastAsia="en-US" w:bidi="ar-SA"/>
      </w:rPr>
    </w:lvl>
    <w:lvl w:ilvl="6" w:tplc="4D88ADE8">
      <w:numFmt w:val="bullet"/>
      <w:lvlText w:val="•"/>
      <w:lvlJc w:val="left"/>
      <w:pPr>
        <w:ind w:left="4525" w:hanging="291"/>
      </w:pPr>
      <w:rPr>
        <w:rFonts w:hint="default"/>
        <w:lang w:val="uk-UA" w:eastAsia="en-US" w:bidi="ar-SA"/>
      </w:rPr>
    </w:lvl>
    <w:lvl w:ilvl="7" w:tplc="0D5A9CC4">
      <w:numFmt w:val="bullet"/>
      <w:lvlText w:val="•"/>
      <w:lvlJc w:val="left"/>
      <w:pPr>
        <w:ind w:left="5269" w:hanging="291"/>
      </w:pPr>
      <w:rPr>
        <w:rFonts w:hint="default"/>
        <w:lang w:val="uk-UA" w:eastAsia="en-US" w:bidi="ar-SA"/>
      </w:rPr>
    </w:lvl>
    <w:lvl w:ilvl="8" w:tplc="B472215C">
      <w:numFmt w:val="bullet"/>
      <w:lvlText w:val="•"/>
      <w:lvlJc w:val="left"/>
      <w:pPr>
        <w:ind w:left="6013" w:hanging="291"/>
      </w:pPr>
      <w:rPr>
        <w:rFonts w:hint="default"/>
        <w:lang w:val="uk-UA" w:eastAsia="en-US" w:bidi="ar-SA"/>
      </w:rPr>
    </w:lvl>
  </w:abstractNum>
  <w:abstractNum w:abstractNumId="1">
    <w:nsid w:val="23010BD3"/>
    <w:multiLevelType w:val="hybridMultilevel"/>
    <w:tmpl w:val="904AE5A8"/>
    <w:lvl w:ilvl="0" w:tplc="F3860582">
      <w:start w:val="1"/>
      <w:numFmt w:val="decimal"/>
      <w:lvlText w:val="%1)"/>
      <w:lvlJc w:val="left"/>
      <w:pPr>
        <w:ind w:left="62" w:hanging="31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A746DA4C">
      <w:numFmt w:val="bullet"/>
      <w:lvlText w:val="•"/>
      <w:lvlJc w:val="left"/>
      <w:pPr>
        <w:ind w:left="804" w:hanging="319"/>
      </w:pPr>
      <w:rPr>
        <w:rFonts w:hint="default"/>
        <w:lang w:val="uk-UA" w:eastAsia="en-US" w:bidi="ar-SA"/>
      </w:rPr>
    </w:lvl>
    <w:lvl w:ilvl="2" w:tplc="1FDA5B4E">
      <w:numFmt w:val="bullet"/>
      <w:lvlText w:val="•"/>
      <w:lvlJc w:val="left"/>
      <w:pPr>
        <w:ind w:left="1548" w:hanging="319"/>
      </w:pPr>
      <w:rPr>
        <w:rFonts w:hint="default"/>
        <w:lang w:val="uk-UA" w:eastAsia="en-US" w:bidi="ar-SA"/>
      </w:rPr>
    </w:lvl>
    <w:lvl w:ilvl="3" w:tplc="57B2B11E">
      <w:numFmt w:val="bullet"/>
      <w:lvlText w:val="•"/>
      <w:lvlJc w:val="left"/>
      <w:pPr>
        <w:ind w:left="2292" w:hanging="319"/>
      </w:pPr>
      <w:rPr>
        <w:rFonts w:hint="default"/>
        <w:lang w:val="uk-UA" w:eastAsia="en-US" w:bidi="ar-SA"/>
      </w:rPr>
    </w:lvl>
    <w:lvl w:ilvl="4" w:tplc="61161F7E">
      <w:numFmt w:val="bullet"/>
      <w:lvlText w:val="•"/>
      <w:lvlJc w:val="left"/>
      <w:pPr>
        <w:ind w:left="3036" w:hanging="319"/>
      </w:pPr>
      <w:rPr>
        <w:rFonts w:hint="default"/>
        <w:lang w:val="uk-UA" w:eastAsia="en-US" w:bidi="ar-SA"/>
      </w:rPr>
    </w:lvl>
    <w:lvl w:ilvl="5" w:tplc="92E6F4BE">
      <w:numFmt w:val="bullet"/>
      <w:lvlText w:val="•"/>
      <w:lvlJc w:val="left"/>
      <w:pPr>
        <w:ind w:left="3781" w:hanging="319"/>
      </w:pPr>
      <w:rPr>
        <w:rFonts w:hint="default"/>
        <w:lang w:val="uk-UA" w:eastAsia="en-US" w:bidi="ar-SA"/>
      </w:rPr>
    </w:lvl>
    <w:lvl w:ilvl="6" w:tplc="B31CC734">
      <w:numFmt w:val="bullet"/>
      <w:lvlText w:val="•"/>
      <w:lvlJc w:val="left"/>
      <w:pPr>
        <w:ind w:left="4525" w:hanging="319"/>
      </w:pPr>
      <w:rPr>
        <w:rFonts w:hint="default"/>
        <w:lang w:val="uk-UA" w:eastAsia="en-US" w:bidi="ar-SA"/>
      </w:rPr>
    </w:lvl>
    <w:lvl w:ilvl="7" w:tplc="9370AD00">
      <w:numFmt w:val="bullet"/>
      <w:lvlText w:val="•"/>
      <w:lvlJc w:val="left"/>
      <w:pPr>
        <w:ind w:left="5269" w:hanging="319"/>
      </w:pPr>
      <w:rPr>
        <w:rFonts w:hint="default"/>
        <w:lang w:val="uk-UA" w:eastAsia="en-US" w:bidi="ar-SA"/>
      </w:rPr>
    </w:lvl>
    <w:lvl w:ilvl="8" w:tplc="7B2CA23E">
      <w:numFmt w:val="bullet"/>
      <w:lvlText w:val="•"/>
      <w:lvlJc w:val="left"/>
      <w:pPr>
        <w:ind w:left="6013" w:hanging="319"/>
      </w:pPr>
      <w:rPr>
        <w:rFonts w:hint="default"/>
        <w:lang w:val="uk-UA" w:eastAsia="en-US" w:bidi="ar-SA"/>
      </w:rPr>
    </w:lvl>
  </w:abstractNum>
  <w:abstractNum w:abstractNumId="2">
    <w:nsid w:val="654319F9"/>
    <w:multiLevelType w:val="hybridMultilevel"/>
    <w:tmpl w:val="15723608"/>
    <w:lvl w:ilvl="0" w:tplc="2258DD5E">
      <w:numFmt w:val="bullet"/>
      <w:lvlText w:val="–"/>
      <w:lvlJc w:val="left"/>
      <w:pPr>
        <w:ind w:left="62" w:hanging="24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uk-UA" w:eastAsia="en-US" w:bidi="ar-SA"/>
      </w:rPr>
    </w:lvl>
    <w:lvl w:ilvl="1" w:tplc="FA984A1C">
      <w:numFmt w:val="bullet"/>
      <w:lvlText w:val="•"/>
      <w:lvlJc w:val="left"/>
      <w:pPr>
        <w:ind w:left="804" w:hanging="240"/>
      </w:pPr>
      <w:rPr>
        <w:rFonts w:hint="default"/>
        <w:lang w:val="uk-UA" w:eastAsia="en-US" w:bidi="ar-SA"/>
      </w:rPr>
    </w:lvl>
    <w:lvl w:ilvl="2" w:tplc="7968EDB6">
      <w:numFmt w:val="bullet"/>
      <w:lvlText w:val="•"/>
      <w:lvlJc w:val="left"/>
      <w:pPr>
        <w:ind w:left="1548" w:hanging="240"/>
      </w:pPr>
      <w:rPr>
        <w:rFonts w:hint="default"/>
        <w:lang w:val="uk-UA" w:eastAsia="en-US" w:bidi="ar-SA"/>
      </w:rPr>
    </w:lvl>
    <w:lvl w:ilvl="3" w:tplc="15B0640C">
      <w:numFmt w:val="bullet"/>
      <w:lvlText w:val="•"/>
      <w:lvlJc w:val="left"/>
      <w:pPr>
        <w:ind w:left="2292" w:hanging="240"/>
      </w:pPr>
      <w:rPr>
        <w:rFonts w:hint="default"/>
        <w:lang w:val="uk-UA" w:eastAsia="en-US" w:bidi="ar-SA"/>
      </w:rPr>
    </w:lvl>
    <w:lvl w:ilvl="4" w:tplc="A9968B42">
      <w:numFmt w:val="bullet"/>
      <w:lvlText w:val="•"/>
      <w:lvlJc w:val="left"/>
      <w:pPr>
        <w:ind w:left="3036" w:hanging="240"/>
      </w:pPr>
      <w:rPr>
        <w:rFonts w:hint="default"/>
        <w:lang w:val="uk-UA" w:eastAsia="en-US" w:bidi="ar-SA"/>
      </w:rPr>
    </w:lvl>
    <w:lvl w:ilvl="5" w:tplc="F906F054">
      <w:numFmt w:val="bullet"/>
      <w:lvlText w:val="•"/>
      <w:lvlJc w:val="left"/>
      <w:pPr>
        <w:ind w:left="3781" w:hanging="240"/>
      </w:pPr>
      <w:rPr>
        <w:rFonts w:hint="default"/>
        <w:lang w:val="uk-UA" w:eastAsia="en-US" w:bidi="ar-SA"/>
      </w:rPr>
    </w:lvl>
    <w:lvl w:ilvl="6" w:tplc="54EEAAF0">
      <w:numFmt w:val="bullet"/>
      <w:lvlText w:val="•"/>
      <w:lvlJc w:val="left"/>
      <w:pPr>
        <w:ind w:left="4525" w:hanging="240"/>
      </w:pPr>
      <w:rPr>
        <w:rFonts w:hint="default"/>
        <w:lang w:val="uk-UA" w:eastAsia="en-US" w:bidi="ar-SA"/>
      </w:rPr>
    </w:lvl>
    <w:lvl w:ilvl="7" w:tplc="6C4045A6">
      <w:numFmt w:val="bullet"/>
      <w:lvlText w:val="•"/>
      <w:lvlJc w:val="left"/>
      <w:pPr>
        <w:ind w:left="5269" w:hanging="240"/>
      </w:pPr>
      <w:rPr>
        <w:rFonts w:hint="default"/>
        <w:lang w:val="uk-UA" w:eastAsia="en-US" w:bidi="ar-SA"/>
      </w:rPr>
    </w:lvl>
    <w:lvl w:ilvl="8" w:tplc="413601C6">
      <w:numFmt w:val="bullet"/>
      <w:lvlText w:val="•"/>
      <w:lvlJc w:val="left"/>
      <w:pPr>
        <w:ind w:left="6013" w:hanging="24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7020"/>
    <w:rsid w:val="000560C2"/>
    <w:rsid w:val="0037194D"/>
    <w:rsid w:val="00545514"/>
    <w:rsid w:val="005C7020"/>
    <w:rsid w:val="006C124C"/>
    <w:rsid w:val="007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805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878" w:hanging="4083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 w:right="3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805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878" w:hanging="4083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2" w:right="3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755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755-15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3171</Words>
  <Characters>18079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4</cp:revision>
  <dcterms:created xsi:type="dcterms:W3CDTF">2023-02-15T13:47:00Z</dcterms:created>
  <dcterms:modified xsi:type="dcterms:W3CDTF">2025-04-09T08:59:00Z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