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BF" w:rsidRPr="00095AD8" w:rsidRDefault="00B6430F" w:rsidP="00443DCA">
      <w:pPr>
        <w:spacing w:after="160" w:line="259" w:lineRule="auto"/>
        <w:rPr>
          <w:bCs/>
          <w:sz w:val="28"/>
          <w:szCs w:val="28"/>
          <w:lang w:eastAsia="uk-UA"/>
        </w:rPr>
      </w:pPr>
      <w:r w:rsidRPr="007F2B74">
        <w:tab/>
      </w:r>
      <w:r w:rsidRPr="007F2B74">
        <w:tab/>
      </w:r>
      <w:r w:rsidRPr="007F2B74">
        <w:tab/>
      </w:r>
      <w:r w:rsidRPr="007F2B74">
        <w:tab/>
      </w:r>
      <w:r w:rsidR="00443DCA">
        <w:t xml:space="preserve">                                     </w:t>
      </w:r>
      <w:r w:rsidR="006008BF" w:rsidRPr="00095AD8">
        <w:rPr>
          <w:bCs/>
          <w:sz w:val="28"/>
          <w:szCs w:val="28"/>
          <w:lang w:eastAsia="uk-UA"/>
        </w:rPr>
        <w:t>ЗАТВЕРДЖЕНО</w:t>
      </w:r>
    </w:p>
    <w:p w:rsidR="006008BF" w:rsidRDefault="006008BF" w:rsidP="006008BF">
      <w:pPr>
        <w:ind w:left="5103"/>
        <w:jc w:val="both"/>
        <w:rPr>
          <w:bCs/>
          <w:sz w:val="28"/>
          <w:szCs w:val="28"/>
          <w:lang w:eastAsia="uk-UA"/>
        </w:rPr>
      </w:pPr>
      <w:r w:rsidRPr="00095AD8">
        <w:rPr>
          <w:bCs/>
          <w:sz w:val="28"/>
          <w:szCs w:val="28"/>
          <w:lang w:eastAsia="uk-UA"/>
        </w:rPr>
        <w:t xml:space="preserve">Наказ </w:t>
      </w:r>
      <w:r>
        <w:rPr>
          <w:bCs/>
          <w:sz w:val="28"/>
          <w:szCs w:val="28"/>
          <w:lang w:eastAsia="uk-UA"/>
        </w:rPr>
        <w:t>Головного управління</w:t>
      </w:r>
    </w:p>
    <w:p w:rsidR="006008BF" w:rsidRDefault="006008BF" w:rsidP="006008BF">
      <w:pPr>
        <w:ind w:left="5103"/>
        <w:jc w:val="both"/>
        <w:rPr>
          <w:bCs/>
          <w:sz w:val="28"/>
          <w:szCs w:val="28"/>
          <w:lang w:eastAsia="uk-UA"/>
        </w:rPr>
      </w:pPr>
      <w:proofErr w:type="spellStart"/>
      <w:r>
        <w:rPr>
          <w:bCs/>
          <w:sz w:val="28"/>
          <w:szCs w:val="28"/>
          <w:lang w:eastAsia="uk-UA"/>
        </w:rPr>
        <w:t>Держгеокадастру</w:t>
      </w:r>
      <w:proofErr w:type="spellEnd"/>
      <w:r>
        <w:rPr>
          <w:bCs/>
          <w:sz w:val="28"/>
          <w:szCs w:val="28"/>
          <w:lang w:eastAsia="uk-UA"/>
        </w:rPr>
        <w:t xml:space="preserve"> </w:t>
      </w:r>
    </w:p>
    <w:p w:rsidR="006008BF" w:rsidRPr="00095AD8" w:rsidRDefault="006008BF" w:rsidP="006008BF">
      <w:pPr>
        <w:ind w:left="5103"/>
        <w:jc w:val="both"/>
        <w:rPr>
          <w:bCs/>
          <w:sz w:val="28"/>
          <w:szCs w:val="28"/>
          <w:lang w:eastAsia="uk-UA"/>
        </w:rPr>
      </w:pPr>
      <w:r>
        <w:rPr>
          <w:bCs/>
          <w:sz w:val="28"/>
          <w:szCs w:val="28"/>
          <w:lang w:eastAsia="uk-UA"/>
        </w:rPr>
        <w:t>у Волинській області</w:t>
      </w:r>
    </w:p>
    <w:p w:rsidR="006008BF" w:rsidRPr="00401834" w:rsidRDefault="006008BF" w:rsidP="006008BF">
      <w:pPr>
        <w:ind w:left="5103"/>
        <w:jc w:val="both"/>
        <w:rPr>
          <w:bCs/>
          <w:color w:val="000000"/>
          <w:sz w:val="28"/>
          <w:szCs w:val="28"/>
          <w:lang w:eastAsia="uk-UA"/>
        </w:rPr>
      </w:pPr>
      <w:r w:rsidRPr="00401834">
        <w:rPr>
          <w:color w:val="000000"/>
          <w:sz w:val="28"/>
          <w:szCs w:val="28"/>
        </w:rPr>
        <w:t>від 30.11.2022 № 78</w:t>
      </w:r>
      <w:r w:rsidRPr="00401834">
        <w:rPr>
          <w:bCs/>
          <w:color w:val="000000"/>
          <w:sz w:val="28"/>
          <w:szCs w:val="28"/>
          <w:lang w:eastAsia="uk-UA"/>
        </w:rPr>
        <w:t xml:space="preserve"> </w:t>
      </w:r>
    </w:p>
    <w:p w:rsidR="006008BF" w:rsidRDefault="006008BF" w:rsidP="006008BF">
      <w:pPr>
        <w:ind w:left="5103"/>
        <w:jc w:val="both"/>
        <w:rPr>
          <w:bCs/>
          <w:sz w:val="28"/>
          <w:szCs w:val="28"/>
          <w:lang w:eastAsia="uk-UA"/>
        </w:rPr>
      </w:pPr>
      <w:r w:rsidRPr="00095AD8">
        <w:rPr>
          <w:bCs/>
          <w:sz w:val="28"/>
          <w:szCs w:val="28"/>
          <w:lang w:eastAsia="uk-UA"/>
        </w:rPr>
        <w:t xml:space="preserve">(у редакції наказу </w:t>
      </w:r>
      <w:r>
        <w:rPr>
          <w:bCs/>
          <w:sz w:val="28"/>
          <w:szCs w:val="28"/>
          <w:lang w:eastAsia="uk-UA"/>
        </w:rPr>
        <w:t xml:space="preserve">Головного управління </w:t>
      </w:r>
      <w:proofErr w:type="spellStart"/>
      <w:r>
        <w:rPr>
          <w:bCs/>
          <w:sz w:val="28"/>
          <w:szCs w:val="28"/>
          <w:lang w:eastAsia="uk-UA"/>
        </w:rPr>
        <w:t>Держгеокадастру</w:t>
      </w:r>
      <w:proofErr w:type="spellEnd"/>
      <w:r>
        <w:rPr>
          <w:bCs/>
          <w:sz w:val="28"/>
          <w:szCs w:val="28"/>
          <w:lang w:eastAsia="uk-UA"/>
        </w:rPr>
        <w:t xml:space="preserve"> </w:t>
      </w:r>
    </w:p>
    <w:p w:rsidR="006008BF" w:rsidRPr="00095AD8" w:rsidRDefault="006008BF" w:rsidP="006008BF">
      <w:pPr>
        <w:ind w:left="5103"/>
        <w:jc w:val="both"/>
        <w:rPr>
          <w:bCs/>
          <w:sz w:val="28"/>
          <w:szCs w:val="28"/>
          <w:lang w:eastAsia="uk-UA"/>
        </w:rPr>
      </w:pPr>
      <w:r>
        <w:rPr>
          <w:bCs/>
          <w:sz w:val="28"/>
          <w:szCs w:val="28"/>
          <w:lang w:eastAsia="uk-UA"/>
        </w:rPr>
        <w:t>у Волинській області</w:t>
      </w:r>
    </w:p>
    <w:p w:rsidR="006008BF" w:rsidRDefault="006008BF" w:rsidP="006008BF">
      <w:pPr>
        <w:spacing w:line="300" w:lineRule="auto"/>
        <w:ind w:left="5103"/>
      </w:pPr>
      <w:r w:rsidRPr="00095AD8">
        <w:rPr>
          <w:bCs/>
          <w:sz w:val="28"/>
          <w:szCs w:val="28"/>
          <w:lang w:eastAsia="uk-UA"/>
        </w:rPr>
        <w:t>від</w:t>
      </w:r>
      <w:r w:rsidRPr="009579BF">
        <w:rPr>
          <w:bCs/>
          <w:sz w:val="28"/>
          <w:szCs w:val="28"/>
          <w:lang w:eastAsia="uk-UA"/>
        </w:rPr>
        <w:t xml:space="preserve"> </w:t>
      </w:r>
      <w:r>
        <w:rPr>
          <w:bCs/>
          <w:sz w:val="28"/>
          <w:szCs w:val="28"/>
          <w:lang w:eastAsia="uk-UA"/>
        </w:rPr>
        <w:t xml:space="preserve">06.12.2023 </w:t>
      </w:r>
      <w:r w:rsidRPr="00095AD8">
        <w:rPr>
          <w:bCs/>
          <w:sz w:val="28"/>
          <w:szCs w:val="28"/>
          <w:lang w:eastAsia="uk-UA"/>
        </w:rPr>
        <w:t>№</w:t>
      </w:r>
      <w:r>
        <w:rPr>
          <w:bCs/>
          <w:sz w:val="28"/>
          <w:szCs w:val="28"/>
          <w:lang w:eastAsia="uk-UA"/>
        </w:rPr>
        <w:t xml:space="preserve"> 80 </w:t>
      </w:r>
      <w:r w:rsidRPr="00095AD8">
        <w:rPr>
          <w:bCs/>
          <w:sz w:val="28"/>
          <w:szCs w:val="28"/>
          <w:lang w:eastAsia="uk-UA"/>
        </w:rPr>
        <w:t>)</w:t>
      </w:r>
    </w:p>
    <w:p w:rsidR="006008BF" w:rsidRDefault="006008BF" w:rsidP="006008BF"/>
    <w:tbl>
      <w:tblPr>
        <w:tblW w:w="5000" w:type="pct"/>
        <w:jc w:val="center"/>
        <w:tblCellSpacing w:w="0" w:type="dxa"/>
        <w:tblCellMar>
          <w:left w:w="0" w:type="dxa"/>
          <w:right w:w="0" w:type="dxa"/>
        </w:tblCellMar>
        <w:tblLook w:val="04A0" w:firstRow="1" w:lastRow="0" w:firstColumn="1" w:lastColumn="0" w:noHBand="0" w:noVBand="1"/>
      </w:tblPr>
      <w:tblGrid>
        <w:gridCol w:w="9639"/>
      </w:tblGrid>
      <w:tr w:rsidR="006008BF" w:rsidRPr="00D176AB" w:rsidTr="00BE08DA">
        <w:trPr>
          <w:tblCellSpacing w:w="0" w:type="dxa"/>
          <w:jc w:val="center"/>
        </w:trPr>
        <w:tc>
          <w:tcPr>
            <w:tcW w:w="0" w:type="auto"/>
            <w:vAlign w:val="center"/>
          </w:tcPr>
          <w:p w:rsidR="006008BF" w:rsidRPr="00D176AB" w:rsidRDefault="006008BF" w:rsidP="00BE08DA">
            <w:pPr>
              <w:spacing w:before="60" w:after="60"/>
              <w:jc w:val="center"/>
              <w:rPr>
                <w:b/>
                <w:caps/>
                <w:sz w:val="22"/>
                <w:szCs w:val="22"/>
              </w:rPr>
            </w:pPr>
            <w:r w:rsidRPr="00D176AB">
              <w:rPr>
                <w:b/>
                <w:caps/>
                <w:sz w:val="22"/>
                <w:szCs w:val="22"/>
              </w:rPr>
              <w:t>інформаційнА карткА адміністративної послуги</w:t>
            </w:r>
          </w:p>
          <w:p w:rsidR="006008BF" w:rsidRPr="00C110F9" w:rsidRDefault="006008BF" w:rsidP="00BE08DA">
            <w:pPr>
              <w:ind w:firstLine="709"/>
              <w:jc w:val="center"/>
              <w:rPr>
                <w:sz w:val="22"/>
                <w:szCs w:val="22"/>
                <w:u w:val="single"/>
                <w:shd w:val="clear" w:color="auto" w:fill="FFFFFF"/>
              </w:rPr>
            </w:pPr>
            <w:r w:rsidRPr="00D176AB">
              <w:rPr>
                <w:sz w:val="22"/>
                <w:szCs w:val="22"/>
                <w:u w:val="single"/>
                <w:shd w:val="clear" w:color="auto" w:fill="FFFFFF"/>
              </w:rPr>
              <w:t xml:space="preserve">ВИДАЧА ВИТЯГУ </w:t>
            </w:r>
            <w:r>
              <w:rPr>
                <w:sz w:val="22"/>
                <w:szCs w:val="22"/>
                <w:u w:val="single"/>
                <w:shd w:val="clear" w:color="auto" w:fill="FFFFFF"/>
              </w:rPr>
              <w:t>І</w:t>
            </w:r>
            <w:r w:rsidRPr="00D176AB">
              <w:rPr>
                <w:sz w:val="22"/>
                <w:szCs w:val="22"/>
                <w:u w:val="single"/>
                <w:shd w:val="clear" w:color="auto" w:fill="FFFFFF"/>
              </w:rPr>
              <w:t xml:space="preserve">З ТЕХНІЧНОЇ ДОКУМЕНТАЦІЇ </w:t>
            </w:r>
            <w:r>
              <w:rPr>
                <w:sz w:val="22"/>
                <w:szCs w:val="22"/>
                <w:u w:val="single"/>
                <w:shd w:val="clear" w:color="auto" w:fill="FFFFFF"/>
              </w:rPr>
              <w:t>З</w:t>
            </w:r>
            <w:r w:rsidRPr="00D176AB">
              <w:rPr>
                <w:sz w:val="22"/>
                <w:szCs w:val="22"/>
                <w:u w:val="single"/>
                <w:shd w:val="clear" w:color="auto" w:fill="FFFFFF"/>
              </w:rPr>
              <w:t xml:space="preserve"> НОРМАТИВН</w:t>
            </w:r>
            <w:r>
              <w:rPr>
                <w:sz w:val="22"/>
                <w:szCs w:val="22"/>
                <w:u w:val="single"/>
                <w:shd w:val="clear" w:color="auto" w:fill="FFFFFF"/>
              </w:rPr>
              <w:t>ОЇ</w:t>
            </w:r>
            <w:r w:rsidRPr="00D176AB">
              <w:rPr>
                <w:sz w:val="22"/>
                <w:szCs w:val="22"/>
                <w:u w:val="single"/>
                <w:shd w:val="clear" w:color="auto" w:fill="FFFFFF"/>
              </w:rPr>
              <w:t xml:space="preserve"> ГРОШОВ</w:t>
            </w:r>
            <w:r>
              <w:rPr>
                <w:sz w:val="22"/>
                <w:szCs w:val="22"/>
                <w:u w:val="single"/>
                <w:shd w:val="clear" w:color="auto" w:fill="FFFFFF"/>
              </w:rPr>
              <w:t>ОЇ</w:t>
            </w:r>
            <w:r w:rsidRPr="00D176AB">
              <w:rPr>
                <w:sz w:val="22"/>
                <w:szCs w:val="22"/>
                <w:u w:val="single"/>
                <w:shd w:val="clear" w:color="auto" w:fill="FFFFFF"/>
              </w:rPr>
              <w:t xml:space="preserve"> ОЦІНК</w:t>
            </w:r>
            <w:r>
              <w:rPr>
                <w:sz w:val="22"/>
                <w:szCs w:val="22"/>
                <w:u w:val="single"/>
                <w:shd w:val="clear" w:color="auto" w:fill="FFFFFF"/>
              </w:rPr>
              <w:t>И</w:t>
            </w:r>
            <w:r w:rsidRPr="00D176AB">
              <w:rPr>
                <w:sz w:val="22"/>
                <w:szCs w:val="22"/>
                <w:u w:val="single"/>
                <w:shd w:val="clear" w:color="auto" w:fill="FFFFFF"/>
              </w:rPr>
              <w:t xml:space="preserve"> ЗЕМЕЛЬН</w:t>
            </w:r>
            <w:r>
              <w:rPr>
                <w:sz w:val="22"/>
                <w:szCs w:val="22"/>
                <w:u w:val="single"/>
                <w:shd w:val="clear" w:color="auto" w:fill="FFFFFF"/>
              </w:rPr>
              <w:t>ИХ</w:t>
            </w:r>
            <w:r w:rsidRPr="00D176AB">
              <w:rPr>
                <w:sz w:val="22"/>
                <w:szCs w:val="22"/>
                <w:u w:val="single"/>
                <w:shd w:val="clear" w:color="auto" w:fill="FFFFFF"/>
              </w:rPr>
              <w:t xml:space="preserve"> ДІЛЯН</w:t>
            </w:r>
            <w:r>
              <w:rPr>
                <w:sz w:val="22"/>
                <w:szCs w:val="22"/>
                <w:u w:val="single"/>
                <w:shd w:val="clear" w:color="auto" w:fill="FFFFFF"/>
              </w:rPr>
              <w:t>ОК</w:t>
            </w:r>
            <w:r w:rsidRPr="00C110F9">
              <w:rPr>
                <w:sz w:val="22"/>
                <w:szCs w:val="22"/>
                <w:u w:val="single"/>
                <w:shd w:val="clear" w:color="auto" w:fill="FFFFFF"/>
              </w:rPr>
              <w:t xml:space="preserve"> 00068</w:t>
            </w:r>
          </w:p>
          <w:p w:rsidR="006008BF" w:rsidRPr="00D176AB" w:rsidRDefault="006008BF" w:rsidP="00BE08DA">
            <w:pPr>
              <w:jc w:val="center"/>
              <w:rPr>
                <w:sz w:val="16"/>
                <w:szCs w:val="16"/>
              </w:rPr>
            </w:pPr>
            <w:r w:rsidRPr="00D176AB">
              <w:rPr>
                <w:caps/>
                <w:sz w:val="16"/>
                <w:szCs w:val="16"/>
              </w:rPr>
              <w:t>(</w:t>
            </w:r>
            <w:r w:rsidRPr="00D176AB">
              <w:rPr>
                <w:sz w:val="16"/>
                <w:szCs w:val="16"/>
              </w:rPr>
              <w:t>назва адміністративної послуги)</w:t>
            </w:r>
          </w:p>
          <w:p w:rsidR="006008BF" w:rsidRPr="00D176AB" w:rsidRDefault="006008BF" w:rsidP="00BE08DA">
            <w:pPr>
              <w:shd w:val="clear" w:color="auto" w:fill="FFFFFF"/>
              <w:jc w:val="center"/>
              <w:rPr>
                <w:sz w:val="22"/>
                <w:szCs w:val="22"/>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p>
          <w:p w:rsidR="006008BF" w:rsidRDefault="006008BF" w:rsidP="00BE08DA">
            <w:pPr>
              <w:jc w:val="center"/>
              <w:rPr>
                <w:sz w:val="16"/>
                <w:szCs w:val="16"/>
              </w:rPr>
            </w:pPr>
            <w:r w:rsidRPr="00D176AB">
              <w:rPr>
                <w:sz w:val="16"/>
                <w:szCs w:val="16"/>
              </w:rPr>
              <w:t xml:space="preserve"> (найменування суб’єкта надання адміністративної послуги)</w:t>
            </w:r>
          </w:p>
          <w:p w:rsidR="006008BF" w:rsidRPr="00D176AB" w:rsidRDefault="006008BF" w:rsidP="00BE08DA">
            <w:pPr>
              <w:jc w:val="center"/>
              <w:rPr>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6008BF" w:rsidRPr="00D176AB" w:rsidTr="00BE08DA">
              <w:trPr>
                <w:trHeight w:val="441"/>
              </w:trPr>
              <w:tc>
                <w:tcPr>
                  <w:tcW w:w="9493" w:type="dxa"/>
                  <w:gridSpan w:val="3"/>
                  <w:shd w:val="clear" w:color="auto" w:fill="auto"/>
                </w:tcPr>
                <w:p w:rsidR="006008BF" w:rsidRPr="00BB4A4A" w:rsidRDefault="006008BF" w:rsidP="00BE08DA">
                  <w:pPr>
                    <w:spacing w:before="60" w:after="60"/>
                    <w:jc w:val="center"/>
                    <w:rPr>
                      <w:rFonts w:eastAsia="Calibri"/>
                      <w:sz w:val="20"/>
                      <w:szCs w:val="20"/>
                    </w:rPr>
                  </w:pPr>
                  <w:r w:rsidRPr="00BB4A4A">
                    <w:rPr>
                      <w:rFonts w:eastAsia="Calibri"/>
                      <w:sz w:val="20"/>
                      <w:szCs w:val="20"/>
                    </w:rPr>
                    <w:t>Інформація про центр надання адміністративних</w:t>
                  </w:r>
                  <w:r>
                    <w:rPr>
                      <w:rFonts w:eastAsia="Calibri"/>
                      <w:sz w:val="20"/>
                      <w:szCs w:val="20"/>
                    </w:rPr>
                    <w:t xml:space="preserve"> пос</w:t>
                  </w:r>
                  <w:r w:rsidRPr="00BB4A4A">
                    <w:rPr>
                      <w:rFonts w:eastAsia="Calibri"/>
                      <w:sz w:val="20"/>
                      <w:szCs w:val="20"/>
                    </w:rPr>
                    <w:t>луг</w:t>
                  </w:r>
                </w:p>
              </w:tc>
            </w:tr>
            <w:tr w:rsidR="006008BF" w:rsidRPr="00D176AB" w:rsidTr="00BE08DA">
              <w:trPr>
                <w:trHeight w:val="951"/>
              </w:trPr>
              <w:tc>
                <w:tcPr>
                  <w:tcW w:w="3964" w:type="dxa"/>
                  <w:gridSpan w:val="2"/>
                  <w:shd w:val="clear" w:color="auto" w:fill="auto"/>
                </w:tcPr>
                <w:p w:rsidR="006008BF" w:rsidRPr="00D176AB" w:rsidRDefault="006008BF" w:rsidP="00BE08DA">
                  <w:pPr>
                    <w:spacing w:before="60" w:after="60"/>
                    <w:jc w:val="center"/>
                    <w:rPr>
                      <w:rFonts w:eastAsia="Calibri"/>
                      <w:sz w:val="20"/>
                      <w:szCs w:val="20"/>
                    </w:rPr>
                  </w:pPr>
                  <w:r w:rsidRPr="00D176AB">
                    <w:rPr>
                      <w:rFonts w:eastAsia="Calibri"/>
                      <w:sz w:val="20"/>
                      <w:szCs w:val="20"/>
                    </w:rPr>
                    <w:t xml:space="preserve">Найменування центру надання адміністративної послуги, </w:t>
                  </w:r>
                  <w:r>
                    <w:rPr>
                      <w:rFonts w:eastAsia="Calibri"/>
                      <w:sz w:val="20"/>
                      <w:szCs w:val="20"/>
                    </w:rPr>
                    <w:t>у</w:t>
                  </w:r>
                  <w:r w:rsidRPr="00D176AB">
                    <w:rPr>
                      <w:rFonts w:eastAsia="Calibri"/>
                      <w:sz w:val="20"/>
                      <w:szCs w:val="20"/>
                    </w:rPr>
                    <w:t xml:space="preserve"> якому здійснюється обслуговування </w:t>
                  </w:r>
                  <w:r>
                    <w:rPr>
                      <w:rFonts w:eastAsia="Calibri"/>
                      <w:sz w:val="20"/>
                      <w:szCs w:val="20"/>
                    </w:rPr>
                    <w:br/>
                  </w:r>
                  <w:r w:rsidRPr="00D176AB">
                    <w:rPr>
                      <w:rFonts w:eastAsia="Calibri"/>
                      <w:sz w:val="20"/>
                      <w:szCs w:val="20"/>
                    </w:rPr>
                    <w:t>суб’єкта звернення</w:t>
                  </w:r>
                </w:p>
              </w:tc>
              <w:tc>
                <w:tcPr>
                  <w:tcW w:w="5529" w:type="dxa"/>
                  <w:shd w:val="clear" w:color="auto" w:fill="auto"/>
                </w:tcPr>
                <w:p w:rsidR="006008BF" w:rsidRPr="00D176AB" w:rsidRDefault="006008BF" w:rsidP="00BE08DA">
                  <w:pPr>
                    <w:jc w:val="center"/>
                    <w:rPr>
                      <w:rFonts w:eastAsia="Calibri"/>
                      <w:b/>
                      <w:sz w:val="20"/>
                      <w:szCs w:val="20"/>
                    </w:rPr>
                  </w:pPr>
                  <w:r w:rsidRPr="0049263D">
                    <w:rPr>
                      <w:rFonts w:eastAsia="Calibri"/>
                      <w:b/>
                      <w:sz w:val="20"/>
                      <w:szCs w:val="20"/>
                    </w:rPr>
                    <w:t>Центр надання адміністративних послуг</w:t>
                  </w:r>
                  <w:r>
                    <w:rPr>
                      <w:rFonts w:eastAsia="Calibri"/>
                      <w:b/>
                      <w:sz w:val="20"/>
                      <w:szCs w:val="20"/>
                    </w:rPr>
                    <w:t xml:space="preserve"> у виконавчому комітеті </w:t>
                  </w:r>
                  <w:r w:rsidRPr="0049263D">
                    <w:rPr>
                      <w:rFonts w:eastAsia="Calibri"/>
                      <w:b/>
                      <w:sz w:val="20"/>
                      <w:szCs w:val="20"/>
                    </w:rPr>
                    <w:t xml:space="preserve"> </w:t>
                  </w:r>
                  <w:proofErr w:type="spellStart"/>
                  <w:r w:rsidRPr="0049263D">
                    <w:rPr>
                      <w:rFonts w:eastAsia="Calibri"/>
                      <w:b/>
                      <w:sz w:val="20"/>
                      <w:szCs w:val="20"/>
                    </w:rPr>
                    <w:t>Литовезької</w:t>
                  </w:r>
                  <w:proofErr w:type="spellEnd"/>
                  <w:r w:rsidRPr="0049263D">
                    <w:rPr>
                      <w:rFonts w:eastAsia="Calibri"/>
                      <w:b/>
                      <w:sz w:val="20"/>
                      <w:szCs w:val="20"/>
                    </w:rPr>
                    <w:t xml:space="preserve">  сільської ради</w:t>
                  </w:r>
                  <w:r>
                    <w:rPr>
                      <w:rFonts w:eastAsia="Calibri"/>
                      <w:b/>
                      <w:sz w:val="20"/>
                      <w:szCs w:val="20"/>
                    </w:rPr>
                    <w:t xml:space="preserve"> </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1</w:t>
                  </w:r>
                </w:p>
              </w:tc>
              <w:tc>
                <w:tcPr>
                  <w:tcW w:w="3387" w:type="dxa"/>
                  <w:shd w:val="clear" w:color="auto" w:fill="auto"/>
                  <w:vAlign w:val="center"/>
                </w:tcPr>
                <w:p w:rsidR="006008BF" w:rsidRPr="00D176AB" w:rsidRDefault="006008BF" w:rsidP="00BE08DA">
                  <w:pPr>
                    <w:spacing w:before="60" w:after="60"/>
                    <w:rPr>
                      <w:rFonts w:eastAsia="Calibri"/>
                      <w:sz w:val="20"/>
                      <w:szCs w:val="20"/>
                    </w:rPr>
                  </w:pPr>
                  <w:r w:rsidRPr="00D176AB">
                    <w:rPr>
                      <w:rFonts w:eastAsia="Calibri"/>
                      <w:sz w:val="20"/>
                      <w:szCs w:val="20"/>
                    </w:rPr>
                    <w:t>Місцезнаходження центру надання адміністративної послуги</w:t>
                  </w:r>
                </w:p>
              </w:tc>
              <w:tc>
                <w:tcPr>
                  <w:tcW w:w="5529" w:type="dxa"/>
                  <w:shd w:val="clear" w:color="auto" w:fill="auto"/>
                </w:tcPr>
                <w:p w:rsidR="006008BF" w:rsidRPr="00D176AB" w:rsidRDefault="006008BF" w:rsidP="00BE08DA">
                  <w:pPr>
                    <w:spacing w:before="60" w:after="60"/>
                    <w:jc w:val="center"/>
                    <w:rPr>
                      <w:rFonts w:eastAsia="Calibri"/>
                      <w:sz w:val="20"/>
                      <w:szCs w:val="20"/>
                    </w:rPr>
                  </w:pPr>
                  <w:r w:rsidRPr="0049263D">
                    <w:rPr>
                      <w:rFonts w:eastAsia="Calibri"/>
                      <w:sz w:val="20"/>
                      <w:szCs w:val="20"/>
                    </w:rPr>
                    <w:t xml:space="preserve">45325, с. </w:t>
                  </w:r>
                  <w:proofErr w:type="spellStart"/>
                  <w:r w:rsidRPr="0049263D">
                    <w:rPr>
                      <w:rFonts w:eastAsia="Calibri"/>
                      <w:sz w:val="20"/>
                      <w:szCs w:val="20"/>
                    </w:rPr>
                    <w:t>Литовеж</w:t>
                  </w:r>
                  <w:proofErr w:type="spellEnd"/>
                  <w:r w:rsidRPr="0049263D">
                    <w:rPr>
                      <w:rFonts w:eastAsia="Calibri"/>
                      <w:sz w:val="20"/>
                      <w:szCs w:val="20"/>
                    </w:rPr>
                    <w:t xml:space="preserve">, вул. В. </w:t>
                  </w:r>
                  <w:proofErr w:type="spellStart"/>
                  <w:r w:rsidRPr="0049263D">
                    <w:rPr>
                      <w:rFonts w:eastAsia="Calibri"/>
                      <w:sz w:val="20"/>
                      <w:szCs w:val="20"/>
                    </w:rPr>
                    <w:t>Якобчука</w:t>
                  </w:r>
                  <w:proofErr w:type="spellEnd"/>
                  <w:r w:rsidRPr="0049263D">
                    <w:rPr>
                      <w:rFonts w:eastAsia="Calibri"/>
                      <w:sz w:val="20"/>
                      <w:szCs w:val="20"/>
                    </w:rPr>
                    <w:t>, 11</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2</w:t>
                  </w:r>
                </w:p>
              </w:tc>
              <w:tc>
                <w:tcPr>
                  <w:tcW w:w="3387" w:type="dxa"/>
                  <w:shd w:val="clear" w:color="auto" w:fill="auto"/>
                  <w:vAlign w:val="center"/>
                </w:tcPr>
                <w:p w:rsidR="006008BF" w:rsidRPr="00D176AB" w:rsidRDefault="006008BF" w:rsidP="00BE08DA">
                  <w:pPr>
                    <w:spacing w:before="60" w:after="60"/>
                    <w:rPr>
                      <w:rFonts w:eastAsia="Calibri"/>
                      <w:sz w:val="20"/>
                      <w:szCs w:val="20"/>
                    </w:rPr>
                  </w:pPr>
                  <w:r w:rsidRPr="00D176AB">
                    <w:rPr>
                      <w:rFonts w:eastAsia="Calibri"/>
                      <w:sz w:val="20"/>
                      <w:szCs w:val="20"/>
                    </w:rPr>
                    <w:t xml:space="preserve">Інформація щодо режиму роботи центру надання </w:t>
                  </w:r>
                  <w:proofErr w:type="spellStart"/>
                  <w:r w:rsidRPr="00D176AB">
                    <w:rPr>
                      <w:rFonts w:eastAsia="Calibri"/>
                      <w:sz w:val="20"/>
                      <w:szCs w:val="20"/>
                    </w:rPr>
                    <w:t>адміністрати</w:t>
                  </w:r>
                  <w:proofErr w:type="spellEnd"/>
                  <w:r w:rsidRPr="00D176AB">
                    <w:rPr>
                      <w:rFonts w:eastAsia="Calibri"/>
                      <w:sz w:val="20"/>
                      <w:szCs w:val="20"/>
                    </w:rPr>
                    <w:cr/>
                  </w:r>
                  <w:proofErr w:type="spellStart"/>
                  <w:r w:rsidRPr="00D176AB">
                    <w:rPr>
                      <w:rFonts w:eastAsia="Calibri"/>
                      <w:sz w:val="20"/>
                      <w:szCs w:val="20"/>
                    </w:rPr>
                    <w:t>но</w:t>
                  </w:r>
                  <w:proofErr w:type="spellEnd"/>
                  <w:r w:rsidRPr="00D176AB">
                    <w:rPr>
                      <w:rFonts w:eastAsia="Calibri"/>
                      <w:sz w:val="20"/>
                      <w:szCs w:val="20"/>
                    </w:rPr>
                    <w:cr/>
                    <w:t xml:space="preserve"> послуги </w:t>
                  </w:r>
                </w:p>
              </w:tc>
              <w:tc>
                <w:tcPr>
                  <w:tcW w:w="5529" w:type="dxa"/>
                  <w:shd w:val="clear" w:color="auto" w:fill="auto"/>
                </w:tcPr>
                <w:p w:rsidR="006008BF" w:rsidRDefault="006008BF" w:rsidP="00BE08DA">
                  <w:pPr>
                    <w:spacing w:before="60" w:after="60"/>
                    <w:jc w:val="center"/>
                    <w:rPr>
                      <w:rFonts w:eastAsia="Calibri"/>
                      <w:sz w:val="20"/>
                      <w:szCs w:val="20"/>
                    </w:rPr>
                  </w:pPr>
                  <w:r w:rsidRPr="0049263D">
                    <w:rPr>
                      <w:rFonts w:eastAsia="Calibri"/>
                      <w:sz w:val="20"/>
                      <w:szCs w:val="20"/>
                    </w:rPr>
                    <w:t>Понеділок-п'ятниця: 8.00 – 16.30 год.,</w:t>
                  </w:r>
                </w:p>
                <w:p w:rsidR="006008BF" w:rsidRPr="0049263D" w:rsidRDefault="006008BF" w:rsidP="00BE08DA">
                  <w:pPr>
                    <w:spacing w:before="60" w:after="60"/>
                    <w:jc w:val="center"/>
                    <w:rPr>
                      <w:rFonts w:eastAsia="Calibri"/>
                      <w:sz w:val="20"/>
                      <w:szCs w:val="20"/>
                    </w:rPr>
                  </w:pPr>
                  <w:r w:rsidRPr="0049263D">
                    <w:rPr>
                      <w:rFonts w:eastAsia="Calibri"/>
                      <w:sz w:val="20"/>
                      <w:szCs w:val="20"/>
                    </w:rPr>
                    <w:t xml:space="preserve">обідня перерва з 13.00 до 13.30 </w:t>
                  </w:r>
                  <w:proofErr w:type="spellStart"/>
                  <w:r w:rsidRPr="0049263D">
                    <w:rPr>
                      <w:rFonts w:eastAsia="Calibri"/>
                      <w:sz w:val="20"/>
                      <w:szCs w:val="20"/>
                    </w:rPr>
                    <w:t>год</w:t>
                  </w:r>
                  <w:proofErr w:type="spellEnd"/>
                  <w:r w:rsidRPr="0049263D">
                    <w:rPr>
                      <w:rFonts w:eastAsia="Calibri"/>
                      <w:sz w:val="20"/>
                      <w:szCs w:val="20"/>
                    </w:rPr>
                    <w:t xml:space="preserve"> .</w:t>
                  </w:r>
                </w:p>
                <w:p w:rsidR="006008BF" w:rsidRPr="00D176AB" w:rsidRDefault="006008BF" w:rsidP="00BE08DA">
                  <w:pPr>
                    <w:spacing w:before="60" w:after="60"/>
                    <w:jc w:val="center"/>
                    <w:rPr>
                      <w:rFonts w:eastAsia="Calibri"/>
                      <w:sz w:val="20"/>
                      <w:szCs w:val="20"/>
                    </w:rPr>
                  </w:pPr>
                  <w:r w:rsidRPr="0049263D">
                    <w:rPr>
                      <w:rFonts w:eastAsia="Calibri"/>
                      <w:sz w:val="20"/>
                      <w:szCs w:val="20"/>
                    </w:rPr>
                    <w:t>субота, неділя - вихідні дні.</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3</w:t>
                  </w:r>
                </w:p>
              </w:tc>
              <w:tc>
                <w:tcPr>
                  <w:tcW w:w="3387" w:type="dxa"/>
                  <w:shd w:val="clear" w:color="auto" w:fill="auto"/>
                  <w:vAlign w:val="center"/>
                </w:tcPr>
                <w:p w:rsidR="006008BF" w:rsidRPr="00D176AB" w:rsidRDefault="006008BF" w:rsidP="00BE08DA">
                  <w:pPr>
                    <w:spacing w:before="60" w:after="60"/>
                    <w:rPr>
                      <w:rFonts w:eastAsia="Calibri"/>
                      <w:sz w:val="20"/>
                      <w:szCs w:val="20"/>
                    </w:rPr>
                  </w:pPr>
                  <w:r w:rsidRPr="00D176AB">
                    <w:rPr>
                      <w:rFonts w:eastAsia="Calibri"/>
                      <w:sz w:val="20"/>
                      <w:szCs w:val="20"/>
                    </w:rPr>
                    <w:t>Телефон</w:t>
                  </w:r>
                  <w:r w:rsidRPr="00D176AB">
                    <w:rPr>
                      <w:rFonts w:eastAsia="Calibri"/>
                      <w:sz w:val="20"/>
                      <w:szCs w:val="20"/>
                    </w:rPr>
                    <w:cr/>
                    <w:t xml:space="preserve">факс (довідки), адреса електронної пошти та </w:t>
                  </w:r>
                  <w:proofErr w:type="spellStart"/>
                  <w:r w:rsidRPr="00D176AB">
                    <w:rPr>
                      <w:rFonts w:eastAsia="Calibri"/>
                      <w:sz w:val="20"/>
                      <w:szCs w:val="20"/>
                    </w:rPr>
                    <w:t>вебсайт</w:t>
                  </w:r>
                  <w:proofErr w:type="spellEnd"/>
                  <w:r w:rsidRPr="00D176AB">
                    <w:rPr>
                      <w:rFonts w:eastAsia="Calibri"/>
                      <w:sz w:val="20"/>
                      <w:szCs w:val="20"/>
                    </w:rPr>
                    <w:t xml:space="preserve"> центру надання адміністративної послуги</w:t>
                  </w:r>
                </w:p>
              </w:tc>
              <w:tc>
                <w:tcPr>
                  <w:tcW w:w="5529" w:type="dxa"/>
                  <w:shd w:val="clear" w:color="auto" w:fill="auto"/>
                </w:tcPr>
                <w:p w:rsidR="006008BF" w:rsidRPr="0049263D" w:rsidRDefault="006008BF" w:rsidP="00BE08DA">
                  <w:pPr>
                    <w:spacing w:before="60" w:after="60"/>
                    <w:jc w:val="center"/>
                    <w:rPr>
                      <w:rFonts w:eastAsia="Calibri"/>
                      <w:sz w:val="20"/>
                      <w:szCs w:val="20"/>
                    </w:rPr>
                  </w:pPr>
                  <w:r w:rsidRPr="0049263D">
                    <w:rPr>
                      <w:rFonts w:eastAsia="Calibri"/>
                      <w:sz w:val="20"/>
                      <w:szCs w:val="20"/>
                    </w:rPr>
                    <w:t>lytov-rada@ukr.net</w:t>
                  </w:r>
                </w:p>
                <w:p w:rsidR="006008BF" w:rsidRPr="00D176AB" w:rsidRDefault="006008BF" w:rsidP="00BE08DA">
                  <w:pPr>
                    <w:spacing w:before="60" w:after="60"/>
                    <w:jc w:val="center"/>
                    <w:rPr>
                      <w:rFonts w:eastAsia="Calibri"/>
                      <w:sz w:val="20"/>
                      <w:szCs w:val="20"/>
                    </w:rPr>
                  </w:pPr>
                  <w:r w:rsidRPr="0049263D">
                    <w:rPr>
                      <w:rFonts w:eastAsia="Calibri"/>
                      <w:sz w:val="20"/>
                      <w:szCs w:val="20"/>
                    </w:rPr>
                    <w:t>https://lotg.gov.ua</w:t>
                  </w:r>
                </w:p>
              </w:tc>
            </w:tr>
            <w:tr w:rsidR="006008BF" w:rsidRPr="00D176AB" w:rsidTr="00BE08DA">
              <w:trPr>
                <w:trHeight w:val="455"/>
              </w:trPr>
              <w:tc>
                <w:tcPr>
                  <w:tcW w:w="9493" w:type="dxa"/>
                  <w:gridSpan w:val="3"/>
                  <w:shd w:val="clear" w:color="auto" w:fill="auto"/>
                </w:tcPr>
                <w:p w:rsidR="006008BF" w:rsidRPr="00BB4A4A" w:rsidRDefault="006008BF" w:rsidP="00BE08DA">
                  <w:pPr>
                    <w:spacing w:before="60" w:after="60"/>
                    <w:jc w:val="center"/>
                    <w:rPr>
                      <w:rFonts w:eastAsia="Calibri"/>
                      <w:i/>
                      <w:sz w:val="20"/>
                      <w:szCs w:val="20"/>
                    </w:rPr>
                  </w:pPr>
                  <w:r w:rsidRPr="00BB4A4A">
                    <w:rPr>
                      <w:rFonts w:eastAsia="Calibri"/>
                      <w:sz w:val="20"/>
                      <w:szCs w:val="20"/>
                    </w:rPr>
                    <w:t>Нормативні акти, якими регламентується надання адміністративної послуги</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4</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 xml:space="preserve">Закони України </w:t>
                  </w:r>
                </w:p>
              </w:tc>
              <w:tc>
                <w:tcPr>
                  <w:tcW w:w="5529"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Статті 20, 23 Закону України «Про оцінку земель»</w:t>
                  </w:r>
                  <w:r>
                    <w:rPr>
                      <w:rFonts w:eastAsia="Calibri"/>
                      <w:sz w:val="20"/>
                      <w:szCs w:val="20"/>
                    </w:rPr>
                    <w:t>.</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5</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 xml:space="preserve">Акти Кабінету Міністрів України </w:t>
                  </w:r>
                </w:p>
              </w:tc>
              <w:tc>
                <w:tcPr>
                  <w:tcW w:w="5529"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 xml:space="preserve">Постанова Кабінету Міністрів України від </w:t>
                  </w:r>
                  <w:r>
                    <w:rPr>
                      <w:rFonts w:eastAsia="Calibri"/>
                      <w:sz w:val="20"/>
                      <w:szCs w:val="20"/>
                    </w:rPr>
                    <w:t>3 листопада 2021 року</w:t>
                  </w:r>
                  <w:r w:rsidRPr="00D176AB">
                    <w:rPr>
                      <w:rFonts w:eastAsia="Calibri"/>
                      <w:sz w:val="20"/>
                      <w:szCs w:val="20"/>
                    </w:rPr>
                    <w:t xml:space="preserve"> №</w:t>
                  </w:r>
                  <w:r>
                    <w:rPr>
                      <w:rFonts w:eastAsia="Calibri"/>
                      <w:sz w:val="20"/>
                      <w:szCs w:val="20"/>
                    </w:rPr>
                    <w:t> 1147</w:t>
                  </w:r>
                  <w:r w:rsidRPr="00D176AB">
                    <w:rPr>
                      <w:rFonts w:eastAsia="Calibri"/>
                      <w:sz w:val="20"/>
                      <w:szCs w:val="20"/>
                    </w:rPr>
                    <w:t xml:space="preserve"> «Про </w:t>
                  </w:r>
                  <w:r>
                    <w:rPr>
                      <w:rFonts w:eastAsia="Calibri"/>
                      <w:sz w:val="20"/>
                      <w:szCs w:val="20"/>
                    </w:rPr>
                    <w:t>затвердження Методики нормативної грошової оцінки земельних ділянок</w:t>
                  </w:r>
                  <w:r w:rsidRPr="00D176AB">
                    <w:rPr>
                      <w:rFonts w:eastAsia="Calibri"/>
                      <w:sz w:val="20"/>
                      <w:szCs w:val="20"/>
                    </w:rPr>
                    <w:t>»</w:t>
                  </w:r>
                  <w:r>
                    <w:rPr>
                      <w:rFonts w:eastAsia="Calibri"/>
                      <w:sz w:val="20"/>
                      <w:szCs w:val="20"/>
                    </w:rPr>
                    <w:t>;</w:t>
                  </w:r>
                </w:p>
                <w:p w:rsidR="006008BF" w:rsidRPr="00D176AB" w:rsidRDefault="006008BF" w:rsidP="00BE08DA">
                  <w:pPr>
                    <w:spacing w:before="60" w:after="60"/>
                    <w:rPr>
                      <w:rFonts w:eastAsia="Calibri"/>
                      <w:sz w:val="20"/>
                      <w:szCs w:val="20"/>
                    </w:rPr>
                  </w:pPr>
                  <w:r>
                    <w:rPr>
                      <w:rFonts w:eastAsia="Calibri"/>
                      <w:sz w:val="20"/>
                      <w:szCs w:val="20"/>
                    </w:rPr>
                    <w:t>п</w:t>
                  </w:r>
                  <w:r w:rsidRPr="00D176AB">
                    <w:rPr>
                      <w:rFonts w:eastAsia="Calibri"/>
                      <w:sz w:val="20"/>
                      <w:szCs w:val="20"/>
                    </w:rPr>
                    <w:t>останова Кабінету Міністрів України від 7 лютого 2018</w:t>
                  </w:r>
                  <w:r>
                    <w:rPr>
                      <w:rFonts w:eastAsia="Calibri"/>
                      <w:sz w:val="20"/>
                      <w:szCs w:val="20"/>
                    </w:rPr>
                    <w:t> </w:t>
                  </w:r>
                  <w:r w:rsidRPr="00D176AB">
                    <w:rPr>
                      <w:rFonts w:eastAsia="Calibri"/>
                      <w:sz w:val="20"/>
                      <w:szCs w:val="20"/>
                    </w:rPr>
                    <w:t>р</w:t>
                  </w:r>
                  <w:r>
                    <w:rPr>
                      <w:rFonts w:eastAsia="Calibri"/>
                      <w:sz w:val="20"/>
                      <w:szCs w:val="20"/>
                    </w:rPr>
                    <w:t>оку</w:t>
                  </w:r>
                  <w:r w:rsidRPr="00D176AB">
                    <w:rPr>
                      <w:rFonts w:eastAsia="Calibri"/>
                      <w:sz w:val="20"/>
                      <w:szCs w:val="20"/>
                    </w:rPr>
                    <w:t xml:space="preserve"> </w:t>
                  </w:r>
                  <w:r>
                    <w:rPr>
                      <w:rFonts w:eastAsia="Calibri"/>
                      <w:sz w:val="20"/>
                      <w:szCs w:val="20"/>
                    </w:rPr>
                    <w:t xml:space="preserve">      </w:t>
                  </w:r>
                  <w:r w:rsidRPr="00D176AB">
                    <w:rPr>
                      <w:rFonts w:eastAsia="Calibri"/>
                      <w:sz w:val="20"/>
                      <w:szCs w:val="20"/>
                    </w:rPr>
                    <w:t>№</w:t>
                  </w:r>
                  <w:r>
                    <w:rPr>
                      <w:rFonts w:eastAsia="Calibri"/>
                      <w:sz w:val="20"/>
                      <w:szCs w:val="20"/>
                    </w:rPr>
                    <w:t> </w:t>
                  </w:r>
                  <w:r w:rsidRPr="00D176AB">
                    <w:rPr>
                      <w:rFonts w:eastAsia="Calibri"/>
                      <w:sz w:val="20"/>
                      <w:szCs w:val="20"/>
                    </w:rPr>
                    <w:t>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r>
                    <w:rPr>
                      <w:rFonts w:eastAsia="Calibri"/>
                      <w:sz w:val="20"/>
                      <w:szCs w:val="20"/>
                    </w:rPr>
                    <w:t>;</w:t>
                  </w:r>
                </w:p>
                <w:p w:rsidR="006008BF" w:rsidRPr="00D176AB" w:rsidRDefault="006008BF" w:rsidP="00BE08DA">
                  <w:pPr>
                    <w:spacing w:before="60" w:after="60"/>
                    <w:rPr>
                      <w:rFonts w:eastAsia="Calibri"/>
                      <w:sz w:val="20"/>
                      <w:szCs w:val="20"/>
                    </w:rPr>
                  </w:pPr>
                  <w:r>
                    <w:rPr>
                      <w:rFonts w:eastAsia="Calibri"/>
                      <w:sz w:val="20"/>
                      <w:szCs w:val="20"/>
                    </w:rPr>
                    <w:t>р</w:t>
                  </w:r>
                  <w:r w:rsidRPr="00D176AB">
                    <w:rPr>
                      <w:rFonts w:eastAsia="Calibri"/>
                      <w:sz w:val="20"/>
                      <w:szCs w:val="20"/>
                    </w:rPr>
                    <w:t xml:space="preserve">озпорядження Кабінету Міністрів України від 16 травня </w:t>
                  </w:r>
                  <w:r>
                    <w:rPr>
                      <w:rFonts w:eastAsia="Calibri"/>
                      <w:sz w:val="20"/>
                      <w:szCs w:val="20"/>
                    </w:rPr>
                    <w:br/>
                  </w:r>
                  <w:r w:rsidRPr="00D176AB">
                    <w:rPr>
                      <w:rFonts w:eastAsia="Calibri"/>
                      <w:sz w:val="20"/>
                      <w:szCs w:val="20"/>
                    </w:rPr>
                    <w:t>2014</w:t>
                  </w:r>
                  <w:r>
                    <w:rPr>
                      <w:rFonts w:eastAsia="Calibri"/>
                      <w:sz w:val="20"/>
                      <w:szCs w:val="20"/>
                    </w:rPr>
                    <w:t> </w:t>
                  </w:r>
                  <w:r w:rsidRPr="00D176AB">
                    <w:rPr>
                      <w:rFonts w:eastAsia="Calibri"/>
                      <w:sz w:val="20"/>
                      <w:szCs w:val="20"/>
                    </w:rPr>
                    <w:t>р</w:t>
                  </w:r>
                  <w:r>
                    <w:rPr>
                      <w:rFonts w:eastAsia="Calibri"/>
                      <w:sz w:val="20"/>
                      <w:szCs w:val="20"/>
                    </w:rPr>
                    <w:t>оку</w:t>
                  </w:r>
                  <w:r w:rsidRPr="00D176AB">
                    <w:rPr>
                      <w:rFonts w:eastAsia="Calibri"/>
                      <w:sz w:val="20"/>
                      <w:szCs w:val="20"/>
                    </w:rPr>
                    <w:t xml:space="preserve"> № 523-р «Деякі питання надання адміністративних послуг через центри надання адміністративних </w:t>
                  </w:r>
                  <w:r>
                    <w:rPr>
                      <w:rFonts w:eastAsia="Calibri"/>
                      <w:sz w:val="20"/>
                      <w:szCs w:val="20"/>
                    </w:rPr>
                    <w:t>послуг»</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6</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 xml:space="preserve">Акти центральних </w:t>
                  </w:r>
                  <w:proofErr w:type="spellStart"/>
                  <w:r w:rsidRPr="00D176AB">
                    <w:rPr>
                      <w:rFonts w:eastAsia="Calibri"/>
                      <w:sz w:val="20"/>
                      <w:szCs w:val="20"/>
                    </w:rPr>
                    <w:t>ор</w:t>
                  </w:r>
                  <w:proofErr w:type="spellEnd"/>
                  <w:r w:rsidRPr="00D176AB">
                    <w:rPr>
                      <w:rFonts w:eastAsia="Calibri"/>
                      <w:sz w:val="20"/>
                      <w:szCs w:val="20"/>
                    </w:rPr>
                    <w:cr/>
                  </w:r>
                  <w:proofErr w:type="spellStart"/>
                  <w:r w:rsidRPr="00D176AB">
                    <w:rPr>
                      <w:rFonts w:eastAsia="Calibri"/>
                      <w:sz w:val="20"/>
                      <w:szCs w:val="20"/>
                    </w:rPr>
                    <w:t>анів</w:t>
                  </w:r>
                  <w:proofErr w:type="spellEnd"/>
                  <w:r w:rsidRPr="00D176AB">
                    <w:rPr>
                      <w:rFonts w:eastAsia="Calibri"/>
                      <w:sz w:val="20"/>
                      <w:szCs w:val="20"/>
                    </w:rPr>
                    <w:t xml:space="preserve"> ви</w:t>
                  </w:r>
                  <w:r w:rsidRPr="00D176AB">
                    <w:rPr>
                      <w:rFonts w:eastAsia="Calibri"/>
                      <w:sz w:val="20"/>
                      <w:szCs w:val="20"/>
                    </w:rPr>
                    <w:cr/>
                  </w:r>
                  <w:proofErr w:type="spellStart"/>
                  <w:r w:rsidRPr="00D176AB">
                    <w:rPr>
                      <w:rFonts w:eastAsia="Calibri"/>
                      <w:sz w:val="20"/>
                      <w:szCs w:val="20"/>
                    </w:rPr>
                    <w:t>онавчої</w:t>
                  </w:r>
                  <w:proofErr w:type="spellEnd"/>
                  <w:r w:rsidRPr="00D176AB">
                    <w:rPr>
                      <w:rFonts w:eastAsia="Calibri"/>
                      <w:sz w:val="20"/>
                      <w:szCs w:val="20"/>
                    </w:rPr>
                    <w:t xml:space="preserve"> влади</w:t>
                  </w:r>
                </w:p>
              </w:tc>
              <w:tc>
                <w:tcPr>
                  <w:tcW w:w="5529" w:type="dxa"/>
                  <w:shd w:val="clear" w:color="auto" w:fill="auto"/>
                </w:tcPr>
                <w:p w:rsidR="006008BF" w:rsidRPr="00D176AB" w:rsidRDefault="006008BF" w:rsidP="00BE08DA">
                  <w:pPr>
                    <w:spacing w:before="60" w:after="60"/>
                    <w:jc w:val="both"/>
                    <w:rPr>
                      <w:rFonts w:eastAsia="Calibri"/>
                      <w:sz w:val="20"/>
                      <w:szCs w:val="20"/>
                    </w:rPr>
                  </w:pP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7</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Акти місцевих органів виконавчої влади</w:t>
                  </w:r>
                  <w:r>
                    <w:rPr>
                      <w:rFonts w:eastAsia="Calibri"/>
                      <w:sz w:val="20"/>
                      <w:szCs w:val="20"/>
                    </w:rPr>
                    <w:t> </w:t>
                  </w:r>
                  <w:r w:rsidRPr="00D176AB">
                    <w:rPr>
                      <w:rFonts w:eastAsia="Calibri"/>
                      <w:sz w:val="20"/>
                      <w:szCs w:val="20"/>
                    </w:rPr>
                    <w:t>/</w:t>
                  </w:r>
                  <w:r>
                    <w:rPr>
                      <w:rFonts w:eastAsia="Calibri"/>
                      <w:sz w:val="20"/>
                      <w:szCs w:val="20"/>
                    </w:rPr>
                    <w:t> </w:t>
                  </w:r>
                  <w:r w:rsidRPr="00D176AB">
                    <w:rPr>
                      <w:rFonts w:eastAsia="Calibri"/>
                      <w:sz w:val="20"/>
                      <w:szCs w:val="20"/>
                    </w:rPr>
                    <w:t>органів місцевого самоврядування</w:t>
                  </w:r>
                </w:p>
              </w:tc>
              <w:tc>
                <w:tcPr>
                  <w:tcW w:w="5529" w:type="dxa"/>
                  <w:shd w:val="clear" w:color="auto" w:fill="auto"/>
                </w:tcPr>
                <w:p w:rsidR="006008BF" w:rsidRPr="00D176AB" w:rsidRDefault="006008BF" w:rsidP="00BE08DA">
                  <w:pPr>
                    <w:spacing w:before="60" w:after="60"/>
                    <w:jc w:val="center"/>
                    <w:rPr>
                      <w:rFonts w:eastAsia="Calibri"/>
                      <w:i/>
                      <w:sz w:val="20"/>
                      <w:szCs w:val="20"/>
                    </w:rPr>
                  </w:pPr>
                </w:p>
              </w:tc>
            </w:tr>
            <w:tr w:rsidR="006008BF" w:rsidRPr="00D176AB" w:rsidTr="00BE08DA">
              <w:trPr>
                <w:trHeight w:val="519"/>
              </w:trPr>
              <w:tc>
                <w:tcPr>
                  <w:tcW w:w="9493" w:type="dxa"/>
                  <w:gridSpan w:val="3"/>
                  <w:shd w:val="clear" w:color="auto" w:fill="auto"/>
                </w:tcPr>
                <w:p w:rsidR="006008BF" w:rsidRPr="00BB4A4A" w:rsidRDefault="006008BF" w:rsidP="00BE08DA">
                  <w:pPr>
                    <w:spacing w:before="60" w:after="60"/>
                    <w:jc w:val="center"/>
                    <w:rPr>
                      <w:rFonts w:eastAsia="Calibri"/>
                      <w:i/>
                      <w:sz w:val="20"/>
                      <w:szCs w:val="20"/>
                    </w:rPr>
                  </w:pPr>
                  <w:r w:rsidRPr="00BB4A4A">
                    <w:rPr>
                      <w:rFonts w:eastAsia="Calibri"/>
                      <w:sz w:val="20"/>
                      <w:szCs w:val="20"/>
                    </w:rPr>
                    <w:lastRenderedPageBreak/>
                    <w:t>Умови отримання адміністративної послуги</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8</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Підстава для одержання адміністративної послуги</w:t>
                  </w:r>
                </w:p>
              </w:tc>
              <w:tc>
                <w:tcPr>
                  <w:tcW w:w="5529" w:type="dxa"/>
                  <w:shd w:val="clear" w:color="auto" w:fill="auto"/>
                </w:tcPr>
                <w:p w:rsidR="006008BF" w:rsidRPr="00D176AB" w:rsidRDefault="006008BF" w:rsidP="00BE08DA">
                  <w:pPr>
                    <w:spacing w:before="120" w:after="120"/>
                    <w:rPr>
                      <w:rFonts w:eastAsia="Calibri"/>
                      <w:sz w:val="20"/>
                      <w:szCs w:val="20"/>
                    </w:rPr>
                  </w:pPr>
                  <w:r w:rsidRPr="00D176AB">
                    <w:rPr>
                      <w:rFonts w:eastAsia="Calibri"/>
                      <w:sz w:val="20"/>
                      <w:szCs w:val="20"/>
                    </w:rPr>
                    <w:t>Заява</w:t>
                  </w:r>
                  <w:r w:rsidRPr="00681AC8">
                    <w:rPr>
                      <w:rFonts w:eastAsia="Calibri"/>
                      <w:sz w:val="20"/>
                      <w:szCs w:val="20"/>
                    </w:rPr>
                    <w:t xml:space="preserve">, </w:t>
                  </w:r>
                  <w:r>
                    <w:rPr>
                      <w:rFonts w:eastAsia="Calibri"/>
                      <w:sz w:val="20"/>
                      <w:szCs w:val="20"/>
                    </w:rPr>
                    <w:t>складена</w:t>
                  </w:r>
                  <w:r w:rsidRPr="00681AC8">
                    <w:rPr>
                      <w:rFonts w:eastAsia="Calibri"/>
                      <w:sz w:val="20"/>
                      <w:szCs w:val="20"/>
                    </w:rPr>
                    <w:t xml:space="preserve"> за формою</w:t>
                  </w:r>
                  <w:r>
                    <w:rPr>
                      <w:rFonts w:eastAsia="Calibri"/>
                      <w:sz w:val="20"/>
                      <w:szCs w:val="20"/>
                    </w:rPr>
                    <w:t xml:space="preserve">, поданою у </w:t>
                  </w:r>
                  <w:r w:rsidRPr="00681AC8">
                    <w:rPr>
                      <w:rFonts w:eastAsia="Calibri"/>
                      <w:sz w:val="20"/>
                      <w:szCs w:val="20"/>
                    </w:rPr>
                    <w:t xml:space="preserve">додатку 16 </w:t>
                  </w:r>
                  <w:r>
                    <w:rPr>
                      <w:rFonts w:eastAsia="Calibri"/>
                      <w:sz w:val="20"/>
                      <w:szCs w:val="20"/>
                    </w:rPr>
                    <w:br/>
                  </w:r>
                  <w:r w:rsidRPr="00681AC8">
                    <w:rPr>
                      <w:rFonts w:eastAsia="Calibri"/>
                      <w:sz w:val="20"/>
                      <w:szCs w:val="20"/>
                    </w:rPr>
                    <w:t>до Методики нормативної грошової оцінки земельних ділянок, затвердженої постановою Кабінету Міністрів України від 3 листопада 2021 року № 1147</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9</w:t>
                  </w:r>
                </w:p>
              </w:tc>
              <w:tc>
                <w:tcPr>
                  <w:tcW w:w="3387" w:type="dxa"/>
                  <w:shd w:val="clear" w:color="auto" w:fill="auto"/>
                </w:tcPr>
                <w:p w:rsidR="006008BF" w:rsidRDefault="006008BF" w:rsidP="00BE08DA">
                  <w:pPr>
                    <w:spacing w:before="60" w:after="60"/>
                    <w:rPr>
                      <w:rFonts w:eastAsia="Calibri"/>
                      <w:sz w:val="20"/>
                      <w:szCs w:val="20"/>
                    </w:rPr>
                  </w:pPr>
                  <w:r w:rsidRPr="00D176AB">
                    <w:rPr>
                      <w:rFonts w:eastAsia="Calibri"/>
                      <w:sz w:val="20"/>
                      <w:szCs w:val="20"/>
                    </w:rPr>
                    <w:t xml:space="preserve">Вичерпний перелік документів, необхідних для отримання адміністративної послуги, </w:t>
                  </w:r>
                </w:p>
                <w:p w:rsidR="006008BF" w:rsidRPr="00D176AB" w:rsidRDefault="006008BF" w:rsidP="00BE08DA">
                  <w:pPr>
                    <w:spacing w:before="60" w:after="60"/>
                    <w:rPr>
                      <w:rFonts w:eastAsia="Calibri"/>
                      <w:sz w:val="20"/>
                      <w:szCs w:val="20"/>
                    </w:rPr>
                  </w:pPr>
                  <w:r w:rsidRPr="00D176AB">
                    <w:rPr>
                      <w:rFonts w:eastAsia="Calibri"/>
                      <w:sz w:val="20"/>
                      <w:szCs w:val="20"/>
                    </w:rPr>
                    <w:t>а також вимоги до</w:t>
                  </w:r>
                  <w:r w:rsidRPr="00D176AB">
                    <w:rPr>
                      <w:rFonts w:eastAsia="Calibri"/>
                      <w:sz w:val="20"/>
                      <w:szCs w:val="20"/>
                    </w:rPr>
                    <w:cr/>
                    <w:t>них</w:t>
                  </w:r>
                </w:p>
              </w:tc>
              <w:tc>
                <w:tcPr>
                  <w:tcW w:w="5529"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1.</w:t>
                  </w:r>
                  <w:r>
                    <w:rPr>
                      <w:rFonts w:eastAsia="Calibri"/>
                      <w:sz w:val="20"/>
                      <w:szCs w:val="20"/>
                    </w:rPr>
                    <w:t> </w:t>
                  </w:r>
                  <w:r w:rsidRPr="00D176AB">
                    <w:rPr>
                      <w:rFonts w:eastAsia="Calibri"/>
                      <w:sz w:val="20"/>
                      <w:szCs w:val="20"/>
                    </w:rPr>
                    <w:t xml:space="preserve">Заява про надання витягу </w:t>
                  </w:r>
                  <w:r>
                    <w:rPr>
                      <w:rFonts w:eastAsia="Calibri"/>
                      <w:sz w:val="20"/>
                      <w:szCs w:val="20"/>
                    </w:rPr>
                    <w:t>і</w:t>
                  </w:r>
                  <w:r w:rsidRPr="00D176AB">
                    <w:rPr>
                      <w:rFonts w:eastAsia="Calibri"/>
                      <w:sz w:val="20"/>
                      <w:szCs w:val="20"/>
                    </w:rPr>
                    <w:t xml:space="preserve">з технічної документації </w:t>
                  </w:r>
                  <w:r>
                    <w:rPr>
                      <w:rFonts w:eastAsia="Calibri"/>
                      <w:sz w:val="20"/>
                      <w:szCs w:val="20"/>
                    </w:rPr>
                    <w:br/>
                    <w:t>з</w:t>
                  </w:r>
                  <w:r w:rsidRPr="00D176AB">
                    <w:rPr>
                      <w:rFonts w:eastAsia="Calibri"/>
                      <w:sz w:val="20"/>
                      <w:szCs w:val="20"/>
                    </w:rPr>
                    <w:t xml:space="preserve"> нормативн</w:t>
                  </w:r>
                  <w:r>
                    <w:rPr>
                      <w:rFonts w:eastAsia="Calibri"/>
                      <w:sz w:val="20"/>
                      <w:szCs w:val="20"/>
                    </w:rPr>
                    <w:t>ої</w:t>
                  </w:r>
                  <w:r w:rsidRPr="00D176AB">
                    <w:rPr>
                      <w:rFonts w:eastAsia="Calibri"/>
                      <w:sz w:val="20"/>
                      <w:szCs w:val="20"/>
                    </w:rPr>
                    <w:t xml:space="preserve"> грошов</w:t>
                  </w:r>
                  <w:r>
                    <w:rPr>
                      <w:rFonts w:eastAsia="Calibri"/>
                      <w:sz w:val="20"/>
                      <w:szCs w:val="20"/>
                    </w:rPr>
                    <w:t>ої</w:t>
                  </w:r>
                  <w:r w:rsidRPr="00D176AB">
                    <w:rPr>
                      <w:rFonts w:eastAsia="Calibri"/>
                      <w:sz w:val="20"/>
                      <w:szCs w:val="20"/>
                    </w:rPr>
                    <w:t xml:space="preserve"> оцінк</w:t>
                  </w:r>
                  <w:r>
                    <w:rPr>
                      <w:rFonts w:eastAsia="Calibri"/>
                      <w:sz w:val="20"/>
                      <w:szCs w:val="20"/>
                    </w:rPr>
                    <w:t>и</w:t>
                  </w:r>
                  <w:r w:rsidRPr="00D176AB">
                    <w:rPr>
                      <w:rFonts w:eastAsia="Calibri"/>
                      <w:sz w:val="20"/>
                      <w:szCs w:val="20"/>
                    </w:rPr>
                    <w:t xml:space="preserve"> земельної ділянки</w:t>
                  </w:r>
                  <w:r>
                    <w:rPr>
                      <w:rFonts w:eastAsia="Calibri"/>
                      <w:sz w:val="20"/>
                      <w:szCs w:val="20"/>
                    </w:rPr>
                    <w:t>.</w:t>
                  </w:r>
                </w:p>
                <w:p w:rsidR="006008BF" w:rsidRDefault="006008BF" w:rsidP="00BE08DA">
                  <w:pPr>
                    <w:rPr>
                      <w:sz w:val="20"/>
                      <w:szCs w:val="20"/>
                    </w:rPr>
                  </w:pPr>
                  <w:r w:rsidRPr="00D176AB">
                    <w:rPr>
                      <w:rFonts w:eastAsia="Calibri"/>
                      <w:sz w:val="20"/>
                      <w:szCs w:val="20"/>
                    </w:rPr>
                    <w:t>2. </w:t>
                  </w:r>
                  <w:r w:rsidRPr="00D176AB">
                    <w:rPr>
                      <w:sz w:val="20"/>
                      <w:szCs w:val="20"/>
                    </w:rPr>
                    <w:t xml:space="preserve">Документ, </w:t>
                  </w:r>
                  <w:r>
                    <w:rPr>
                      <w:sz w:val="20"/>
                      <w:szCs w:val="20"/>
                    </w:rPr>
                    <w:t>що</w:t>
                  </w:r>
                  <w:r w:rsidRPr="00D176AB">
                    <w:rPr>
                      <w:sz w:val="20"/>
                      <w:szCs w:val="20"/>
                    </w:rPr>
                    <w:t xml:space="preserve"> підтверджує повноваження діяти від імені заявника (у разі подання заяви уповноваженою заявником особою)</w:t>
                  </w:r>
                  <w:r>
                    <w:rPr>
                      <w:sz w:val="20"/>
                      <w:szCs w:val="20"/>
                    </w:rPr>
                    <w:t>.</w:t>
                  </w:r>
                </w:p>
                <w:p w:rsidR="006008BF" w:rsidRPr="001939B7" w:rsidRDefault="006008BF" w:rsidP="00BE08DA">
                  <w:pPr>
                    <w:rPr>
                      <w:sz w:val="20"/>
                      <w:szCs w:val="20"/>
                    </w:rPr>
                  </w:pPr>
                  <w:r w:rsidRPr="001939B7">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адміністративної послуги):</w:t>
                  </w:r>
                </w:p>
                <w:p w:rsidR="006008BF" w:rsidRPr="001939B7" w:rsidRDefault="006008BF" w:rsidP="00BE08DA">
                  <w:pPr>
                    <w:rPr>
                      <w:sz w:val="20"/>
                      <w:szCs w:val="20"/>
                    </w:rPr>
                  </w:pPr>
                  <w:r w:rsidRPr="001939B7">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rsidR="006008BF" w:rsidRPr="00D176AB" w:rsidRDefault="006008BF" w:rsidP="00BE08DA">
                  <w:pPr>
                    <w:rPr>
                      <w:rFonts w:eastAsia="Calibri"/>
                      <w:sz w:val="20"/>
                      <w:szCs w:val="20"/>
                    </w:rPr>
                  </w:pPr>
                  <w:r w:rsidRPr="001939B7">
                    <w:rPr>
                      <w:sz w:val="20"/>
                      <w:szCs w:val="20"/>
                    </w:rPr>
                    <w:t>засвідчена підписом заявника копія документа, що посвідчує право власності (користування) земельною ділянкою</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10</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 xml:space="preserve">Порядок та спосіб подання </w:t>
                  </w:r>
                  <w:proofErr w:type="spellStart"/>
                  <w:r w:rsidRPr="00D176AB">
                    <w:rPr>
                      <w:rFonts w:eastAsia="Calibri"/>
                      <w:sz w:val="20"/>
                      <w:szCs w:val="20"/>
                    </w:rPr>
                    <w:t>докум</w:t>
                  </w:r>
                  <w:proofErr w:type="spellEnd"/>
                  <w:r w:rsidRPr="00D176AB">
                    <w:rPr>
                      <w:rFonts w:eastAsia="Calibri"/>
                      <w:sz w:val="20"/>
                      <w:szCs w:val="20"/>
                    </w:rPr>
                    <w:cr/>
                  </w:r>
                  <w:proofErr w:type="spellStart"/>
                  <w:r w:rsidRPr="00D176AB">
                    <w:rPr>
                      <w:rFonts w:eastAsia="Calibri"/>
                      <w:sz w:val="20"/>
                      <w:szCs w:val="20"/>
                    </w:rPr>
                    <w:t>нтів</w:t>
                  </w:r>
                  <w:proofErr w:type="spellEnd"/>
                  <w:r w:rsidRPr="00D176AB">
                    <w:rPr>
                      <w:rFonts w:eastAsia="Calibri"/>
                      <w:sz w:val="20"/>
                      <w:szCs w:val="20"/>
                    </w:rPr>
                    <w:t>, необхідних для отримання адміністративної послуги</w:t>
                  </w:r>
                </w:p>
              </w:tc>
              <w:tc>
                <w:tcPr>
                  <w:tcW w:w="5529" w:type="dxa"/>
                  <w:shd w:val="clear" w:color="auto" w:fill="auto"/>
                </w:tcPr>
                <w:p w:rsidR="006008BF" w:rsidRPr="00D176AB" w:rsidRDefault="006008BF" w:rsidP="00BE08DA">
                  <w:pPr>
                    <w:spacing w:before="60" w:after="60"/>
                    <w:jc w:val="both"/>
                    <w:rPr>
                      <w:rFonts w:eastAsia="Calibri"/>
                      <w:sz w:val="20"/>
                      <w:szCs w:val="20"/>
                    </w:rPr>
                  </w:pPr>
                  <w:r>
                    <w:rPr>
                      <w:rFonts w:eastAsia="Calibri"/>
                      <w:sz w:val="20"/>
                      <w:szCs w:val="20"/>
                    </w:rPr>
                    <w:t>Заява подається заявником або уповноваженою ним особою особисто,</w:t>
                  </w:r>
                  <w:r w:rsidRPr="00D176AB">
                    <w:rPr>
                      <w:rFonts w:eastAsia="Calibri"/>
                      <w:sz w:val="20"/>
                      <w:szCs w:val="20"/>
                    </w:rPr>
                    <w:t xml:space="preserve"> </w:t>
                  </w:r>
                  <w:r>
                    <w:rPr>
                      <w:rFonts w:eastAsia="Calibri"/>
                      <w:sz w:val="20"/>
                      <w:szCs w:val="20"/>
                    </w:rPr>
                    <w:t xml:space="preserve">або шляхом </w:t>
                  </w:r>
                  <w:r w:rsidRPr="00D176AB">
                    <w:rPr>
                      <w:rFonts w:eastAsia="Calibri"/>
                      <w:sz w:val="20"/>
                      <w:szCs w:val="20"/>
                    </w:rPr>
                    <w:t>направлення поштою до центру надання адміністративних послуг</w:t>
                  </w:r>
                  <w:r>
                    <w:rPr>
                      <w:rFonts w:eastAsia="Calibri"/>
                      <w:sz w:val="20"/>
                      <w:szCs w:val="20"/>
                    </w:rPr>
                    <w:t>,</w:t>
                  </w:r>
                  <w:r w:rsidRPr="00D176AB">
                    <w:rPr>
                      <w:rFonts w:eastAsia="Calibri"/>
                      <w:sz w:val="20"/>
                      <w:szCs w:val="20"/>
                    </w:rPr>
                    <w:t xml:space="preserve"> або в електронній формі через </w:t>
                  </w:r>
                  <w:r w:rsidRPr="00433686">
                    <w:rPr>
                      <w:rFonts w:eastAsia="Calibri"/>
                      <w:sz w:val="20"/>
                      <w:szCs w:val="20"/>
                    </w:rPr>
                    <w:t xml:space="preserve">Єдиний державний </w:t>
                  </w:r>
                  <w:proofErr w:type="spellStart"/>
                  <w:r w:rsidRPr="00433686">
                    <w:rPr>
                      <w:rFonts w:eastAsia="Calibri"/>
                      <w:sz w:val="20"/>
                      <w:szCs w:val="20"/>
                    </w:rPr>
                    <w:t>вебпортал</w:t>
                  </w:r>
                  <w:proofErr w:type="spellEnd"/>
                  <w:r w:rsidRPr="00433686">
                    <w:rPr>
                      <w:rFonts w:eastAsia="Calibri"/>
                      <w:sz w:val="20"/>
                      <w:szCs w:val="20"/>
                    </w:rPr>
                    <w:t xml:space="preserve"> електронних послуг </w:t>
                  </w:r>
                  <w:r>
                    <w:rPr>
                      <w:rFonts w:eastAsia="Calibri"/>
                      <w:sz w:val="20"/>
                      <w:szCs w:val="20"/>
                    </w:rPr>
                    <w:t>«</w:t>
                  </w:r>
                  <w:r w:rsidRPr="00433686">
                    <w:rPr>
                      <w:rFonts w:eastAsia="Calibri"/>
                      <w:sz w:val="20"/>
                      <w:szCs w:val="20"/>
                    </w:rPr>
                    <w:t>Портал Дія</w:t>
                  </w:r>
                  <w:r>
                    <w:rPr>
                      <w:rFonts w:eastAsia="Calibri"/>
                      <w:sz w:val="20"/>
                      <w:szCs w:val="20"/>
                    </w:rPr>
                    <w:t>»</w:t>
                  </w:r>
                  <w:r w:rsidRPr="00F7452D">
                    <w:rPr>
                      <w:rFonts w:eastAsia="Calibri"/>
                      <w:sz w:val="20"/>
                      <w:szCs w:val="20"/>
                    </w:rPr>
                    <w:t xml:space="preserve">, у тому числі через інтегровану з ним інформаційну систему </w:t>
                  </w:r>
                  <w:proofErr w:type="spellStart"/>
                  <w:r>
                    <w:rPr>
                      <w:rFonts w:eastAsia="Calibri"/>
                      <w:sz w:val="20"/>
                      <w:szCs w:val="20"/>
                    </w:rPr>
                    <w:t>Держгеокадастру</w:t>
                  </w:r>
                  <w:proofErr w:type="spellEnd"/>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11</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Платність (</w:t>
                  </w:r>
                  <w:proofErr w:type="spellStart"/>
                  <w:r w:rsidRPr="00D176AB">
                    <w:rPr>
                      <w:rFonts w:eastAsia="Calibri"/>
                      <w:sz w:val="20"/>
                      <w:szCs w:val="20"/>
                    </w:rPr>
                    <w:t>безопла</w:t>
                  </w:r>
                  <w:proofErr w:type="spellEnd"/>
                  <w:r w:rsidRPr="00D176AB">
                    <w:rPr>
                      <w:rFonts w:eastAsia="Calibri"/>
                      <w:sz w:val="20"/>
                      <w:szCs w:val="20"/>
                    </w:rPr>
                    <w:cr/>
                  </w:r>
                  <w:proofErr w:type="spellStart"/>
                  <w:r w:rsidRPr="00D176AB">
                    <w:rPr>
                      <w:rFonts w:eastAsia="Calibri"/>
                      <w:sz w:val="20"/>
                      <w:szCs w:val="20"/>
                    </w:rPr>
                    <w:t>ність</w:t>
                  </w:r>
                  <w:proofErr w:type="spellEnd"/>
                  <w:r w:rsidRPr="00D176AB">
                    <w:rPr>
                      <w:rFonts w:eastAsia="Calibri"/>
                      <w:sz w:val="20"/>
                      <w:szCs w:val="20"/>
                    </w:rPr>
                    <w:t>)</w:t>
                  </w:r>
                  <w:r w:rsidRPr="00D176AB">
                    <w:rPr>
                      <w:rFonts w:eastAsia="Calibri"/>
                      <w:sz w:val="20"/>
                      <w:szCs w:val="20"/>
                    </w:rPr>
                    <w:cr/>
                    <w:t>надання адміністративної послуги</w:t>
                  </w:r>
                </w:p>
              </w:tc>
              <w:tc>
                <w:tcPr>
                  <w:tcW w:w="5529" w:type="dxa"/>
                  <w:shd w:val="clear" w:color="auto" w:fill="auto"/>
                </w:tcPr>
                <w:p w:rsidR="006008BF" w:rsidRPr="00D176AB" w:rsidRDefault="006008BF" w:rsidP="00BE08DA">
                  <w:pPr>
                    <w:spacing w:before="60" w:after="60"/>
                    <w:jc w:val="both"/>
                    <w:rPr>
                      <w:rFonts w:eastAsia="Calibri"/>
                      <w:sz w:val="20"/>
                      <w:szCs w:val="20"/>
                    </w:rPr>
                  </w:pPr>
                  <w:r w:rsidRPr="00D176AB">
                    <w:rPr>
                      <w:rFonts w:eastAsia="Calibri"/>
                      <w:sz w:val="20"/>
                      <w:szCs w:val="20"/>
                    </w:rPr>
                    <w:t>Безоплатно</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12</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Строк надання адміністративної послуги</w:t>
                  </w:r>
                </w:p>
              </w:tc>
              <w:tc>
                <w:tcPr>
                  <w:tcW w:w="5529" w:type="dxa"/>
                  <w:shd w:val="clear" w:color="auto" w:fill="auto"/>
                </w:tcPr>
                <w:p w:rsidR="006008BF" w:rsidRDefault="006008BF" w:rsidP="00BE08DA">
                  <w:pPr>
                    <w:spacing w:before="60" w:after="60"/>
                    <w:jc w:val="both"/>
                    <w:rPr>
                      <w:rFonts w:eastAsia="Calibri"/>
                      <w:sz w:val="20"/>
                      <w:szCs w:val="20"/>
                    </w:rPr>
                  </w:pPr>
                  <w:r w:rsidRPr="00D176AB">
                    <w:rPr>
                      <w:rFonts w:eastAsia="Calibri"/>
                      <w:sz w:val="20"/>
                      <w:szCs w:val="20"/>
                    </w:rPr>
                    <w:t>Строк, що не перевищує трьох робочих днів з</w:t>
                  </w:r>
                  <w:r>
                    <w:rPr>
                      <w:rFonts w:eastAsia="Calibri"/>
                      <w:sz w:val="20"/>
                      <w:szCs w:val="20"/>
                    </w:rPr>
                    <w:t>:</w:t>
                  </w:r>
                </w:p>
                <w:p w:rsidR="006008BF" w:rsidRDefault="006008BF" w:rsidP="00BE08DA">
                  <w:pPr>
                    <w:spacing w:before="60" w:after="60"/>
                    <w:jc w:val="both"/>
                    <w:rPr>
                      <w:rFonts w:eastAsia="Calibri"/>
                      <w:sz w:val="20"/>
                      <w:szCs w:val="20"/>
                    </w:rPr>
                  </w:pPr>
                  <w:r>
                    <w:rPr>
                      <w:rFonts w:eastAsia="Calibri"/>
                      <w:sz w:val="20"/>
                      <w:szCs w:val="20"/>
                    </w:rPr>
                    <w:t>д</w:t>
                  </w:r>
                  <w:r w:rsidRPr="00D176AB">
                    <w:rPr>
                      <w:rFonts w:eastAsia="Calibri"/>
                      <w:sz w:val="20"/>
                      <w:szCs w:val="20"/>
                    </w:rPr>
                    <w:t xml:space="preserve">ати </w:t>
                  </w:r>
                  <w:r w:rsidRPr="0032166D">
                    <w:rPr>
                      <w:rFonts w:eastAsia="Calibri"/>
                      <w:sz w:val="20"/>
                      <w:szCs w:val="20"/>
                    </w:rPr>
                    <w:t xml:space="preserve">реєстрації відповідної заяви, що надійшла </w:t>
                  </w:r>
                  <w:r>
                    <w:rPr>
                      <w:rFonts w:eastAsia="Calibri"/>
                      <w:sz w:val="20"/>
                      <w:szCs w:val="20"/>
                    </w:rPr>
                    <w:t>і</w:t>
                  </w:r>
                  <w:r w:rsidRPr="0032166D">
                    <w:rPr>
                      <w:rFonts w:eastAsia="Calibri"/>
                      <w:sz w:val="20"/>
                      <w:szCs w:val="20"/>
                    </w:rPr>
                    <w:t xml:space="preserve">з центру надання адміністративних послуг до територіального органу </w:t>
                  </w:r>
                  <w:proofErr w:type="spellStart"/>
                  <w:r w:rsidRPr="0032166D">
                    <w:rPr>
                      <w:rFonts w:eastAsia="Calibri"/>
                      <w:sz w:val="20"/>
                      <w:szCs w:val="20"/>
                    </w:rPr>
                    <w:t>Держгеокадастру</w:t>
                  </w:r>
                  <w:proofErr w:type="spellEnd"/>
                  <w:r w:rsidRPr="0032166D">
                    <w:rPr>
                      <w:rFonts w:eastAsia="Calibri"/>
                      <w:sz w:val="20"/>
                      <w:szCs w:val="20"/>
                    </w:rPr>
                    <w:t>;</w:t>
                  </w:r>
                </w:p>
                <w:p w:rsidR="006008BF" w:rsidRPr="00D176AB" w:rsidRDefault="006008BF" w:rsidP="00BE08DA">
                  <w:pPr>
                    <w:spacing w:before="60" w:after="60"/>
                    <w:jc w:val="both"/>
                    <w:rPr>
                      <w:rFonts w:eastAsia="Calibri"/>
                      <w:sz w:val="20"/>
                      <w:szCs w:val="20"/>
                    </w:rPr>
                  </w:pPr>
                  <w:r>
                    <w:rPr>
                      <w:rFonts w:eastAsia="Calibri"/>
                      <w:sz w:val="20"/>
                      <w:szCs w:val="20"/>
                    </w:rPr>
                    <w:t>д</w:t>
                  </w:r>
                  <w:r w:rsidRPr="00EC4893">
                    <w:rPr>
                      <w:rFonts w:eastAsia="Calibri"/>
                      <w:sz w:val="20"/>
                      <w:szCs w:val="20"/>
                    </w:rPr>
                    <w:t>ати надходження відповідної заяви до відомостей Державного земельного кадастру</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13</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Перелік підстав для відмови у н</w:t>
                  </w:r>
                  <w:r w:rsidRPr="00D176AB">
                    <w:rPr>
                      <w:rFonts w:eastAsia="Calibri"/>
                      <w:sz w:val="20"/>
                      <w:szCs w:val="20"/>
                    </w:rPr>
                    <w:cr/>
                    <w:t>данні адміністративної послуги</w:t>
                  </w:r>
                </w:p>
              </w:tc>
              <w:tc>
                <w:tcPr>
                  <w:tcW w:w="5529" w:type="dxa"/>
                  <w:shd w:val="clear" w:color="auto" w:fill="auto"/>
                </w:tcPr>
                <w:p w:rsidR="006008BF" w:rsidRPr="00E13292" w:rsidRDefault="006008BF" w:rsidP="00BE08DA">
                  <w:pPr>
                    <w:spacing w:before="60" w:after="60"/>
                    <w:rPr>
                      <w:rFonts w:eastAsia="Calibri"/>
                      <w:sz w:val="20"/>
                      <w:szCs w:val="20"/>
                    </w:rPr>
                  </w:pPr>
                  <w:r>
                    <w:rPr>
                      <w:rFonts w:eastAsia="Calibri"/>
                      <w:sz w:val="20"/>
                      <w:szCs w:val="20"/>
                    </w:rPr>
                    <w:t>1. </w:t>
                  </w:r>
                  <w:r w:rsidRPr="00E13292">
                    <w:rPr>
                      <w:rFonts w:eastAsia="Calibri"/>
                      <w:sz w:val="20"/>
                      <w:szCs w:val="20"/>
                    </w:rPr>
                    <w:t>Відсутність технічної документації з нормативної грошової оцінки земель</w:t>
                  </w:r>
                  <w:r>
                    <w:rPr>
                      <w:rFonts w:eastAsia="Calibri"/>
                      <w:sz w:val="20"/>
                      <w:szCs w:val="20"/>
                    </w:rPr>
                    <w:t>.</w:t>
                  </w:r>
                </w:p>
                <w:p w:rsidR="006008BF" w:rsidRPr="00E13292" w:rsidRDefault="006008BF" w:rsidP="00BE08DA">
                  <w:pPr>
                    <w:spacing w:before="60" w:after="60"/>
                    <w:rPr>
                      <w:rFonts w:eastAsia="Calibri"/>
                      <w:sz w:val="20"/>
                      <w:szCs w:val="20"/>
                    </w:rPr>
                  </w:pPr>
                  <w:r>
                    <w:rPr>
                      <w:rFonts w:eastAsia="Calibri"/>
                      <w:sz w:val="20"/>
                      <w:szCs w:val="20"/>
                    </w:rPr>
                    <w:t>2. </w:t>
                  </w:r>
                  <w:r w:rsidRPr="00E13292">
                    <w:rPr>
                      <w:rFonts w:eastAsia="Calibri"/>
                      <w:sz w:val="20"/>
                      <w:szCs w:val="20"/>
                    </w:rPr>
                    <w:t>Земельна ділянка несформована</w:t>
                  </w:r>
                  <w:r>
                    <w:rPr>
                      <w:rFonts w:eastAsia="Calibri"/>
                      <w:sz w:val="20"/>
                      <w:szCs w:val="20"/>
                    </w:rPr>
                    <w:t xml:space="preserve"> відповідно до Земельного кодексу України (неможливість визначити місце розташування земельної ділянки).</w:t>
                  </w:r>
                </w:p>
                <w:p w:rsidR="006008BF" w:rsidRPr="00681AC8" w:rsidRDefault="006008BF" w:rsidP="00BE08DA">
                  <w:pPr>
                    <w:spacing w:before="60" w:after="60"/>
                    <w:rPr>
                      <w:rFonts w:eastAsia="Calibri"/>
                      <w:sz w:val="20"/>
                      <w:szCs w:val="20"/>
                    </w:rPr>
                  </w:pPr>
                  <w:r>
                    <w:rPr>
                      <w:rFonts w:eastAsia="Calibri"/>
                      <w:sz w:val="20"/>
                      <w:szCs w:val="20"/>
                    </w:rPr>
                    <w:t>3. </w:t>
                  </w:r>
                  <w:r w:rsidRPr="00E13292">
                    <w:rPr>
                      <w:rFonts w:eastAsia="Calibri"/>
                      <w:sz w:val="20"/>
                      <w:szCs w:val="20"/>
                    </w:rPr>
                    <w:t xml:space="preserve">Відсутність у відомостях Державного земельного кадастру коду виду </w:t>
                  </w:r>
                  <w:r w:rsidRPr="00681AC8">
                    <w:rPr>
                      <w:rFonts w:eastAsia="Calibri"/>
                      <w:sz w:val="20"/>
                      <w:szCs w:val="20"/>
                    </w:rPr>
                    <w:t>цільового призначення земельної ділянки, визначеного відповідно до додатк</w:t>
                  </w:r>
                  <w:r>
                    <w:rPr>
                      <w:rFonts w:eastAsia="Calibri"/>
                      <w:sz w:val="20"/>
                      <w:szCs w:val="20"/>
                    </w:rPr>
                    <w:t>а</w:t>
                  </w:r>
                  <w:r w:rsidRPr="00681AC8">
                    <w:rPr>
                      <w:rFonts w:eastAsia="Calibri"/>
                      <w:sz w:val="20"/>
                      <w:szCs w:val="20"/>
                    </w:rPr>
                    <w:t xml:space="preserve"> 8 до Методики нормативної грошової оцінки земельних ділянок, затвердженої постановою Кабінету Міністрів України </w:t>
                  </w:r>
                  <w:r>
                    <w:rPr>
                      <w:rFonts w:eastAsia="Calibri"/>
                      <w:sz w:val="20"/>
                      <w:szCs w:val="20"/>
                    </w:rPr>
                    <w:br/>
                  </w:r>
                  <w:r w:rsidRPr="00681AC8">
                    <w:rPr>
                      <w:rFonts w:eastAsia="Calibri"/>
                      <w:sz w:val="20"/>
                      <w:szCs w:val="20"/>
                    </w:rPr>
                    <w:t>від 3 листопада 2021 року № 1147</w:t>
                  </w:r>
                  <w:r>
                    <w:rPr>
                      <w:rFonts w:eastAsia="Calibri"/>
                      <w:sz w:val="20"/>
                      <w:szCs w:val="20"/>
                    </w:rPr>
                    <w:t>.</w:t>
                  </w:r>
                </w:p>
                <w:p w:rsidR="006008BF" w:rsidRDefault="006008BF" w:rsidP="00BE08DA">
                  <w:pPr>
                    <w:spacing w:before="60" w:after="60"/>
                    <w:rPr>
                      <w:rFonts w:eastAsia="Calibri"/>
                      <w:sz w:val="20"/>
                      <w:szCs w:val="20"/>
                    </w:rPr>
                  </w:pPr>
                  <w:r>
                    <w:rPr>
                      <w:rFonts w:eastAsia="Calibri"/>
                      <w:sz w:val="20"/>
                      <w:szCs w:val="20"/>
                    </w:rPr>
                    <w:t xml:space="preserve">4. Наявність рішення суду про визнання </w:t>
                  </w:r>
                  <w:proofErr w:type="spellStart"/>
                  <w:r>
                    <w:rPr>
                      <w:rFonts w:eastAsia="Calibri"/>
                      <w:sz w:val="20"/>
                      <w:szCs w:val="20"/>
                    </w:rPr>
                    <w:t>нечинним</w:t>
                  </w:r>
                  <w:proofErr w:type="spellEnd"/>
                  <w:r>
                    <w:rPr>
                      <w:rFonts w:eastAsia="Calibri"/>
                      <w:sz w:val="20"/>
                      <w:szCs w:val="20"/>
                    </w:rPr>
                    <w:t xml:space="preserve"> рішення органу місцевого самоврядування щодо затвердження технічної документації з нормативної грошової оцінки земельних ділянок.</w:t>
                  </w:r>
                </w:p>
                <w:p w:rsidR="006008BF" w:rsidRPr="00681AC8" w:rsidRDefault="006008BF" w:rsidP="00BE08DA">
                  <w:pPr>
                    <w:spacing w:before="60" w:after="60"/>
                    <w:rPr>
                      <w:rFonts w:eastAsia="Calibri"/>
                      <w:sz w:val="20"/>
                      <w:szCs w:val="20"/>
                    </w:rPr>
                  </w:pPr>
                  <w:r>
                    <w:rPr>
                      <w:rFonts w:eastAsia="Calibri"/>
                      <w:sz w:val="20"/>
                      <w:szCs w:val="20"/>
                    </w:rPr>
                    <w:t xml:space="preserve">5. Рішення органу місцевого самоврядування щодо затвердження технічної документації з нормативної </w:t>
                  </w:r>
                  <w:r w:rsidRPr="00681AC8">
                    <w:rPr>
                      <w:rFonts w:eastAsia="Calibri"/>
                      <w:sz w:val="20"/>
                      <w:szCs w:val="20"/>
                    </w:rPr>
                    <w:t>грошової оцінки земельних ділянок не набрало чинності відповідно до вимог статті 271 Податкового кодексу України</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6. </w:t>
                  </w:r>
                  <w:r w:rsidRPr="00681AC8">
                    <w:rPr>
                      <w:rFonts w:eastAsia="Calibri"/>
                      <w:sz w:val="20"/>
                      <w:szCs w:val="20"/>
                    </w:rPr>
                    <w:t xml:space="preserve">Подано </w:t>
                  </w:r>
                  <w:r>
                    <w:rPr>
                      <w:rFonts w:eastAsia="Calibri"/>
                      <w:sz w:val="20"/>
                      <w:szCs w:val="20"/>
                    </w:rPr>
                    <w:t>невичерпний пакет</w:t>
                  </w:r>
                  <w:r w:rsidRPr="00681AC8">
                    <w:rPr>
                      <w:rFonts w:eastAsia="Calibri"/>
                      <w:sz w:val="20"/>
                      <w:szCs w:val="20"/>
                    </w:rPr>
                    <w:t xml:space="preserve"> документів</w:t>
                  </w:r>
                  <w:r>
                    <w:rPr>
                      <w:rFonts w:eastAsia="Calibri"/>
                      <w:sz w:val="20"/>
                      <w:szCs w:val="20"/>
                    </w:rPr>
                    <w:t xml:space="preserve">, необхідний </w:t>
                  </w:r>
                  <w:r>
                    <w:rPr>
                      <w:rFonts w:eastAsia="Calibri"/>
                      <w:sz w:val="20"/>
                      <w:szCs w:val="20"/>
                    </w:rPr>
                    <w:br/>
                    <w:t>для отримання адміністративної послуги</w:t>
                  </w:r>
                  <w:r w:rsidRPr="00681AC8">
                    <w:rPr>
                      <w:rFonts w:eastAsia="Calibri"/>
                      <w:sz w:val="20"/>
                      <w:szCs w:val="20"/>
                    </w:rPr>
                    <w:t xml:space="preserve">, передбачений пунктом 8 </w:t>
                  </w:r>
                  <w:r>
                    <w:rPr>
                      <w:rFonts w:eastAsia="Calibri"/>
                      <w:sz w:val="20"/>
                      <w:szCs w:val="20"/>
                    </w:rPr>
                    <w:t>до з</w:t>
                  </w:r>
                  <w:r w:rsidRPr="00681AC8">
                    <w:rPr>
                      <w:rFonts w:eastAsia="Calibri"/>
                      <w:sz w:val="20"/>
                      <w:szCs w:val="20"/>
                    </w:rPr>
                    <w:t>аяви про надання витягу із технічної документації з нормативної грошової оцінки земельн</w:t>
                  </w:r>
                  <w:r>
                    <w:rPr>
                      <w:rFonts w:eastAsia="Calibri"/>
                      <w:sz w:val="20"/>
                      <w:szCs w:val="20"/>
                    </w:rPr>
                    <w:t>их</w:t>
                  </w:r>
                  <w:r w:rsidRPr="00681AC8">
                    <w:rPr>
                      <w:rFonts w:eastAsia="Calibri"/>
                      <w:sz w:val="20"/>
                      <w:szCs w:val="20"/>
                    </w:rPr>
                    <w:t xml:space="preserve"> ділян</w:t>
                  </w:r>
                  <w:r>
                    <w:rPr>
                      <w:rFonts w:eastAsia="Calibri"/>
                      <w:sz w:val="20"/>
                      <w:szCs w:val="20"/>
                    </w:rPr>
                    <w:t>ок</w:t>
                  </w:r>
                  <w:r w:rsidRPr="00681AC8">
                    <w:rPr>
                      <w:rFonts w:eastAsia="Calibri"/>
                      <w:sz w:val="20"/>
                      <w:szCs w:val="20"/>
                    </w:rPr>
                    <w:t>, форм</w:t>
                  </w:r>
                  <w:r>
                    <w:rPr>
                      <w:rFonts w:eastAsia="Calibri"/>
                      <w:sz w:val="20"/>
                      <w:szCs w:val="20"/>
                    </w:rPr>
                    <w:t>у</w:t>
                  </w:r>
                  <w:r w:rsidRPr="00681AC8">
                    <w:rPr>
                      <w:rFonts w:eastAsia="Calibri"/>
                      <w:sz w:val="20"/>
                      <w:szCs w:val="20"/>
                    </w:rPr>
                    <w:t xml:space="preserve"> якої </w:t>
                  </w:r>
                  <w:r>
                    <w:rPr>
                      <w:rFonts w:eastAsia="Calibri"/>
                      <w:sz w:val="20"/>
                      <w:szCs w:val="20"/>
                    </w:rPr>
                    <w:t>встановлено</w:t>
                  </w:r>
                  <w:r w:rsidRPr="00681AC8">
                    <w:rPr>
                      <w:rFonts w:eastAsia="Calibri"/>
                      <w:sz w:val="20"/>
                      <w:szCs w:val="20"/>
                    </w:rPr>
                    <w:t xml:space="preserve"> </w:t>
                  </w:r>
                  <w:r>
                    <w:rPr>
                      <w:rFonts w:eastAsia="Calibri"/>
                      <w:sz w:val="20"/>
                      <w:szCs w:val="20"/>
                    </w:rPr>
                    <w:t xml:space="preserve">в </w:t>
                  </w:r>
                  <w:r w:rsidRPr="00681AC8">
                    <w:rPr>
                      <w:rFonts w:eastAsia="Calibri"/>
                      <w:sz w:val="20"/>
                      <w:szCs w:val="20"/>
                    </w:rPr>
                    <w:t>додатк</w:t>
                  </w:r>
                  <w:r>
                    <w:rPr>
                      <w:rFonts w:eastAsia="Calibri"/>
                      <w:sz w:val="20"/>
                      <w:szCs w:val="20"/>
                    </w:rPr>
                    <w:t>у</w:t>
                  </w:r>
                  <w:r w:rsidRPr="00681AC8">
                    <w:rPr>
                      <w:rFonts w:eastAsia="Calibri"/>
                      <w:sz w:val="20"/>
                      <w:szCs w:val="20"/>
                    </w:rPr>
                    <w:t xml:space="preserve"> 16 до Методики нормативної грошової оцінки земельних ділянок, </w:t>
                  </w:r>
                  <w:r w:rsidRPr="00681AC8">
                    <w:rPr>
                      <w:rFonts w:eastAsia="Calibri"/>
                      <w:sz w:val="20"/>
                      <w:szCs w:val="20"/>
                    </w:rPr>
                    <w:lastRenderedPageBreak/>
                    <w:t>затвердженої постановою Кабінету Міністрів України</w:t>
                  </w:r>
                  <w:r>
                    <w:rPr>
                      <w:rFonts w:eastAsia="Calibri"/>
                      <w:sz w:val="20"/>
                      <w:szCs w:val="20"/>
                    </w:rPr>
                    <w:t xml:space="preserve"> </w:t>
                  </w:r>
                  <w:r>
                    <w:rPr>
                      <w:rFonts w:eastAsia="Calibri"/>
                      <w:sz w:val="20"/>
                      <w:szCs w:val="20"/>
                    </w:rPr>
                    <w:br/>
                  </w:r>
                  <w:r w:rsidRPr="00681AC8">
                    <w:rPr>
                      <w:rFonts w:eastAsia="Calibri"/>
                      <w:sz w:val="20"/>
                      <w:szCs w:val="20"/>
                    </w:rPr>
                    <w:t>від 3 листопада 2021 р</w:t>
                  </w:r>
                  <w:r>
                    <w:rPr>
                      <w:rFonts w:eastAsia="Calibri"/>
                      <w:sz w:val="20"/>
                      <w:szCs w:val="20"/>
                    </w:rPr>
                    <w:t>оку</w:t>
                  </w:r>
                  <w:r w:rsidRPr="00681AC8">
                    <w:rPr>
                      <w:rFonts w:eastAsia="Calibri"/>
                      <w:sz w:val="20"/>
                      <w:szCs w:val="20"/>
                    </w:rPr>
                    <w:t xml:space="preserve"> № 1147</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7. </w:t>
                  </w:r>
                  <w:r w:rsidRPr="00681AC8">
                    <w:rPr>
                      <w:rFonts w:eastAsia="Calibri"/>
                      <w:sz w:val="20"/>
                      <w:szCs w:val="20"/>
                    </w:rPr>
                    <w:t>Земельна ділянка розташована на тимчасово окупованих територіях або на територіях, на яких ведуться бойові дії</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8. </w:t>
                  </w:r>
                  <w:r w:rsidRPr="00681AC8">
                    <w:rPr>
                      <w:rFonts w:eastAsia="Calibri"/>
                      <w:sz w:val="20"/>
                      <w:szCs w:val="20"/>
                    </w:rPr>
                    <w:t xml:space="preserve">Земельна ділянка розташована на </w:t>
                  </w:r>
                  <w:proofErr w:type="spellStart"/>
                  <w:r w:rsidRPr="00681AC8">
                    <w:rPr>
                      <w:rFonts w:eastAsia="Calibri"/>
                      <w:sz w:val="20"/>
                      <w:szCs w:val="20"/>
                    </w:rPr>
                    <w:t>деокупованих</w:t>
                  </w:r>
                  <w:proofErr w:type="spellEnd"/>
                  <w:r w:rsidRPr="00681AC8">
                    <w:rPr>
                      <w:rFonts w:eastAsia="Calibri"/>
                      <w:sz w:val="20"/>
                      <w:szCs w:val="20"/>
                    </w:rPr>
                    <w:t xml:space="preserve"> територіях, на яку втрачено</w:t>
                  </w:r>
                  <w:r>
                    <w:rPr>
                      <w:rFonts w:eastAsia="Calibri"/>
                      <w:sz w:val="20"/>
                      <w:szCs w:val="20"/>
                    </w:rPr>
                    <w:t> </w:t>
                  </w:r>
                  <w:r w:rsidRPr="00681AC8">
                    <w:rPr>
                      <w:rFonts w:eastAsia="Calibri"/>
                      <w:sz w:val="20"/>
                      <w:szCs w:val="20"/>
                    </w:rPr>
                    <w:t>/</w:t>
                  </w:r>
                  <w:r>
                    <w:rPr>
                      <w:rFonts w:eastAsia="Calibri"/>
                      <w:sz w:val="20"/>
                      <w:szCs w:val="20"/>
                    </w:rPr>
                    <w:t> </w:t>
                  </w:r>
                  <w:r w:rsidRPr="00681AC8">
                    <w:rPr>
                      <w:rFonts w:eastAsia="Calibri"/>
                      <w:sz w:val="20"/>
                      <w:szCs w:val="20"/>
                    </w:rPr>
                    <w:t>знищено технічну документацію з нормативної грошової оцінки земель</w:t>
                  </w:r>
                  <w:r>
                    <w:rPr>
                      <w:rFonts w:eastAsia="Calibri"/>
                      <w:sz w:val="20"/>
                      <w:szCs w:val="20"/>
                    </w:rPr>
                    <w:t> </w:t>
                  </w:r>
                  <w:r w:rsidRPr="00681AC8">
                    <w:rPr>
                      <w:rFonts w:eastAsia="Calibri"/>
                      <w:sz w:val="20"/>
                      <w:szCs w:val="20"/>
                    </w:rPr>
                    <w:t>/</w:t>
                  </w:r>
                  <w:r>
                    <w:rPr>
                      <w:rFonts w:eastAsia="Calibri"/>
                      <w:sz w:val="20"/>
                      <w:szCs w:val="20"/>
                    </w:rPr>
                    <w:t> </w:t>
                  </w:r>
                  <w:r w:rsidRPr="00681AC8">
                    <w:rPr>
                      <w:rFonts w:eastAsia="Calibri"/>
                      <w:sz w:val="20"/>
                      <w:szCs w:val="20"/>
                    </w:rPr>
                    <w:t>земельних ділянок</w:t>
                  </w:r>
                  <w:r>
                    <w:rPr>
                      <w:rFonts w:eastAsia="Calibri"/>
                      <w:sz w:val="20"/>
                      <w:szCs w:val="20"/>
                    </w:rPr>
                    <w:t>.</w:t>
                  </w:r>
                </w:p>
                <w:p w:rsidR="006008BF" w:rsidRDefault="006008BF" w:rsidP="00BE08DA">
                  <w:pPr>
                    <w:spacing w:before="60" w:after="60"/>
                    <w:rPr>
                      <w:rFonts w:eastAsia="Calibri"/>
                      <w:sz w:val="20"/>
                      <w:szCs w:val="20"/>
                    </w:rPr>
                  </w:pPr>
                  <w:r>
                    <w:rPr>
                      <w:rFonts w:eastAsia="Calibri"/>
                      <w:sz w:val="20"/>
                      <w:szCs w:val="20"/>
                    </w:rPr>
                    <w:t>9. </w:t>
                  </w:r>
                  <w:r w:rsidRPr="00681AC8">
                    <w:rPr>
                      <w:rFonts w:eastAsia="Calibri"/>
                      <w:sz w:val="20"/>
                      <w:szCs w:val="20"/>
                    </w:rPr>
                    <w:t>Наявність арешту</w:t>
                  </w:r>
                  <w:r>
                    <w:rPr>
                      <w:rFonts w:eastAsia="Calibri"/>
                      <w:sz w:val="20"/>
                      <w:szCs w:val="20"/>
                    </w:rPr>
                    <w:t> </w:t>
                  </w:r>
                  <w:r w:rsidRPr="00681AC8">
                    <w:rPr>
                      <w:rFonts w:eastAsia="Calibri"/>
                      <w:sz w:val="20"/>
                      <w:szCs w:val="20"/>
                    </w:rPr>
                    <w:t>/</w:t>
                  </w:r>
                  <w:r>
                    <w:rPr>
                      <w:rFonts w:eastAsia="Calibri"/>
                      <w:sz w:val="20"/>
                      <w:szCs w:val="20"/>
                    </w:rPr>
                    <w:t> </w:t>
                  </w:r>
                  <w:r w:rsidRPr="00681AC8">
                    <w:rPr>
                      <w:rFonts w:eastAsia="Calibri"/>
                      <w:sz w:val="20"/>
                      <w:szCs w:val="20"/>
                    </w:rPr>
                    <w:t xml:space="preserve">судової заборони щодо вчинення </w:t>
                  </w:r>
                  <w:r>
                    <w:rPr>
                      <w:rFonts w:eastAsia="Calibri"/>
                      <w:sz w:val="20"/>
                      <w:szCs w:val="20"/>
                    </w:rPr>
                    <w:br/>
                  </w:r>
                  <w:r w:rsidRPr="00681AC8">
                    <w:rPr>
                      <w:rFonts w:eastAsia="Calibri"/>
                      <w:sz w:val="20"/>
                      <w:szCs w:val="20"/>
                    </w:rPr>
                    <w:t>будь-яких дій із земельною ділянкою</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10. </w:t>
                  </w:r>
                  <w:r w:rsidRPr="00681AC8">
                    <w:rPr>
                      <w:rFonts w:eastAsia="Calibri"/>
                      <w:sz w:val="20"/>
                      <w:szCs w:val="20"/>
                    </w:rPr>
                    <w:t>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11. </w:t>
                  </w:r>
                  <w:r w:rsidRPr="00681AC8">
                    <w:rPr>
                      <w:rFonts w:eastAsia="Calibri"/>
                      <w:sz w:val="20"/>
                      <w:szCs w:val="20"/>
                    </w:rPr>
                    <w:t>Земельна ділянка перетинає межі населеного пункту, відомості щодо яких внесено до Державного земельного кадастру</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12. </w:t>
                  </w:r>
                  <w:r w:rsidRPr="00681AC8">
                    <w:rPr>
                      <w:rFonts w:eastAsia="Calibri"/>
                      <w:sz w:val="20"/>
                      <w:szCs w:val="20"/>
                    </w:rPr>
                    <w:t>Земельна ділянка розташована в межах населеного пункту</w:t>
                  </w:r>
                  <w:r>
                    <w:rPr>
                      <w:rFonts w:eastAsia="Calibri"/>
                      <w:sz w:val="20"/>
                      <w:szCs w:val="20"/>
                    </w:rPr>
                    <w:t xml:space="preserve">, </w:t>
                  </w:r>
                  <w:r w:rsidRPr="00681AC8">
                    <w:rPr>
                      <w:rFonts w:eastAsia="Calibri"/>
                      <w:sz w:val="20"/>
                      <w:szCs w:val="20"/>
                    </w:rPr>
                    <w:t>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13. </w:t>
                  </w:r>
                  <w:r w:rsidRPr="00681AC8">
                    <w:rPr>
                      <w:rFonts w:eastAsia="Calibri"/>
                      <w:sz w:val="20"/>
                      <w:szCs w:val="20"/>
                    </w:rPr>
                    <w:t xml:space="preserve">Площа земельної ділянки не </w:t>
                  </w:r>
                  <w:r>
                    <w:rPr>
                      <w:rFonts w:eastAsia="Calibri"/>
                      <w:sz w:val="20"/>
                      <w:szCs w:val="20"/>
                    </w:rPr>
                    <w:t>збігається</w:t>
                  </w:r>
                  <w:r w:rsidRPr="00681AC8">
                    <w:rPr>
                      <w:rFonts w:eastAsia="Calibri"/>
                      <w:sz w:val="20"/>
                      <w:szCs w:val="20"/>
                    </w:rPr>
                    <w:t xml:space="preserve"> з площею угідь, </w:t>
                  </w:r>
                  <w:r>
                    <w:rPr>
                      <w:rFonts w:eastAsia="Calibri"/>
                      <w:sz w:val="20"/>
                      <w:szCs w:val="20"/>
                    </w:rPr>
                    <w:br/>
                  </w:r>
                  <w:r w:rsidRPr="00681AC8">
                    <w:rPr>
                      <w:rFonts w:eastAsia="Calibri"/>
                      <w:sz w:val="20"/>
                      <w:szCs w:val="20"/>
                    </w:rPr>
                    <w:t>що наявні на земельній ділянці</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14. </w:t>
                  </w:r>
                  <w:r w:rsidRPr="00681AC8">
                    <w:rPr>
                      <w:rFonts w:eastAsia="Calibri"/>
                      <w:sz w:val="20"/>
                      <w:szCs w:val="20"/>
                    </w:rPr>
                    <w:t>Відсутні угіддя, що наявні на земельній ділянці (для категорії земель сільськогосподарського призначення)</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15. </w:t>
                  </w:r>
                  <w:r w:rsidRPr="00681AC8">
                    <w:rPr>
                      <w:rFonts w:eastAsia="Calibri"/>
                      <w:sz w:val="20"/>
                      <w:szCs w:val="20"/>
                    </w:rPr>
                    <w:t>Угіддя, що наявні на земельній ділянці</w:t>
                  </w:r>
                  <w:r>
                    <w:rPr>
                      <w:rFonts w:eastAsia="Calibri"/>
                      <w:sz w:val="20"/>
                      <w:szCs w:val="20"/>
                    </w:rPr>
                    <w:t>,</w:t>
                  </w:r>
                  <w:r w:rsidRPr="00681AC8">
                    <w:rPr>
                      <w:rFonts w:eastAsia="Calibri"/>
                      <w:sz w:val="20"/>
                      <w:szCs w:val="20"/>
                    </w:rPr>
                    <w:t xml:space="preserve"> просторово </w:t>
                  </w:r>
                  <w:r>
                    <w:rPr>
                      <w:rFonts w:eastAsia="Calibri"/>
                      <w:sz w:val="20"/>
                      <w:szCs w:val="20"/>
                    </w:rPr>
                    <w:br/>
                  </w:r>
                  <w:r w:rsidRPr="00681AC8">
                    <w:rPr>
                      <w:rFonts w:eastAsia="Calibri"/>
                      <w:sz w:val="20"/>
                      <w:szCs w:val="20"/>
                    </w:rPr>
                    <w:t xml:space="preserve">не </w:t>
                  </w:r>
                  <w:r>
                    <w:rPr>
                      <w:rFonts w:eastAsia="Calibri"/>
                      <w:sz w:val="20"/>
                      <w:szCs w:val="20"/>
                    </w:rPr>
                    <w:t>збігаються</w:t>
                  </w:r>
                  <w:r w:rsidRPr="00681AC8">
                    <w:rPr>
                      <w:rFonts w:eastAsia="Calibri"/>
                      <w:sz w:val="20"/>
                      <w:szCs w:val="20"/>
                    </w:rPr>
                    <w:t xml:space="preserve"> із земельною ділянкою (для категорії земель сільськогосподарського призначення)</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16. </w:t>
                  </w:r>
                  <w:r w:rsidRPr="00681AC8">
                    <w:rPr>
                      <w:rFonts w:eastAsia="Calibri"/>
                      <w:sz w:val="20"/>
                      <w:szCs w:val="20"/>
                    </w:rPr>
                    <w:t xml:space="preserve">Відсутній бал бонітету </w:t>
                  </w:r>
                  <w:proofErr w:type="spellStart"/>
                  <w:r w:rsidRPr="00681AC8">
                    <w:rPr>
                      <w:rFonts w:eastAsia="Calibri"/>
                      <w:sz w:val="20"/>
                      <w:szCs w:val="20"/>
                    </w:rPr>
                    <w:t>агровиробничої</w:t>
                  </w:r>
                  <w:proofErr w:type="spellEnd"/>
                  <w:r w:rsidRPr="00681AC8">
                    <w:rPr>
                      <w:rFonts w:eastAsia="Calibri"/>
                      <w:sz w:val="20"/>
                      <w:szCs w:val="20"/>
                    </w:rPr>
                    <w:t xml:space="preserve"> групи ґрунтів відповідного сільськогосподарського угіддя природно-сільськогосподарського району або значення бал</w:t>
                  </w:r>
                  <w:r>
                    <w:rPr>
                      <w:rFonts w:eastAsia="Calibri"/>
                      <w:sz w:val="20"/>
                      <w:szCs w:val="20"/>
                    </w:rPr>
                    <w:t>а</w:t>
                  </w:r>
                  <w:r w:rsidRPr="00681AC8">
                    <w:rPr>
                      <w:rFonts w:eastAsia="Calibri"/>
                      <w:sz w:val="20"/>
                      <w:szCs w:val="20"/>
                    </w:rPr>
                    <w:t xml:space="preserve"> бонітету </w:t>
                  </w:r>
                  <w:r>
                    <w:rPr>
                      <w:rFonts w:eastAsia="Calibri"/>
                      <w:sz w:val="20"/>
                      <w:szCs w:val="20"/>
                    </w:rPr>
                    <w:t>становить</w:t>
                  </w:r>
                  <w:r w:rsidRPr="00681AC8">
                    <w:rPr>
                      <w:rFonts w:eastAsia="Calibri"/>
                      <w:sz w:val="20"/>
                      <w:szCs w:val="20"/>
                    </w:rPr>
                    <w:t xml:space="preserve"> «0» (для категорії земель сільськогосподарського призначення)</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17. </w:t>
                  </w:r>
                  <w:r w:rsidRPr="00681AC8">
                    <w:rPr>
                      <w:rFonts w:eastAsia="Calibri"/>
                      <w:sz w:val="20"/>
                      <w:szCs w:val="20"/>
                    </w:rPr>
                    <w:t xml:space="preserve">Земельна ділянка вкрита </w:t>
                  </w:r>
                  <w:proofErr w:type="spellStart"/>
                  <w:r w:rsidRPr="00681AC8">
                    <w:rPr>
                      <w:rFonts w:eastAsia="Calibri"/>
                      <w:sz w:val="20"/>
                      <w:szCs w:val="20"/>
                    </w:rPr>
                    <w:t>агровиробничими</w:t>
                  </w:r>
                  <w:proofErr w:type="spellEnd"/>
                  <w:r w:rsidRPr="00681AC8">
                    <w:rPr>
                      <w:rFonts w:eastAsia="Calibri"/>
                      <w:sz w:val="20"/>
                      <w:szCs w:val="20"/>
                    </w:rPr>
                    <w:t xml:space="preserve"> групами ґрунтів не на 100</w:t>
                  </w:r>
                  <w:r w:rsidRPr="004C3745">
                    <w:rPr>
                      <w:rFonts w:eastAsia="Calibri"/>
                      <w:sz w:val="8"/>
                      <w:szCs w:val="8"/>
                    </w:rPr>
                    <w:t> </w:t>
                  </w:r>
                  <w:r w:rsidRPr="00681AC8">
                    <w:rPr>
                      <w:rFonts w:eastAsia="Calibri"/>
                      <w:sz w:val="20"/>
                      <w:szCs w:val="20"/>
                    </w:rPr>
                    <w:t>% площі земельної ділянки (для категорії земель сільськогосподарського призначення)</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18. </w:t>
                  </w:r>
                  <w:r w:rsidRPr="00681AC8">
                    <w:rPr>
                      <w:rFonts w:eastAsia="Calibri"/>
                      <w:sz w:val="20"/>
                      <w:szCs w:val="20"/>
                    </w:rPr>
                    <w:t>Земельна ділянка розташована в іншому адміністративному районі (для земельних ділянок</w:t>
                  </w:r>
                  <w:r>
                    <w:rPr>
                      <w:rFonts w:eastAsia="Calibri"/>
                      <w:sz w:val="20"/>
                      <w:szCs w:val="20"/>
                    </w:rPr>
                    <w:t>,</w:t>
                  </w:r>
                  <w:r w:rsidRPr="00681AC8">
                    <w:rPr>
                      <w:rFonts w:eastAsia="Calibri"/>
                      <w:sz w:val="20"/>
                      <w:szCs w:val="20"/>
                    </w:rPr>
                    <w:t xml:space="preserve">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Pr>
                      <w:rFonts w:eastAsia="Calibri"/>
                      <w:sz w:val="20"/>
                      <w:szCs w:val="20"/>
                    </w:rPr>
                    <w:br/>
                  </w:r>
                  <w:r w:rsidRPr="00681AC8">
                    <w:rPr>
                      <w:rFonts w:eastAsia="Calibri"/>
                      <w:sz w:val="20"/>
                      <w:szCs w:val="20"/>
                    </w:rPr>
                    <w:t>від 17 жовтня 2012 р</w:t>
                  </w:r>
                  <w:r>
                    <w:rPr>
                      <w:rFonts w:eastAsia="Calibri"/>
                      <w:sz w:val="20"/>
                      <w:szCs w:val="20"/>
                    </w:rPr>
                    <w:t>оку</w:t>
                  </w:r>
                  <w:r w:rsidRPr="00681AC8">
                    <w:rPr>
                      <w:rFonts w:eastAsia="Calibri"/>
                      <w:sz w:val="20"/>
                      <w:szCs w:val="20"/>
                    </w:rPr>
                    <w:t xml:space="preserve"> № 1051)</w:t>
                  </w:r>
                  <w:r>
                    <w:rPr>
                      <w:rFonts w:eastAsia="Calibri"/>
                      <w:sz w:val="20"/>
                      <w:szCs w:val="20"/>
                    </w:rPr>
                    <w:t>.</w:t>
                  </w:r>
                  <w:r w:rsidRPr="00681AC8">
                    <w:rPr>
                      <w:rFonts w:eastAsia="Calibri"/>
                      <w:sz w:val="20"/>
                      <w:szCs w:val="20"/>
                    </w:rPr>
                    <w:t xml:space="preserve"> </w:t>
                  </w:r>
                </w:p>
                <w:p w:rsidR="006008BF" w:rsidRPr="00681AC8" w:rsidRDefault="006008BF" w:rsidP="00BE08DA">
                  <w:pPr>
                    <w:spacing w:before="60" w:after="60"/>
                    <w:rPr>
                      <w:rFonts w:eastAsia="Calibri"/>
                      <w:sz w:val="20"/>
                      <w:szCs w:val="20"/>
                    </w:rPr>
                  </w:pPr>
                  <w:r>
                    <w:rPr>
                      <w:rFonts w:eastAsia="Calibri"/>
                      <w:sz w:val="20"/>
                      <w:szCs w:val="20"/>
                    </w:rPr>
                    <w:t>19. </w:t>
                  </w:r>
                  <w:r w:rsidRPr="00681AC8">
                    <w:rPr>
                      <w:rFonts w:eastAsia="Calibri"/>
                      <w:sz w:val="20"/>
                      <w:szCs w:val="20"/>
                    </w:rPr>
                    <w:t xml:space="preserve">Земельна ділянка має </w:t>
                  </w:r>
                  <w:proofErr w:type="spellStart"/>
                  <w:r w:rsidRPr="00681AC8">
                    <w:rPr>
                      <w:rFonts w:eastAsia="Calibri"/>
                      <w:sz w:val="20"/>
                      <w:szCs w:val="20"/>
                    </w:rPr>
                    <w:t>самоперетин</w:t>
                  </w:r>
                  <w:proofErr w:type="spellEnd"/>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20. </w:t>
                  </w:r>
                  <w:r w:rsidRPr="00681AC8">
                    <w:rPr>
                      <w:rFonts w:eastAsia="Calibri"/>
                      <w:sz w:val="20"/>
                      <w:szCs w:val="20"/>
                    </w:rPr>
                    <w:t xml:space="preserve">Геометрія земельної ділянки </w:t>
                  </w:r>
                  <w:proofErr w:type="spellStart"/>
                  <w:r w:rsidRPr="00681AC8">
                    <w:rPr>
                      <w:rFonts w:eastAsia="Calibri"/>
                      <w:sz w:val="20"/>
                      <w:szCs w:val="20"/>
                    </w:rPr>
                    <w:t>невалідна</w:t>
                  </w:r>
                  <w:proofErr w:type="spellEnd"/>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21. </w:t>
                  </w:r>
                  <w:r w:rsidRPr="00681AC8">
                    <w:rPr>
                      <w:rFonts w:eastAsia="Calibri"/>
                      <w:sz w:val="20"/>
                      <w:szCs w:val="20"/>
                    </w:rPr>
                    <w:t xml:space="preserve">Інформація про земельну ділянку </w:t>
                  </w:r>
                  <w:proofErr w:type="spellStart"/>
                  <w:r w:rsidRPr="00681AC8">
                    <w:rPr>
                      <w:rFonts w:eastAsia="Calibri"/>
                      <w:sz w:val="20"/>
                      <w:szCs w:val="20"/>
                    </w:rPr>
                    <w:t>пакетно</w:t>
                  </w:r>
                  <w:proofErr w:type="spellEnd"/>
                  <w:r w:rsidRPr="00681AC8">
                    <w:rPr>
                      <w:rFonts w:eastAsia="Calibri"/>
                      <w:sz w:val="20"/>
                      <w:szCs w:val="20"/>
                    </w:rPr>
                    <w:t xml:space="preserve"> завантажено </w:t>
                  </w:r>
                  <w:r>
                    <w:rPr>
                      <w:rFonts w:eastAsia="Calibri"/>
                      <w:sz w:val="20"/>
                      <w:szCs w:val="20"/>
                    </w:rPr>
                    <w:br/>
                  </w:r>
                  <w:r w:rsidRPr="00681AC8">
                    <w:rPr>
                      <w:rFonts w:eastAsia="Calibri"/>
                      <w:sz w:val="20"/>
                      <w:szCs w:val="20"/>
                    </w:rPr>
                    <w:t>до відомостей Державного земельного кадастру (не знайдено геометрію земельної ділянки)</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22. </w:t>
                  </w:r>
                  <w:r w:rsidRPr="00681AC8">
                    <w:rPr>
                      <w:rFonts w:eastAsia="Calibri"/>
                      <w:sz w:val="20"/>
                      <w:szCs w:val="20"/>
                    </w:rPr>
                    <w:t xml:space="preserve">Площа земельної ділянки, </w:t>
                  </w:r>
                  <w:r>
                    <w:rPr>
                      <w:rFonts w:eastAsia="Calibri"/>
                      <w:sz w:val="20"/>
                      <w:szCs w:val="20"/>
                    </w:rPr>
                    <w:t>що</w:t>
                  </w:r>
                  <w:r w:rsidRPr="00681AC8">
                    <w:rPr>
                      <w:rFonts w:eastAsia="Calibri"/>
                      <w:sz w:val="20"/>
                      <w:szCs w:val="20"/>
                    </w:rPr>
                    <w:t xml:space="preserve"> вказана в електронному документі, не </w:t>
                  </w:r>
                  <w:r>
                    <w:rPr>
                      <w:rFonts w:eastAsia="Calibri"/>
                      <w:sz w:val="20"/>
                      <w:szCs w:val="20"/>
                    </w:rPr>
                    <w:t>збігається</w:t>
                  </w:r>
                  <w:r w:rsidRPr="00681AC8">
                    <w:rPr>
                      <w:rFonts w:eastAsia="Calibri"/>
                      <w:sz w:val="20"/>
                      <w:szCs w:val="20"/>
                    </w:rPr>
                    <w:t xml:space="preserve"> з площею земельної ділянки </w:t>
                  </w:r>
                  <w:r>
                    <w:rPr>
                      <w:rFonts w:eastAsia="Calibri"/>
                      <w:sz w:val="20"/>
                      <w:szCs w:val="20"/>
                    </w:rPr>
                    <w:br/>
                  </w:r>
                  <w:r w:rsidRPr="00681AC8">
                    <w:rPr>
                      <w:rFonts w:eastAsia="Calibri"/>
                      <w:sz w:val="20"/>
                      <w:szCs w:val="20"/>
                    </w:rPr>
                    <w:t>за координатами</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23. </w:t>
                  </w:r>
                  <w:r w:rsidRPr="00681AC8">
                    <w:rPr>
                      <w:rFonts w:eastAsia="Calibri"/>
                      <w:sz w:val="20"/>
                      <w:szCs w:val="20"/>
                    </w:rPr>
                    <w:t>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w:t>
                  </w:r>
                  <w:r>
                    <w:rPr>
                      <w:rFonts w:eastAsia="Calibri"/>
                      <w:sz w:val="20"/>
                      <w:szCs w:val="20"/>
                    </w:rPr>
                    <w:t>а</w:t>
                  </w:r>
                  <w:r w:rsidRPr="00681AC8">
                    <w:rPr>
                      <w:rFonts w:eastAsia="Calibri"/>
                      <w:sz w:val="20"/>
                      <w:szCs w:val="20"/>
                    </w:rPr>
                    <w:t xml:space="preserve"> 8 до Методики нормативної грошової оцінки земельних ділянок, затвердженої постановою Кабінету Міністрів України від 3 листопада 2021 року №</w:t>
                  </w:r>
                  <w:r>
                    <w:rPr>
                      <w:rFonts w:eastAsia="Calibri"/>
                      <w:sz w:val="20"/>
                      <w:szCs w:val="20"/>
                    </w:rPr>
                    <w:t> </w:t>
                  </w:r>
                  <w:r w:rsidRPr="00681AC8">
                    <w:rPr>
                      <w:rFonts w:eastAsia="Calibri"/>
                      <w:sz w:val="20"/>
                      <w:szCs w:val="20"/>
                    </w:rPr>
                    <w:t>1147</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lastRenderedPageBreak/>
                    <w:t>24. </w:t>
                  </w:r>
                  <w:r w:rsidRPr="00681AC8">
                    <w:rPr>
                      <w:rFonts w:eastAsia="Calibri"/>
                      <w:sz w:val="20"/>
                      <w:szCs w:val="20"/>
                    </w:rPr>
                    <w:t xml:space="preserve">Заявник звернувся із заявою щодо надання витягу </w:t>
                  </w:r>
                  <w:r>
                    <w:rPr>
                      <w:rFonts w:eastAsia="Calibri"/>
                      <w:sz w:val="20"/>
                      <w:szCs w:val="20"/>
                    </w:rPr>
                    <w:br/>
                  </w:r>
                  <w:r w:rsidRPr="00681AC8">
                    <w:rPr>
                      <w:rFonts w:eastAsia="Calibri"/>
                      <w:sz w:val="20"/>
                      <w:szCs w:val="20"/>
                    </w:rPr>
                    <w:t>із технічної документації з нормативної грошової оцінки земельн</w:t>
                  </w:r>
                  <w:r>
                    <w:rPr>
                      <w:rFonts w:eastAsia="Calibri"/>
                      <w:sz w:val="20"/>
                      <w:szCs w:val="20"/>
                    </w:rPr>
                    <w:t>их</w:t>
                  </w:r>
                  <w:r w:rsidRPr="00681AC8">
                    <w:rPr>
                      <w:rFonts w:eastAsia="Calibri"/>
                      <w:sz w:val="20"/>
                      <w:szCs w:val="20"/>
                    </w:rPr>
                    <w:t xml:space="preserve"> ділян</w:t>
                  </w:r>
                  <w:r>
                    <w:rPr>
                      <w:rFonts w:eastAsia="Calibri"/>
                      <w:sz w:val="20"/>
                      <w:szCs w:val="20"/>
                    </w:rPr>
                    <w:t>ок</w:t>
                  </w:r>
                  <w:r w:rsidRPr="00681AC8">
                    <w:rPr>
                      <w:rFonts w:eastAsia="Calibri"/>
                      <w:sz w:val="20"/>
                      <w:szCs w:val="20"/>
                    </w:rPr>
                    <w:t xml:space="preserve"> за минулі роки</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25. З</w:t>
                  </w:r>
                  <w:r w:rsidRPr="00681AC8">
                    <w:rPr>
                      <w:rFonts w:eastAsia="Calibri"/>
                      <w:sz w:val="20"/>
                      <w:szCs w:val="20"/>
                    </w:rPr>
                    <w:t>емельн</w:t>
                  </w:r>
                  <w:r>
                    <w:rPr>
                      <w:rFonts w:eastAsia="Calibri"/>
                      <w:sz w:val="20"/>
                      <w:szCs w:val="20"/>
                    </w:rPr>
                    <w:t>ій</w:t>
                  </w:r>
                  <w:r w:rsidRPr="00681AC8">
                    <w:rPr>
                      <w:rFonts w:eastAsia="Calibri"/>
                      <w:sz w:val="20"/>
                      <w:szCs w:val="20"/>
                    </w:rPr>
                    <w:t xml:space="preserve"> ділян</w:t>
                  </w:r>
                  <w:r>
                    <w:rPr>
                      <w:rFonts w:eastAsia="Calibri"/>
                      <w:sz w:val="20"/>
                      <w:szCs w:val="20"/>
                    </w:rPr>
                    <w:t>ці</w:t>
                  </w:r>
                  <w:r w:rsidRPr="00681AC8">
                    <w:rPr>
                      <w:rFonts w:eastAsia="Calibri"/>
                      <w:sz w:val="20"/>
                      <w:szCs w:val="20"/>
                    </w:rPr>
                    <w:t xml:space="preserve"> </w:t>
                  </w:r>
                  <w:r>
                    <w:rPr>
                      <w:rFonts w:eastAsia="Calibri"/>
                      <w:sz w:val="20"/>
                      <w:szCs w:val="20"/>
                    </w:rPr>
                    <w:t>присвоєно</w:t>
                  </w:r>
                  <w:r w:rsidRPr="00681AC8">
                    <w:rPr>
                      <w:rFonts w:eastAsia="Calibri"/>
                      <w:sz w:val="20"/>
                      <w:szCs w:val="20"/>
                    </w:rPr>
                    <w:t xml:space="preserve"> кадастровий номер, однак відсутні відомості щодо земельної ділянки </w:t>
                  </w:r>
                  <w:r>
                    <w:rPr>
                      <w:rFonts w:eastAsia="Calibri"/>
                      <w:sz w:val="20"/>
                      <w:szCs w:val="20"/>
                    </w:rPr>
                    <w:t>в</w:t>
                  </w:r>
                  <w:r w:rsidRPr="00681AC8">
                    <w:rPr>
                      <w:rFonts w:eastAsia="Calibri"/>
                      <w:sz w:val="20"/>
                      <w:szCs w:val="20"/>
                    </w:rPr>
                    <w:t xml:space="preserve"> Державному земельному кадастрі</w:t>
                  </w:r>
                  <w:r>
                    <w:rPr>
                      <w:rFonts w:eastAsia="Calibri"/>
                      <w:sz w:val="20"/>
                      <w:szCs w:val="20"/>
                    </w:rPr>
                    <w:t>.</w:t>
                  </w:r>
                </w:p>
                <w:p w:rsidR="006008BF" w:rsidRPr="00681AC8" w:rsidRDefault="006008BF" w:rsidP="00BE08DA">
                  <w:pPr>
                    <w:spacing w:before="60" w:after="60"/>
                    <w:rPr>
                      <w:rFonts w:eastAsia="Calibri"/>
                      <w:sz w:val="20"/>
                      <w:szCs w:val="20"/>
                    </w:rPr>
                  </w:pPr>
                  <w:r>
                    <w:rPr>
                      <w:rFonts w:eastAsia="Calibri"/>
                      <w:sz w:val="20"/>
                      <w:szCs w:val="20"/>
                    </w:rPr>
                    <w:t>26. З</w:t>
                  </w:r>
                  <w:r w:rsidRPr="00681AC8">
                    <w:rPr>
                      <w:rFonts w:eastAsia="Calibri"/>
                      <w:sz w:val="20"/>
                      <w:szCs w:val="20"/>
                    </w:rPr>
                    <w:t>емельн</w:t>
                  </w:r>
                  <w:r>
                    <w:rPr>
                      <w:rFonts w:eastAsia="Calibri"/>
                      <w:sz w:val="20"/>
                      <w:szCs w:val="20"/>
                    </w:rPr>
                    <w:t>ій</w:t>
                  </w:r>
                  <w:r w:rsidRPr="00681AC8">
                    <w:rPr>
                      <w:rFonts w:eastAsia="Calibri"/>
                      <w:sz w:val="20"/>
                      <w:szCs w:val="20"/>
                    </w:rPr>
                    <w:t xml:space="preserve"> ділян</w:t>
                  </w:r>
                  <w:r>
                    <w:rPr>
                      <w:rFonts w:eastAsia="Calibri"/>
                      <w:sz w:val="20"/>
                      <w:szCs w:val="20"/>
                    </w:rPr>
                    <w:t>ці присвоєно</w:t>
                  </w:r>
                  <w:r w:rsidRPr="00681AC8">
                    <w:rPr>
                      <w:rFonts w:eastAsia="Calibri"/>
                      <w:sz w:val="20"/>
                      <w:szCs w:val="20"/>
                    </w:rPr>
                    <w:t xml:space="preserve"> кадастровий номер, однак відсутні відомості у Поземельній книзі</w:t>
                  </w:r>
                  <w:r>
                    <w:rPr>
                      <w:rFonts w:eastAsia="Calibri"/>
                      <w:sz w:val="20"/>
                      <w:szCs w:val="20"/>
                    </w:rPr>
                    <w:t>.</w:t>
                  </w:r>
                </w:p>
                <w:p w:rsidR="006008BF" w:rsidRPr="004B2050" w:rsidRDefault="006008BF" w:rsidP="00BE08DA">
                  <w:pPr>
                    <w:spacing w:before="60" w:after="60"/>
                    <w:rPr>
                      <w:rFonts w:eastAsia="Calibri"/>
                      <w:sz w:val="20"/>
                      <w:szCs w:val="20"/>
                    </w:rPr>
                  </w:pPr>
                  <w:r>
                    <w:rPr>
                      <w:rFonts w:eastAsia="Calibri"/>
                      <w:sz w:val="20"/>
                      <w:szCs w:val="20"/>
                    </w:rPr>
                    <w:t>27. </w:t>
                  </w:r>
                  <w:r w:rsidRPr="00681AC8">
                    <w:rPr>
                      <w:rFonts w:eastAsia="Calibri"/>
                      <w:sz w:val="20"/>
                      <w:szCs w:val="20"/>
                    </w:rPr>
                    <w:t xml:space="preserve">Земельна ділянка належить до категорії земель житлової </w:t>
                  </w:r>
                  <w:r>
                    <w:rPr>
                      <w:rFonts w:eastAsia="Calibri"/>
                      <w:sz w:val="20"/>
                      <w:szCs w:val="20"/>
                    </w:rPr>
                    <w:br/>
                  </w:r>
                  <w:r w:rsidRPr="00681AC8">
                    <w:rPr>
                      <w:rFonts w:eastAsia="Calibri"/>
                      <w:sz w:val="20"/>
                      <w:szCs w:val="20"/>
                    </w:rPr>
                    <w:t xml:space="preserve">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року № 508, зареєстрованим </w:t>
                  </w:r>
                  <w:r>
                    <w:rPr>
                      <w:rFonts w:eastAsia="Calibri"/>
                      <w:sz w:val="20"/>
                      <w:szCs w:val="20"/>
                    </w:rPr>
                    <w:t>у</w:t>
                  </w:r>
                  <w:r w:rsidRPr="00681AC8">
                    <w:rPr>
                      <w:rFonts w:eastAsia="Calibri"/>
                      <w:sz w:val="20"/>
                      <w:szCs w:val="20"/>
                    </w:rPr>
                    <w:t xml:space="preserve"> Міністерстві юстиції України 12 вересня 2013 року за № 1573/24105 (на час його чинності)</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lastRenderedPageBreak/>
                    <w:t>14</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Результат надання адміністративної послуги</w:t>
                  </w:r>
                </w:p>
              </w:tc>
              <w:tc>
                <w:tcPr>
                  <w:tcW w:w="5529" w:type="dxa"/>
                  <w:shd w:val="clear" w:color="auto" w:fill="auto"/>
                </w:tcPr>
                <w:p w:rsidR="006008BF" w:rsidRPr="00D176AB" w:rsidRDefault="006008BF" w:rsidP="00BE08DA">
                  <w:pPr>
                    <w:spacing w:before="60" w:after="60"/>
                    <w:jc w:val="both"/>
                    <w:rPr>
                      <w:rFonts w:eastAsia="Calibri"/>
                      <w:sz w:val="20"/>
                      <w:szCs w:val="20"/>
                    </w:rPr>
                  </w:pPr>
                  <w:r w:rsidRPr="00D176AB">
                    <w:rPr>
                      <w:rFonts w:eastAsia="Calibri"/>
                      <w:sz w:val="20"/>
                      <w:szCs w:val="20"/>
                    </w:rPr>
                    <w:t xml:space="preserve">Витяг </w:t>
                  </w:r>
                  <w:r>
                    <w:rPr>
                      <w:rFonts w:eastAsia="Calibri"/>
                      <w:sz w:val="20"/>
                      <w:szCs w:val="20"/>
                    </w:rPr>
                    <w:t>і</w:t>
                  </w:r>
                  <w:r w:rsidRPr="00D176AB">
                    <w:rPr>
                      <w:rFonts w:eastAsia="Calibri"/>
                      <w:sz w:val="20"/>
                      <w:szCs w:val="20"/>
                    </w:rPr>
                    <w:t xml:space="preserve">з технічної документації </w:t>
                  </w:r>
                  <w:r>
                    <w:rPr>
                      <w:rFonts w:eastAsia="Calibri"/>
                      <w:sz w:val="20"/>
                      <w:szCs w:val="20"/>
                    </w:rPr>
                    <w:t>з</w:t>
                  </w:r>
                  <w:r w:rsidRPr="00D176AB">
                    <w:rPr>
                      <w:rFonts w:eastAsia="Calibri"/>
                      <w:sz w:val="20"/>
                      <w:szCs w:val="20"/>
                    </w:rPr>
                    <w:t xml:space="preserve"> нормативн</w:t>
                  </w:r>
                  <w:r>
                    <w:rPr>
                      <w:rFonts w:eastAsia="Calibri"/>
                      <w:sz w:val="20"/>
                      <w:szCs w:val="20"/>
                    </w:rPr>
                    <w:t>ої</w:t>
                  </w:r>
                  <w:r w:rsidRPr="00D176AB">
                    <w:rPr>
                      <w:rFonts w:eastAsia="Calibri"/>
                      <w:sz w:val="20"/>
                      <w:szCs w:val="20"/>
                    </w:rPr>
                    <w:t xml:space="preserve"> грошов</w:t>
                  </w:r>
                  <w:r>
                    <w:rPr>
                      <w:rFonts w:eastAsia="Calibri"/>
                      <w:sz w:val="20"/>
                      <w:szCs w:val="20"/>
                    </w:rPr>
                    <w:t>ої</w:t>
                  </w:r>
                  <w:r w:rsidRPr="00D176AB">
                    <w:rPr>
                      <w:rFonts w:eastAsia="Calibri"/>
                      <w:sz w:val="20"/>
                      <w:szCs w:val="20"/>
                    </w:rPr>
                    <w:t xml:space="preserve"> оцінк</w:t>
                  </w:r>
                  <w:r>
                    <w:rPr>
                      <w:rFonts w:eastAsia="Calibri"/>
                      <w:sz w:val="20"/>
                      <w:szCs w:val="20"/>
                    </w:rPr>
                    <w:t>и</w:t>
                  </w:r>
                  <w:r w:rsidRPr="00D176AB">
                    <w:rPr>
                      <w:rFonts w:eastAsia="Calibri"/>
                      <w:sz w:val="20"/>
                      <w:szCs w:val="20"/>
                    </w:rPr>
                    <w:t xml:space="preserve"> земельн</w:t>
                  </w:r>
                  <w:r>
                    <w:rPr>
                      <w:rFonts w:eastAsia="Calibri"/>
                      <w:sz w:val="20"/>
                      <w:szCs w:val="20"/>
                    </w:rPr>
                    <w:t>их</w:t>
                  </w:r>
                  <w:r w:rsidRPr="00D176AB">
                    <w:rPr>
                      <w:rFonts w:eastAsia="Calibri"/>
                      <w:sz w:val="20"/>
                      <w:szCs w:val="20"/>
                    </w:rPr>
                    <w:t xml:space="preserve"> ділян</w:t>
                  </w:r>
                  <w:r>
                    <w:rPr>
                      <w:rFonts w:eastAsia="Calibri"/>
                      <w:sz w:val="20"/>
                      <w:szCs w:val="20"/>
                    </w:rPr>
                    <w:t>ок</w:t>
                  </w:r>
                  <w:r w:rsidRPr="00D176AB">
                    <w:rPr>
                      <w:rFonts w:eastAsia="Calibri"/>
                      <w:sz w:val="20"/>
                      <w:szCs w:val="20"/>
                    </w:rPr>
                    <w:t xml:space="preserve"> або </w:t>
                  </w:r>
                  <w:r>
                    <w:rPr>
                      <w:rFonts w:eastAsia="Calibri"/>
                      <w:sz w:val="20"/>
                      <w:szCs w:val="20"/>
                    </w:rPr>
                    <w:t xml:space="preserve">повідомлення про відмову </w:t>
                  </w:r>
                  <w:r>
                    <w:rPr>
                      <w:rFonts w:eastAsia="Calibri"/>
                      <w:sz w:val="20"/>
                      <w:szCs w:val="20"/>
                    </w:rPr>
                    <w:br/>
                    <w:t>у наданні такого витягу</w:t>
                  </w:r>
                </w:p>
              </w:tc>
            </w:tr>
            <w:tr w:rsidR="006008BF" w:rsidRPr="00D176AB" w:rsidTr="00BE08DA">
              <w:trPr>
                <w:trHeight w:val="70"/>
              </w:trPr>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15</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Способи отримання відповіді (результату)</w:t>
                  </w:r>
                </w:p>
              </w:tc>
              <w:tc>
                <w:tcPr>
                  <w:tcW w:w="5529" w:type="dxa"/>
                  <w:shd w:val="clear" w:color="auto" w:fill="auto"/>
                </w:tcPr>
                <w:p w:rsidR="006008BF" w:rsidRDefault="006008BF" w:rsidP="00BE08DA">
                  <w:pPr>
                    <w:spacing w:before="60" w:after="60"/>
                    <w:jc w:val="both"/>
                    <w:rPr>
                      <w:rFonts w:eastAsia="Calibri"/>
                      <w:sz w:val="20"/>
                      <w:szCs w:val="20"/>
                    </w:rPr>
                  </w:pPr>
                  <w:r w:rsidRPr="001A3BBC">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Pr>
                      <w:rFonts w:eastAsia="Calibri"/>
                      <w:sz w:val="20"/>
                      <w:szCs w:val="20"/>
                    </w:rPr>
                    <w:br/>
                  </w:r>
                  <w:r w:rsidRPr="001A3BBC">
                    <w:rPr>
                      <w:rFonts w:eastAsia="Calibri"/>
                      <w:sz w:val="20"/>
                      <w:szCs w:val="20"/>
                    </w:rPr>
                    <w:t xml:space="preserve">у наданні такого витягу </w:t>
                  </w:r>
                  <w:r>
                    <w:rPr>
                      <w:rFonts w:eastAsia="Calibri"/>
                      <w:sz w:val="20"/>
                      <w:szCs w:val="20"/>
                    </w:rPr>
                    <w:t>в</w:t>
                  </w:r>
                  <w:r w:rsidRPr="00D176AB">
                    <w:rPr>
                      <w:rFonts w:eastAsia="Calibri"/>
                      <w:sz w:val="20"/>
                      <w:szCs w:val="20"/>
                    </w:rPr>
                    <w:t>идається заявнику (уповноваженій особі заявника)</w:t>
                  </w:r>
                  <w:r>
                    <w:rPr>
                      <w:rFonts w:eastAsia="Calibri"/>
                      <w:sz w:val="20"/>
                      <w:szCs w:val="20"/>
                    </w:rPr>
                    <w:t xml:space="preserve"> або</w:t>
                  </w:r>
                  <w:r w:rsidRPr="00D176AB">
                    <w:rPr>
                      <w:rFonts w:eastAsia="Calibri"/>
                      <w:sz w:val="20"/>
                      <w:szCs w:val="20"/>
                    </w:rPr>
                    <w:t xml:space="preserve"> надсилається поштою на адресу, вказану у заяві</w:t>
                  </w:r>
                  <w:r>
                    <w:rPr>
                      <w:rFonts w:eastAsia="Calibri"/>
                      <w:sz w:val="20"/>
                      <w:szCs w:val="20"/>
                    </w:rPr>
                    <w:t>,</w:t>
                  </w:r>
                  <w:r w:rsidRPr="00D176AB">
                    <w:rPr>
                      <w:rFonts w:eastAsia="Calibri"/>
                      <w:sz w:val="20"/>
                      <w:szCs w:val="20"/>
                    </w:rPr>
                    <w:t xml:space="preserve"> центром надання адміністративних послуг.</w:t>
                  </w:r>
                </w:p>
                <w:p w:rsidR="006008BF" w:rsidRPr="00375C6A" w:rsidRDefault="006008BF" w:rsidP="00BE08DA">
                  <w:pPr>
                    <w:spacing w:before="60" w:after="60"/>
                    <w:jc w:val="both"/>
                    <w:rPr>
                      <w:rFonts w:eastAsia="Calibri"/>
                      <w:sz w:val="20"/>
                      <w:szCs w:val="20"/>
                    </w:rPr>
                  </w:pPr>
                  <w:r w:rsidRPr="00375C6A">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rsidR="006008BF" w:rsidRDefault="006008BF" w:rsidP="00BE08DA">
                  <w:pPr>
                    <w:spacing w:before="60" w:after="60"/>
                    <w:jc w:val="both"/>
                    <w:rPr>
                      <w:rFonts w:eastAsia="Calibri"/>
                      <w:sz w:val="20"/>
                      <w:szCs w:val="20"/>
                    </w:rPr>
                  </w:pPr>
                  <w:r w:rsidRPr="00375C6A">
                    <w:rPr>
                      <w:rFonts w:eastAsia="Calibri"/>
                      <w:sz w:val="20"/>
                      <w:szCs w:val="20"/>
                    </w:rPr>
                    <w:t xml:space="preserve">У разі відсутності в Державному земельному кадастрі відомостей про нормативну грошову оцінку земельних ділянок, що унеможливлює автоматичну видачу витягу </w:t>
                  </w:r>
                  <w:r>
                    <w:rPr>
                      <w:rFonts w:eastAsia="Calibri"/>
                      <w:sz w:val="20"/>
                      <w:szCs w:val="20"/>
                    </w:rPr>
                    <w:br/>
                  </w:r>
                  <w:r w:rsidRPr="00375C6A">
                    <w:rPr>
                      <w:rFonts w:eastAsia="Calibri"/>
                      <w:sz w:val="20"/>
                      <w:szCs w:val="20"/>
                    </w:rP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w:t>
                  </w:r>
                  <w:r>
                    <w:rPr>
                      <w:rFonts w:eastAsia="Calibri"/>
                      <w:sz w:val="20"/>
                      <w:szCs w:val="20"/>
                    </w:rPr>
                    <w:t>ом</w:t>
                  </w:r>
                  <w:r w:rsidRPr="00375C6A">
                    <w:rPr>
                      <w:rFonts w:eastAsia="Calibri"/>
                      <w:sz w:val="20"/>
                      <w:szCs w:val="20"/>
                    </w:rPr>
                    <w:t xml:space="preserve"> відповідного територіального органу </w:t>
                  </w:r>
                  <w:proofErr w:type="spellStart"/>
                  <w:r w:rsidRPr="00375C6A">
                    <w:rPr>
                      <w:rFonts w:eastAsia="Calibri"/>
                      <w:sz w:val="20"/>
                      <w:szCs w:val="20"/>
                    </w:rPr>
                    <w:t>Держгеокадастру</w:t>
                  </w:r>
                  <w:proofErr w:type="spellEnd"/>
                  <w:r w:rsidRPr="00375C6A">
                    <w:rPr>
                      <w:rFonts w:eastAsia="Calibri"/>
                      <w:sz w:val="20"/>
                      <w:szCs w:val="20"/>
                    </w:rPr>
                    <w:t>, до посадових обов’язків якого належить надання зазначених витягів.</w:t>
                  </w:r>
                </w:p>
                <w:p w:rsidR="006008BF" w:rsidRPr="005D3E62" w:rsidRDefault="006008BF" w:rsidP="00BE08DA">
                  <w:pPr>
                    <w:spacing w:before="60" w:after="60"/>
                    <w:jc w:val="both"/>
                    <w:rPr>
                      <w:rFonts w:eastAsia="Calibri"/>
                      <w:sz w:val="20"/>
                      <w:szCs w:val="20"/>
                    </w:rPr>
                  </w:pPr>
                  <w:r w:rsidRPr="006719B5">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6719B5">
                    <w:rPr>
                      <w:rFonts w:eastAsia="Calibri"/>
                      <w:sz w:val="20"/>
                      <w:szCs w:val="20"/>
                    </w:rPr>
                    <w:br/>
                    <w:t>«Е-сервіси» Державного земельного кадастру</w:t>
                  </w:r>
                  <w:r>
                    <w:rPr>
                      <w:rFonts w:eastAsia="Calibri"/>
                      <w:sz w:val="20"/>
                      <w:szCs w:val="20"/>
                    </w:rPr>
                    <w:t>.</w:t>
                  </w:r>
                </w:p>
                <w:p w:rsidR="006008BF" w:rsidRPr="00D176AB" w:rsidRDefault="006008BF" w:rsidP="00BE08DA">
                  <w:pPr>
                    <w:spacing w:before="60" w:after="60"/>
                    <w:jc w:val="both"/>
                    <w:rPr>
                      <w:rFonts w:eastAsia="Calibri"/>
                      <w:sz w:val="20"/>
                      <w:szCs w:val="20"/>
                    </w:rPr>
                  </w:pPr>
                  <w:r w:rsidRPr="00375C6A">
                    <w:rPr>
                      <w:rFonts w:eastAsia="Calibri"/>
                      <w:sz w:val="20"/>
                      <w:szCs w:val="20"/>
                    </w:rPr>
                    <w:t xml:space="preserve">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із накладенням кваліфікованого електронного підпису, а за бажання </w:t>
                  </w:r>
                  <w:r>
                    <w:rPr>
                      <w:rFonts w:eastAsia="Calibri"/>
                      <w:sz w:val="20"/>
                      <w:szCs w:val="20"/>
                    </w:rPr>
                    <w:t>– видається заявникові в паперовій формі</w:t>
                  </w:r>
                </w:p>
              </w:tc>
            </w:tr>
            <w:tr w:rsidR="006008BF" w:rsidRPr="00D176AB" w:rsidTr="00BE08DA">
              <w:tc>
                <w:tcPr>
                  <w:tcW w:w="577" w:type="dxa"/>
                  <w:shd w:val="clear" w:color="auto" w:fill="auto"/>
                </w:tcPr>
                <w:p w:rsidR="006008BF" w:rsidRPr="00F33AC0" w:rsidRDefault="006008BF" w:rsidP="00BE08DA">
                  <w:pPr>
                    <w:spacing w:before="60" w:after="60"/>
                    <w:jc w:val="center"/>
                    <w:rPr>
                      <w:rFonts w:eastAsia="Calibri"/>
                      <w:sz w:val="20"/>
                      <w:szCs w:val="20"/>
                    </w:rPr>
                  </w:pPr>
                  <w:r w:rsidRPr="00F33AC0">
                    <w:rPr>
                      <w:rFonts w:eastAsia="Calibri"/>
                      <w:sz w:val="20"/>
                      <w:szCs w:val="20"/>
                    </w:rPr>
                    <w:t>16</w:t>
                  </w:r>
                </w:p>
              </w:tc>
              <w:tc>
                <w:tcPr>
                  <w:tcW w:w="3387" w:type="dxa"/>
                  <w:shd w:val="clear" w:color="auto" w:fill="auto"/>
                </w:tcPr>
                <w:p w:rsidR="006008BF" w:rsidRPr="00D176AB" w:rsidRDefault="006008BF" w:rsidP="00BE08DA">
                  <w:pPr>
                    <w:spacing w:before="60" w:after="60"/>
                    <w:rPr>
                      <w:rFonts w:eastAsia="Calibri"/>
                      <w:sz w:val="20"/>
                      <w:szCs w:val="20"/>
                    </w:rPr>
                  </w:pPr>
                  <w:r w:rsidRPr="00D176AB">
                    <w:rPr>
                      <w:rFonts w:eastAsia="Calibri"/>
                      <w:sz w:val="20"/>
                      <w:szCs w:val="20"/>
                    </w:rPr>
                    <w:t>Примітка</w:t>
                  </w:r>
                </w:p>
              </w:tc>
              <w:tc>
                <w:tcPr>
                  <w:tcW w:w="5529" w:type="dxa"/>
                  <w:shd w:val="clear" w:color="auto" w:fill="auto"/>
                </w:tcPr>
                <w:p w:rsidR="006008BF" w:rsidRPr="00D176AB" w:rsidRDefault="006008BF" w:rsidP="00BE08DA">
                  <w:pPr>
                    <w:spacing w:before="60" w:after="60"/>
                    <w:jc w:val="center"/>
                    <w:rPr>
                      <w:rFonts w:eastAsia="Calibri"/>
                      <w:sz w:val="20"/>
                      <w:szCs w:val="20"/>
                    </w:rPr>
                  </w:pPr>
                </w:p>
              </w:tc>
            </w:tr>
          </w:tbl>
          <w:p w:rsidR="006008BF" w:rsidRPr="00D176AB" w:rsidRDefault="006008BF" w:rsidP="00BE08DA">
            <w:pPr>
              <w:spacing w:before="60" w:after="60"/>
            </w:pPr>
          </w:p>
        </w:tc>
      </w:tr>
    </w:tbl>
    <w:p w:rsidR="006008BF" w:rsidRDefault="006008BF" w:rsidP="00443DCA">
      <w:pPr>
        <w:rPr>
          <w:lang w:val="en-US"/>
        </w:rPr>
      </w:pPr>
    </w:p>
    <w:p w:rsidR="000C03D2" w:rsidRDefault="000C03D2" w:rsidP="00443DCA">
      <w:pPr>
        <w:rPr>
          <w:lang w:val="en-US"/>
        </w:rPr>
      </w:pPr>
    </w:p>
    <w:p w:rsidR="000C03D2" w:rsidRDefault="000C03D2" w:rsidP="00443DCA">
      <w:pPr>
        <w:rPr>
          <w:lang w:val="en-US"/>
        </w:rPr>
      </w:pPr>
    </w:p>
    <w:p w:rsidR="000C03D2" w:rsidRDefault="000C03D2" w:rsidP="00443DCA">
      <w:pPr>
        <w:rPr>
          <w:lang w:val="en-US"/>
        </w:rPr>
      </w:pPr>
    </w:p>
    <w:p w:rsidR="000C03D2" w:rsidRDefault="000C03D2" w:rsidP="00443DCA">
      <w:pPr>
        <w:rPr>
          <w:lang w:val="en-US"/>
        </w:rPr>
      </w:pPr>
    </w:p>
    <w:p w:rsidR="000C03D2" w:rsidRPr="008D5EA5" w:rsidRDefault="000C03D2" w:rsidP="000C03D2">
      <w:pPr>
        <w:tabs>
          <w:tab w:val="left" w:pos="5846"/>
        </w:tabs>
        <w:jc w:val="center"/>
        <w:rPr>
          <w:bCs/>
          <w:lang w:eastAsia="uk-UA"/>
        </w:rPr>
      </w:pPr>
      <w:r w:rsidRPr="00BB3125">
        <w:rPr>
          <w:bCs/>
          <w:lang w:eastAsia="uk-UA"/>
        </w:rPr>
        <w:lastRenderedPageBreak/>
        <w:t xml:space="preserve">ЗАТВЕРДЖЕНО </w:t>
      </w:r>
    </w:p>
    <w:p w:rsidR="000C03D2" w:rsidRPr="00BB3125" w:rsidRDefault="000C03D2" w:rsidP="000C03D2">
      <w:pPr>
        <w:tabs>
          <w:tab w:val="left" w:pos="5846"/>
        </w:tabs>
        <w:jc w:val="center"/>
        <w:rPr>
          <w:bCs/>
          <w:lang w:eastAsia="uk-UA"/>
        </w:rPr>
      </w:pPr>
      <w:r w:rsidRPr="00C64283">
        <w:rPr>
          <w:bCs/>
          <w:lang w:eastAsia="uk-UA"/>
        </w:rPr>
        <w:t xml:space="preserve">                                                           </w:t>
      </w:r>
      <w:r w:rsidRPr="00BB3125">
        <w:rPr>
          <w:bCs/>
          <w:lang w:eastAsia="uk-UA"/>
        </w:rPr>
        <w:t>Наказ Головного управління</w:t>
      </w:r>
      <w:r w:rsidRPr="00C64283">
        <w:rPr>
          <w:bCs/>
          <w:lang w:eastAsia="uk-UA"/>
        </w:rPr>
        <w:t xml:space="preserve">  </w:t>
      </w:r>
      <w:r w:rsidRPr="00BB3125">
        <w:rPr>
          <w:bCs/>
          <w:lang w:eastAsia="uk-UA"/>
        </w:rPr>
        <w:t xml:space="preserve">                                                                                                                                             </w:t>
      </w:r>
      <w:r w:rsidRPr="00C64283">
        <w:rPr>
          <w:bCs/>
          <w:lang w:eastAsia="uk-UA"/>
        </w:rPr>
        <w:t xml:space="preserve">            </w:t>
      </w:r>
    </w:p>
    <w:p w:rsidR="000C03D2" w:rsidRPr="00BB3125" w:rsidRDefault="000C03D2" w:rsidP="000C03D2">
      <w:pPr>
        <w:ind w:left="5103"/>
        <w:rPr>
          <w:bCs/>
          <w:lang w:eastAsia="uk-UA"/>
        </w:rPr>
      </w:pPr>
      <w:proofErr w:type="spellStart"/>
      <w:r w:rsidRPr="00BB3125">
        <w:rPr>
          <w:bCs/>
          <w:lang w:eastAsia="uk-UA"/>
        </w:rPr>
        <w:t>Держгеокадастру</w:t>
      </w:r>
      <w:proofErr w:type="spellEnd"/>
      <w:r w:rsidRPr="00BB3125">
        <w:rPr>
          <w:bCs/>
          <w:lang w:eastAsia="uk-UA"/>
        </w:rPr>
        <w:t xml:space="preserve"> у Волинській області</w:t>
      </w:r>
    </w:p>
    <w:p w:rsidR="000C03D2" w:rsidRPr="00BB3125" w:rsidRDefault="000C03D2" w:rsidP="000C03D2">
      <w:pPr>
        <w:ind w:left="5103"/>
        <w:rPr>
          <w:bCs/>
          <w:lang w:eastAsia="uk-UA"/>
        </w:rPr>
      </w:pPr>
      <w:r w:rsidRPr="00BB3125">
        <w:rPr>
          <w:bCs/>
          <w:lang w:eastAsia="uk-UA"/>
        </w:rPr>
        <w:t xml:space="preserve">від 30.11.2022 № 78 </w:t>
      </w:r>
    </w:p>
    <w:p w:rsidR="000C03D2" w:rsidRPr="00BB3125" w:rsidRDefault="000C03D2" w:rsidP="000C03D2">
      <w:pPr>
        <w:rPr>
          <w:bCs/>
          <w:lang w:eastAsia="uk-UA"/>
        </w:rPr>
      </w:pPr>
      <w:r w:rsidRPr="00BB3125">
        <w:rPr>
          <w:bCs/>
          <w:lang w:eastAsia="uk-UA"/>
        </w:rPr>
        <w:t xml:space="preserve">                                                                                     (у редакції наказу Головного управління</w:t>
      </w:r>
    </w:p>
    <w:p w:rsidR="000C03D2" w:rsidRPr="00BB3125" w:rsidRDefault="000C03D2" w:rsidP="000C03D2">
      <w:pPr>
        <w:ind w:left="5103"/>
        <w:rPr>
          <w:bCs/>
          <w:lang w:eastAsia="uk-UA"/>
        </w:rPr>
      </w:pPr>
      <w:proofErr w:type="spellStart"/>
      <w:r w:rsidRPr="00BB3125">
        <w:rPr>
          <w:bCs/>
          <w:lang w:eastAsia="uk-UA"/>
        </w:rPr>
        <w:t>Держгеокадастру</w:t>
      </w:r>
      <w:proofErr w:type="spellEnd"/>
      <w:r w:rsidRPr="00BB3125">
        <w:rPr>
          <w:bCs/>
          <w:lang w:eastAsia="uk-UA"/>
        </w:rPr>
        <w:t xml:space="preserve">  у Волинській області                                                             </w:t>
      </w:r>
    </w:p>
    <w:p w:rsidR="000C03D2" w:rsidRPr="00BB3125" w:rsidRDefault="000C03D2" w:rsidP="000C03D2">
      <w:pPr>
        <w:ind w:left="5103"/>
        <w:rPr>
          <w:bCs/>
          <w:lang w:eastAsia="uk-UA"/>
        </w:rPr>
      </w:pPr>
      <w:r w:rsidRPr="00BB3125">
        <w:rPr>
          <w:bCs/>
          <w:lang w:eastAsia="uk-UA"/>
        </w:rPr>
        <w:t xml:space="preserve">від 06.12.2023 № 80 )                                                                  </w:t>
      </w:r>
    </w:p>
    <w:p w:rsidR="000C03D2" w:rsidRPr="00BB3125" w:rsidRDefault="000C03D2" w:rsidP="000C03D2">
      <w:pPr>
        <w:ind w:left="5103"/>
        <w:rPr>
          <w:bCs/>
          <w:lang w:eastAsia="uk-UA"/>
        </w:rPr>
      </w:pPr>
      <w:r w:rsidRPr="00BB3125">
        <w:rPr>
          <w:bCs/>
          <w:lang w:eastAsia="uk-UA"/>
        </w:rPr>
        <w:t xml:space="preserve">                                                                     </w:t>
      </w:r>
    </w:p>
    <w:p w:rsidR="000C03D2" w:rsidRPr="00BB3125" w:rsidRDefault="000C03D2" w:rsidP="000C03D2">
      <w:pPr>
        <w:jc w:val="center"/>
        <w:rPr>
          <w:rFonts w:eastAsia="Calibri"/>
          <w:b/>
          <w:bCs/>
          <w:lang w:eastAsia="uk-UA"/>
        </w:rPr>
      </w:pPr>
    </w:p>
    <w:p w:rsidR="000C03D2" w:rsidRPr="00BB3125" w:rsidRDefault="000C03D2" w:rsidP="000C03D2">
      <w:pPr>
        <w:jc w:val="center"/>
        <w:rPr>
          <w:rFonts w:eastAsia="Calibri"/>
          <w:b/>
          <w:lang w:eastAsia="uk-UA"/>
        </w:rPr>
      </w:pPr>
      <w:r w:rsidRPr="00BB3125">
        <w:rPr>
          <w:rFonts w:eastAsia="Calibri"/>
          <w:b/>
          <w:bCs/>
          <w:lang w:eastAsia="uk-UA"/>
        </w:rPr>
        <w:t>ТИПОВА ТЕХНОЛОГІЧНА КАРТКА</w:t>
      </w:r>
      <w:r w:rsidRPr="00BB3125">
        <w:rPr>
          <w:rFonts w:eastAsia="Calibri"/>
          <w:b/>
          <w:bCs/>
          <w:lang w:eastAsia="uk-UA"/>
        </w:rPr>
        <w:br/>
      </w:r>
      <w:r w:rsidRPr="00BB3125">
        <w:rPr>
          <w:rFonts w:eastAsia="Calibri"/>
          <w:b/>
          <w:lang w:eastAsia="uk-UA"/>
        </w:rPr>
        <w:t xml:space="preserve">адміністративної послуги з видачі витягу із технічної документації </w:t>
      </w:r>
      <w:r w:rsidRPr="00BB3125">
        <w:rPr>
          <w:rFonts w:eastAsia="Calibri"/>
          <w:b/>
          <w:lang w:eastAsia="uk-UA"/>
        </w:rPr>
        <w:br/>
        <w:t>з нормативної грошової оцінки земельних ділянок</w:t>
      </w:r>
    </w:p>
    <w:p w:rsidR="000C03D2" w:rsidRPr="00BB3125" w:rsidRDefault="000C03D2" w:rsidP="000C03D2">
      <w:pPr>
        <w:jc w:val="center"/>
        <w:rPr>
          <w:rFonts w:eastAsia="Calibri"/>
          <w:sz w:val="16"/>
          <w:szCs w:val="16"/>
          <w:lang w:eastAsia="uk-UA"/>
        </w:rPr>
      </w:pPr>
    </w:p>
    <w:tbl>
      <w:tblPr>
        <w:tblW w:w="100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160"/>
        <w:gridCol w:w="2127"/>
        <w:gridCol w:w="900"/>
        <w:gridCol w:w="2326"/>
      </w:tblGrid>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w:t>
            </w:r>
            <w:r w:rsidRPr="00BB3125">
              <w:rPr>
                <w:rFonts w:eastAsia="Calibri"/>
                <w:bCs/>
                <w:lang w:eastAsia="uk-UA"/>
              </w:rPr>
              <w:t>№ з/п</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spacing w:before="100" w:beforeAutospacing="1" w:after="100" w:afterAutospacing="1"/>
              <w:jc w:val="center"/>
              <w:rPr>
                <w:rFonts w:eastAsia="Calibri"/>
                <w:lang w:eastAsia="uk-UA"/>
              </w:rPr>
            </w:pPr>
            <w:r w:rsidRPr="00BB3125">
              <w:rPr>
                <w:rFonts w:eastAsia="Calibri"/>
                <w:bCs/>
                <w:lang w:eastAsia="uk-UA"/>
              </w:rPr>
              <w:t>Етапи послуги</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spacing w:before="100" w:beforeAutospacing="1" w:after="100" w:afterAutospacing="1"/>
              <w:jc w:val="center"/>
              <w:rPr>
                <w:rFonts w:eastAsia="Calibri"/>
                <w:lang w:eastAsia="uk-UA"/>
              </w:rPr>
            </w:pPr>
            <w:r w:rsidRPr="00BB3125">
              <w:rPr>
                <w:rFonts w:eastAsia="Calibri"/>
                <w:bCs/>
                <w:lang w:eastAsia="uk-UA"/>
              </w:rPr>
              <w:t>Відповідальна посадова особа, структурний підрозділ</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spacing w:before="100" w:beforeAutospacing="1" w:after="100" w:afterAutospacing="1"/>
              <w:jc w:val="center"/>
              <w:rPr>
                <w:rFonts w:eastAsia="Calibri"/>
                <w:lang w:eastAsia="uk-UA"/>
              </w:rPr>
            </w:pPr>
            <w:r w:rsidRPr="00BB3125">
              <w:rPr>
                <w:rFonts w:eastAsia="Calibri"/>
                <w:bCs/>
                <w:lang w:eastAsia="uk-UA"/>
              </w:rPr>
              <w:t>Дія (В, У, П, З)</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spacing w:before="100" w:beforeAutospacing="1" w:after="100" w:afterAutospacing="1"/>
              <w:jc w:val="center"/>
              <w:rPr>
                <w:rFonts w:eastAsia="Calibri"/>
                <w:lang w:eastAsia="uk-UA"/>
              </w:rPr>
            </w:pPr>
            <w:r w:rsidRPr="00BB3125">
              <w:rPr>
                <w:rFonts w:eastAsia="Calibri"/>
                <w:bCs/>
                <w:lang w:eastAsia="uk-UA"/>
              </w:rPr>
              <w:t>Термін виконання (днів)</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1</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Прийом та реєстрація заяви </w:t>
            </w:r>
            <w:r w:rsidRPr="00BB3125">
              <w:rPr>
                <w:rFonts w:eastAsia="Calibri"/>
              </w:rPr>
              <w:t xml:space="preserve">суб’єкта звернення </w:t>
            </w:r>
            <w:r w:rsidRPr="00BB3125">
              <w:rPr>
                <w:rFonts w:eastAsia="Calibri"/>
                <w:lang w:eastAsia="ar-SA"/>
              </w:rPr>
              <w:t>в центрі надання адміністративних послуг</w:t>
            </w:r>
            <w:r w:rsidRPr="00BB3125">
              <w:rPr>
                <w:rFonts w:eastAsia="Calibri"/>
                <w:shd w:val="clear" w:color="auto" w:fill="FFFFFF"/>
              </w:rPr>
              <w:t xml:space="preserve"> (крім заяв, поданих в електронній формі</w:t>
            </w:r>
            <w:r w:rsidRPr="00BB3125">
              <w:rPr>
                <w:rFonts w:ascii="Calibri" w:eastAsia="Calibri" w:hAnsi="Calibri"/>
                <w:sz w:val="20"/>
                <w:szCs w:val="20"/>
              </w:rPr>
              <w:t xml:space="preserve"> </w:t>
            </w:r>
            <w:r w:rsidRPr="00BB3125">
              <w:rPr>
                <w:rFonts w:eastAsia="Calibri"/>
              </w:rPr>
              <w:t xml:space="preserve">через Єдиний державний </w:t>
            </w:r>
            <w:proofErr w:type="spellStart"/>
            <w:r w:rsidRPr="00BB3125">
              <w:rPr>
                <w:rFonts w:eastAsia="Calibri"/>
              </w:rPr>
              <w:t>вебпортал</w:t>
            </w:r>
            <w:proofErr w:type="spellEnd"/>
            <w:r w:rsidRPr="00BB3125">
              <w:rPr>
                <w:rFonts w:eastAsia="Calibri"/>
              </w:rPr>
              <w:t xml:space="preserve"> електронних послуг «Портал Дія», у тому числі через офіційний </w:t>
            </w:r>
            <w:proofErr w:type="spellStart"/>
            <w:r w:rsidRPr="00BB3125">
              <w:rPr>
                <w:rFonts w:eastAsia="Calibri"/>
              </w:rPr>
              <w:t>вебсайт</w:t>
            </w:r>
            <w:proofErr w:type="spellEnd"/>
            <w:r w:rsidRPr="00BB3125">
              <w:rPr>
                <w:rFonts w:eastAsia="Calibri"/>
              </w:rPr>
              <w:t xml:space="preserve"> </w:t>
            </w:r>
            <w:proofErr w:type="spellStart"/>
            <w:r w:rsidRPr="00BB3125">
              <w:rPr>
                <w:rFonts w:eastAsia="Calibri"/>
              </w:rPr>
              <w:t>Держгеокадастру</w:t>
            </w:r>
            <w:proofErr w:type="spellEnd"/>
            <w:r w:rsidRPr="00BB3125">
              <w:rPr>
                <w:rFonts w:eastAsia="Calibri"/>
              </w:rPr>
              <w:t xml:space="preserve"> (</w:t>
            </w:r>
            <w:hyperlink r:id="rId9" w:history="1">
              <w:r w:rsidRPr="00BB3125">
                <w:rPr>
                  <w:rFonts w:eastAsia="Calibri"/>
                  <w:color w:val="0563C1"/>
                  <w:u w:val="single"/>
                </w:rPr>
                <w:t>www.land.gov.ua</w:t>
              </w:r>
            </w:hyperlink>
            <w:r w:rsidRPr="00BB3125">
              <w:rPr>
                <w:rFonts w:eastAsia="Calibri"/>
              </w:rPr>
              <w:t>) з особистого електронного кабінету заявника, створеного в системі «Е-сервіси» Державного земельного кадастру)</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Адміністратор центру надання адміністративних послуг</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Не пізніше першого робочого дня з дня надходження заяви в порядку черговості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2</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Передача заяви відповідному структурному підрозділу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Адміністратор центру надання адміністративних послуг</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У день реєстрації заяви</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3</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Прийняття заяви, реєстрація заяви у системі документообігу або автоматично в системі Державного земельного кадастру, передача документів до спеціаліста відділу, відповідального за надання адміністративної послуги з видачі витягів з технічної документації з нормативної грошової оцінки земельних ділянок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w:t>
            </w:r>
          </w:p>
          <w:p w:rsidR="000C03D2" w:rsidRPr="00BB3125" w:rsidRDefault="000C03D2" w:rsidP="00FB4D55">
            <w:pPr>
              <w:jc w:val="center"/>
              <w:rPr>
                <w:rFonts w:eastAsia="Calibri"/>
                <w:lang w:eastAsia="uk-UA"/>
              </w:rPr>
            </w:pPr>
            <w:r w:rsidRPr="00BB3125">
              <w:rPr>
                <w:rFonts w:eastAsia="Calibri"/>
                <w:lang w:eastAsia="uk-UA"/>
              </w:rPr>
              <w:t xml:space="preserve">з нормативної грошової оцінки </w:t>
            </w:r>
            <w:r w:rsidRPr="00BB3125">
              <w:rPr>
                <w:rFonts w:eastAsia="Calibri"/>
                <w:lang w:eastAsia="uk-UA"/>
              </w:rPr>
              <w:lastRenderedPageBreak/>
              <w:t xml:space="preserve">земельних ділянок </w:t>
            </w:r>
            <w:r w:rsidRPr="00BB3125">
              <w:rPr>
                <w:rFonts w:eastAsia="Calibri"/>
                <w:lang w:eastAsia="uk-UA"/>
              </w:rPr>
              <w:br/>
              <w:t xml:space="preserve">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 державний кадастровий реєстратор / програмне забезпечення Державного земельного кадастру</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lastRenderedPageBreak/>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У день надходження заяви </w:t>
            </w:r>
            <w:r w:rsidRPr="00BB3125">
              <w:rPr>
                <w:rFonts w:eastAsia="Calibri"/>
                <w:lang w:eastAsia="uk-UA"/>
              </w:rPr>
              <w:br/>
              <w:t>в порядку черговості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lastRenderedPageBreak/>
              <w:t>4</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Перевірка наявної інформації у відомостях Державного земельного кадастру / технічній документації з нормативної грошової оцінки земельних ділянок щодо можливості формування витягу</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 з нормативної грошової оцінки земельних ділянок</w:t>
            </w:r>
          </w:p>
          <w:p w:rsidR="000C03D2" w:rsidRPr="00BB3125" w:rsidRDefault="000C03D2" w:rsidP="00FB4D55">
            <w:pPr>
              <w:jc w:val="center"/>
              <w:rPr>
                <w:rFonts w:eastAsia="Calibri"/>
                <w:lang w:eastAsia="uk-UA"/>
              </w:rPr>
            </w:pPr>
            <w:r w:rsidRPr="00BB3125">
              <w:rPr>
                <w:rFonts w:eastAsia="Calibri"/>
                <w:lang w:eastAsia="uk-UA"/>
              </w:rPr>
              <w:t xml:space="preserve">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 державний кадастровий реєстратор /</w:t>
            </w:r>
            <w:r w:rsidRPr="00BB3125">
              <w:rPr>
                <w:rFonts w:ascii="Calibri" w:eastAsia="Calibri" w:hAnsi="Calibri"/>
              </w:rPr>
              <w:t> </w:t>
            </w:r>
            <w:r w:rsidRPr="00BB3125">
              <w:rPr>
                <w:rFonts w:eastAsia="Calibri"/>
                <w:lang w:eastAsia="uk-UA"/>
              </w:rPr>
              <w:t>програмне забезпечення Державного земельного кадастру</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другого робочого дня з дня реєстрації заяви </w:t>
            </w:r>
            <w:r w:rsidRPr="00BB3125">
              <w:rPr>
                <w:rFonts w:eastAsia="Calibri"/>
                <w:lang w:eastAsia="uk-UA"/>
              </w:rPr>
              <w:br/>
              <w:t xml:space="preserve">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5</w:t>
            </w:r>
          </w:p>
        </w:tc>
        <w:tc>
          <w:tcPr>
            <w:tcW w:w="4160" w:type="dxa"/>
            <w:tcBorders>
              <w:top w:val="single" w:sz="4" w:space="0" w:color="auto"/>
              <w:left w:val="single" w:sz="4" w:space="0" w:color="auto"/>
              <w:bottom w:val="single" w:sz="4" w:space="0" w:color="auto"/>
              <w:right w:val="single" w:sz="4" w:space="0" w:color="auto"/>
            </w:tcBorders>
          </w:tcPr>
          <w:p w:rsidR="000C03D2" w:rsidRPr="00BB3125" w:rsidRDefault="000C03D2" w:rsidP="00FB4D55">
            <w:pPr>
              <w:rPr>
                <w:rFonts w:eastAsia="Calibri"/>
                <w:lang w:eastAsia="uk-UA"/>
              </w:rPr>
            </w:pPr>
            <w:r w:rsidRPr="00BB3125">
              <w:rPr>
                <w:rFonts w:eastAsia="Calibri"/>
                <w:lang w:eastAsia="uk-UA"/>
              </w:rPr>
              <w:t>Формування витягу із технічної документації з нормативної грошової оцінки земельних ділянок (далі – витяг) або листа-повідомлення про відмову у його видачі із зазначенням причин відмови</w:t>
            </w:r>
          </w:p>
          <w:p w:rsidR="000C03D2" w:rsidRPr="00BB3125" w:rsidRDefault="000C03D2" w:rsidP="00FB4D55">
            <w:pPr>
              <w:rPr>
                <w:rFonts w:eastAsia="Calibri"/>
                <w:lang w:eastAsia="uk-UA"/>
              </w:rPr>
            </w:pPr>
          </w:p>
          <w:p w:rsidR="000C03D2" w:rsidRPr="00BB3125" w:rsidRDefault="000C03D2" w:rsidP="00FB4D55">
            <w:pPr>
              <w:spacing w:before="100" w:beforeAutospacing="1" w:after="100" w:afterAutospacing="1"/>
              <w:rPr>
                <w:rFonts w:eastAsia="Calibri"/>
                <w:lang w:eastAsia="uk-UA"/>
              </w:rPr>
            </w:pP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spacing w:before="100" w:beforeAutospacing="1" w:after="100" w:afterAutospacing="1"/>
              <w:jc w:val="center"/>
              <w:rPr>
                <w:rFonts w:eastAsia="Calibri"/>
                <w:lang w:eastAsia="uk-UA"/>
              </w:rPr>
            </w:pPr>
            <w:r w:rsidRPr="00BB3125">
              <w:rPr>
                <w:rFonts w:eastAsia="Calibri"/>
                <w:lang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w:t>
            </w:r>
            <w:r w:rsidRPr="00BB3125">
              <w:rPr>
                <w:rFonts w:eastAsia="Calibri"/>
                <w:lang w:eastAsia="uk-UA"/>
              </w:rPr>
              <w:lastRenderedPageBreak/>
              <w:t xml:space="preserve">документації з нормативної грошової оцінки земельних ділянок </w:t>
            </w:r>
            <w:r w:rsidRPr="00BB3125">
              <w:rPr>
                <w:rFonts w:eastAsia="Calibri"/>
                <w:lang w:eastAsia="uk-UA"/>
              </w:rPr>
              <w:br/>
              <w:t xml:space="preserve">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 державний кадастровий реєстратор /</w:t>
            </w:r>
            <w:r w:rsidRPr="00BB3125">
              <w:rPr>
                <w:rFonts w:ascii="Calibri" w:eastAsia="Calibri" w:hAnsi="Calibri"/>
              </w:rPr>
              <w:t> </w:t>
            </w:r>
            <w:r w:rsidRPr="00BB3125">
              <w:rPr>
                <w:rFonts w:eastAsia="Calibri"/>
                <w:lang w:eastAsia="uk-UA"/>
              </w:rPr>
              <w:t xml:space="preserve">програмне забезпечення Державного земельного кадастру </w:t>
            </w:r>
            <w:r w:rsidRPr="00BB3125">
              <w:rPr>
                <w:rFonts w:eastAsia="Calibri"/>
                <w:lang w:eastAsia="uk-UA"/>
              </w:rPr>
              <w:br/>
              <w:t xml:space="preserve">(у разі технічної можливості формування витягу із </w:t>
            </w:r>
            <w:r w:rsidRPr="00BB3125">
              <w:rPr>
                <w:rFonts w:eastAsia="Calibri"/>
                <w:lang w:eastAsia="uk-UA"/>
              </w:rPr>
              <w:br/>
              <w:t>технічної документації з нормативної грошової оцінки земельної ділянки)</w:t>
            </w:r>
          </w:p>
        </w:tc>
        <w:tc>
          <w:tcPr>
            <w:tcW w:w="900" w:type="dxa"/>
            <w:tcBorders>
              <w:top w:val="single" w:sz="4" w:space="0" w:color="auto"/>
              <w:left w:val="single" w:sz="4" w:space="0" w:color="auto"/>
              <w:bottom w:val="single" w:sz="4" w:space="0" w:color="auto"/>
              <w:right w:val="single" w:sz="4" w:space="0" w:color="auto"/>
            </w:tcBorders>
          </w:tcPr>
          <w:p w:rsidR="000C03D2" w:rsidRPr="00BB3125" w:rsidRDefault="000C03D2" w:rsidP="00FB4D55">
            <w:pPr>
              <w:jc w:val="center"/>
              <w:rPr>
                <w:rFonts w:eastAsia="Calibri"/>
                <w:lang w:eastAsia="uk-UA"/>
              </w:rPr>
            </w:pPr>
            <w:r w:rsidRPr="00BB3125">
              <w:rPr>
                <w:rFonts w:eastAsia="Calibri"/>
                <w:lang w:eastAsia="uk-UA"/>
              </w:rPr>
              <w:lastRenderedPageBreak/>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lastRenderedPageBreak/>
              <w:t>6</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Підписання витягу/накладання кваліфікованого електронного підпису у разі автоматичного формування витягу</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 з нормативної грошової оцінки земельних ділянок </w:t>
            </w:r>
            <w:r w:rsidRPr="00BB3125">
              <w:rPr>
                <w:rFonts w:eastAsia="Calibri"/>
                <w:lang w:eastAsia="uk-UA"/>
              </w:rPr>
              <w:br/>
              <w:t xml:space="preserve">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 державний кадастровий реєстратор /</w:t>
            </w:r>
            <w:r w:rsidRPr="00BB3125">
              <w:rPr>
                <w:rFonts w:ascii="Calibri" w:eastAsia="Calibri" w:hAnsi="Calibri"/>
              </w:rPr>
              <w:t> </w:t>
            </w:r>
            <w:r w:rsidRPr="00BB3125">
              <w:rPr>
                <w:rFonts w:eastAsia="Calibri"/>
                <w:lang w:eastAsia="uk-UA"/>
              </w:rPr>
              <w:t>програмне забезпечення Державного земельного кадастру</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spacing w:before="100" w:beforeAutospacing="1" w:after="100" w:afterAutospacing="1"/>
              <w:jc w:val="center"/>
              <w:rPr>
                <w:rFonts w:eastAsia="Calibri"/>
                <w:lang w:eastAsia="uk-UA"/>
              </w:rPr>
            </w:pPr>
            <w:r w:rsidRPr="00BB3125">
              <w:rPr>
                <w:rFonts w:eastAsia="Calibri"/>
                <w:lang w:eastAsia="uk-UA"/>
              </w:rPr>
              <w:t>З</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w:t>
            </w:r>
            <w:r w:rsidRPr="00BB3125">
              <w:rPr>
                <w:rFonts w:eastAsia="Calibri"/>
                <w:lang w:eastAsia="uk-UA"/>
              </w:rPr>
              <w:br/>
              <w:t xml:space="preserve">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lastRenderedPageBreak/>
              <w:t>7</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Передача підготовленого листа про відмову у видачі витягу керівнику відповідного відділу Управління надання адміністративних послуг, відповідального за надання адміністративної послуги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на перевірку та візування</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 з нормативної грошової оцінки земельних ділянок </w:t>
            </w:r>
            <w:r w:rsidRPr="00BB3125">
              <w:rPr>
                <w:rFonts w:eastAsia="Calibri"/>
                <w:lang w:eastAsia="uk-UA"/>
              </w:rPr>
              <w:br/>
              <w:t xml:space="preserve">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w:t>
            </w:r>
            <w:r w:rsidRPr="00BB3125">
              <w:rPr>
                <w:rFonts w:ascii="Calibri" w:eastAsia="Calibri" w:hAnsi="Calibri"/>
              </w:rPr>
              <w:t> </w:t>
            </w:r>
            <w:r w:rsidRPr="00BB3125">
              <w:rPr>
                <w:rFonts w:eastAsia="Calibri"/>
                <w:lang w:eastAsia="uk-UA"/>
              </w:rPr>
              <w:t>державний кадастровий реєстратор</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8</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Перевірка та візування листа про відмову у видачі витягу </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 xml:space="preserve">Керівник відповідного </w:t>
            </w:r>
            <w:r w:rsidRPr="00BB3125">
              <w:rPr>
                <w:rFonts w:eastAsia="Calibri"/>
                <w:lang w:eastAsia="uk-UA"/>
              </w:rPr>
              <w:br/>
              <w:t xml:space="preserve">відділу Управління </w:t>
            </w:r>
            <w:r w:rsidRPr="00BB3125">
              <w:rPr>
                <w:rFonts w:eastAsia="Calibri"/>
                <w:lang w:eastAsia="uk-UA"/>
              </w:rPr>
              <w:br/>
              <w:t xml:space="preserve">надання адміністративних </w:t>
            </w:r>
          </w:p>
          <w:p w:rsidR="000C03D2" w:rsidRPr="00BB3125" w:rsidRDefault="000C03D2" w:rsidP="00FB4D55">
            <w:pPr>
              <w:jc w:val="center"/>
              <w:rPr>
                <w:rFonts w:eastAsia="Calibri"/>
                <w:lang w:eastAsia="uk-UA"/>
              </w:rPr>
            </w:pPr>
            <w:r w:rsidRPr="00BB3125">
              <w:rPr>
                <w:rFonts w:eastAsia="Calibri"/>
                <w:lang w:eastAsia="uk-UA"/>
              </w:rPr>
              <w:t xml:space="preserve">послуг, відповідальний </w:t>
            </w:r>
            <w:r w:rsidRPr="00BB3125">
              <w:rPr>
                <w:rFonts w:eastAsia="Calibri"/>
                <w:lang w:eastAsia="uk-UA"/>
              </w:rPr>
              <w:br/>
              <w:t xml:space="preserve">за надання адміністративної послуги видачі витягів з технічної документації з нормативної грошової оцінки земельних </w:t>
            </w:r>
            <w:r w:rsidRPr="00BB3125">
              <w:rPr>
                <w:rFonts w:eastAsia="Calibri"/>
                <w:lang w:eastAsia="uk-UA"/>
              </w:rPr>
              <w:br/>
              <w:t xml:space="preserve">ділянок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p w:rsidR="000C03D2" w:rsidRPr="00BB3125" w:rsidRDefault="000C03D2" w:rsidP="00FB4D55">
            <w:pPr>
              <w:jc w:val="center"/>
              <w:rPr>
                <w:rFonts w:eastAsia="Calibri"/>
                <w:lang w:eastAsia="uk-UA"/>
              </w:rPr>
            </w:pP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w:t>
            </w:r>
            <w:r w:rsidRPr="00BB3125">
              <w:rPr>
                <w:rFonts w:eastAsia="Calibri"/>
                <w:lang w:eastAsia="uk-UA"/>
              </w:rPr>
              <w:br/>
              <w:t xml:space="preserve">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9</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Передача підготовленого листа про відмову у видачі витягу керівникові структурного підрозділу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w:t>
            </w:r>
            <w:r w:rsidRPr="00BB3125">
              <w:rPr>
                <w:rFonts w:eastAsia="Calibri"/>
                <w:lang w:eastAsia="uk-UA"/>
              </w:rPr>
              <w:lastRenderedPageBreak/>
              <w:t>Волинській області</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lastRenderedPageBreak/>
              <w:t xml:space="preserve">Спеціаліст відповідного структурного підрозділу </w:t>
            </w:r>
            <w:r w:rsidRPr="00BB3125">
              <w:rPr>
                <w:rFonts w:eastAsia="Calibri"/>
                <w:lang w:eastAsia="uk-UA"/>
              </w:rPr>
              <w:lastRenderedPageBreak/>
              <w:t xml:space="preserve">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lastRenderedPageBreak/>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w:t>
            </w:r>
            <w:r w:rsidRPr="00BB3125">
              <w:rPr>
                <w:rFonts w:eastAsia="Calibri"/>
                <w:lang w:eastAsia="uk-UA"/>
              </w:rPr>
              <w:br/>
              <w:t xml:space="preserve">в структурному </w:t>
            </w:r>
            <w:r w:rsidRPr="00BB3125">
              <w:rPr>
                <w:rFonts w:eastAsia="Calibri"/>
                <w:lang w:eastAsia="uk-UA"/>
              </w:rPr>
              <w:lastRenderedPageBreak/>
              <w:t xml:space="preserve">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lastRenderedPageBreak/>
              <w:t>10</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Підписання листа-повідомлення про відмову </w:t>
            </w:r>
            <w:r w:rsidRPr="00BB3125">
              <w:rPr>
                <w:rFonts w:eastAsia="Calibri"/>
                <w:lang w:eastAsia="uk-UA"/>
              </w:rPr>
              <w:br/>
              <w:t xml:space="preserve">у видачі витягу </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 xml:space="preserve">начальник/заступник начальника відповідного відділу Управління надання адміністративних послуг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 державний кадастровий реєстратор</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З</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w:t>
            </w:r>
            <w:r w:rsidRPr="00BB3125">
              <w:rPr>
                <w:rFonts w:eastAsia="Calibri"/>
                <w:lang w:eastAsia="uk-UA"/>
              </w:rPr>
              <w:br/>
              <w:t xml:space="preserve">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11</w:t>
            </w:r>
          </w:p>
        </w:tc>
        <w:tc>
          <w:tcPr>
            <w:tcW w:w="4160" w:type="dxa"/>
            <w:tcBorders>
              <w:top w:val="single" w:sz="4" w:space="0" w:color="auto"/>
              <w:left w:val="single" w:sz="4" w:space="0" w:color="auto"/>
              <w:bottom w:val="single" w:sz="4" w:space="0" w:color="auto"/>
              <w:right w:val="single" w:sz="4" w:space="0" w:color="auto"/>
            </w:tcBorders>
          </w:tcPr>
          <w:p w:rsidR="000C03D2" w:rsidRPr="00BB3125" w:rsidRDefault="000C03D2" w:rsidP="00FB4D55">
            <w:pPr>
              <w:rPr>
                <w:rFonts w:eastAsia="Calibri"/>
                <w:lang w:eastAsia="uk-UA"/>
              </w:rPr>
            </w:pPr>
            <w:r w:rsidRPr="00BB3125">
              <w:rPr>
                <w:rFonts w:eastAsia="Calibri"/>
                <w:lang w:eastAsia="uk-UA"/>
              </w:rPr>
              <w:t xml:space="preserve">Передача витягу технічними засобами комунікацій із накладенням кваліфікованого електронного підпису (у разі подання заяви в електронній формі із зазначенням необхідності отримання витягу </w:t>
            </w:r>
            <w:r w:rsidRPr="00BB3125">
              <w:rPr>
                <w:rFonts w:eastAsia="Calibri"/>
                <w:lang w:eastAsia="uk-UA"/>
              </w:rPr>
              <w:br/>
              <w:t xml:space="preserve">в електронній формі) до особистого електронного кабінету заявника, створеного в системі </w:t>
            </w:r>
            <w:r w:rsidRPr="00BB3125">
              <w:rPr>
                <w:rFonts w:eastAsia="Calibri"/>
                <w:lang w:eastAsia="uk-UA"/>
              </w:rPr>
              <w:br/>
              <w:t>«Е-сервіси» Державного земельного кадастру</w:t>
            </w:r>
          </w:p>
          <w:p w:rsidR="000C03D2" w:rsidRPr="00BB3125" w:rsidRDefault="000C03D2" w:rsidP="00FB4D55">
            <w:pPr>
              <w:rPr>
                <w:rFonts w:eastAsia="Calibri"/>
                <w:lang w:eastAsia="uk-UA"/>
              </w:rPr>
            </w:pP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Державний кадастровий реєстратор / програмне забезпечення Державного земельного кадастру</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w:t>
            </w:r>
            <w:r w:rsidRPr="00BB3125">
              <w:rPr>
                <w:rFonts w:eastAsia="Calibri"/>
                <w:lang w:eastAsia="uk-UA"/>
              </w:rPr>
              <w:br/>
              <w:t xml:space="preserve">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12</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Реєстрація витягу або листа-повідомлення про відмову у видачі витягу в системі документообігу відповідного структурного підрозділу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r w:rsidRPr="00BB3125">
              <w:rPr>
                <w:rFonts w:eastAsia="Calibri"/>
                <w:lang w:eastAsia="uk-UA"/>
              </w:rPr>
              <w:br/>
              <w:t xml:space="preserve">та передача витягу або відмови у видачі витягу </w:t>
            </w:r>
          </w:p>
          <w:p w:rsidR="000C03D2" w:rsidRPr="00BB3125" w:rsidRDefault="000C03D2" w:rsidP="00FB4D55">
            <w:pPr>
              <w:rPr>
                <w:rFonts w:eastAsia="Calibri"/>
                <w:lang w:eastAsia="uk-UA"/>
              </w:rPr>
            </w:pPr>
            <w:r w:rsidRPr="00BB3125">
              <w:rPr>
                <w:rFonts w:eastAsia="Calibri"/>
                <w:lang w:eastAsia="uk-UA"/>
              </w:rPr>
              <w:t xml:space="preserve">до центру надання адміністративних послуг (крім випадків автоматичного формування витягу </w:t>
            </w:r>
          </w:p>
          <w:p w:rsidR="000C03D2" w:rsidRPr="00BB3125" w:rsidRDefault="000C03D2" w:rsidP="00FB4D55">
            <w:pPr>
              <w:rPr>
                <w:rFonts w:eastAsia="Calibri"/>
                <w:lang w:eastAsia="uk-UA"/>
              </w:rPr>
            </w:pPr>
            <w:r w:rsidRPr="00BB3125">
              <w:rPr>
                <w:rFonts w:eastAsia="Calibri"/>
                <w:lang w:eastAsia="uk-UA"/>
              </w:rPr>
              <w:t xml:space="preserve">в електронній формі з використанням програмного забезпечення Державного земельного кадастру / надсилання листа-повідомлення </w:t>
            </w:r>
            <w:r w:rsidRPr="00BB3125">
              <w:rPr>
                <w:rFonts w:eastAsia="Calibri"/>
                <w:lang w:eastAsia="uk-UA"/>
              </w:rPr>
              <w:br/>
              <w:t xml:space="preserve">про відмову у видачі витягу до особистого електронного кабінету заявника, створеного </w:t>
            </w:r>
            <w:r w:rsidRPr="00BB3125">
              <w:rPr>
                <w:rFonts w:eastAsia="Calibri"/>
                <w:lang w:eastAsia="uk-UA"/>
              </w:rPr>
              <w:br/>
              <w:t>в системі «Е-сервіси» Державного земельного кадастру</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 xml:space="preserve">Спеціаліст відповідного структурного підрозділу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w:t>
            </w:r>
            <w:r w:rsidRPr="00BB3125">
              <w:rPr>
                <w:rFonts w:eastAsia="Calibri"/>
                <w:lang w:eastAsia="uk-UA"/>
              </w:rPr>
              <w:br/>
              <w:t xml:space="preserve">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w:t>
            </w:r>
          </w:p>
        </w:tc>
      </w:tr>
      <w:tr w:rsidR="000C03D2" w:rsidRPr="00BB3125" w:rsidTr="00FB4D55">
        <w:tc>
          <w:tcPr>
            <w:tcW w:w="518"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lastRenderedPageBreak/>
              <w:t>13</w:t>
            </w:r>
          </w:p>
        </w:tc>
        <w:tc>
          <w:tcPr>
            <w:tcW w:w="416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Видача замовнику витягу або відмови у видачі витягу центром надання адміністративних послуг (крім випадків автоматичного формування витягу програмним забезпечення Державного земельного кадастру) / відмови у наданні витягу в електронній формі, що надсилається до особистого електронного кабінету заявника, створеного в системі «Е-сервіси» Державного земельного кадастру</w:t>
            </w:r>
          </w:p>
        </w:tc>
        <w:tc>
          <w:tcPr>
            <w:tcW w:w="2127"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 xml:space="preserve">Адміністратор центру надання адміністративних послуг </w:t>
            </w:r>
            <w:r w:rsidRPr="00BB3125">
              <w:rPr>
                <w:rFonts w:eastAsia="Calibri"/>
                <w:lang w:eastAsia="uk-UA"/>
              </w:rPr>
              <w:br/>
              <w:t>(крім випадку надходження результатів опрацювання заяви на отримання адміністративної послуги до особистого електронного кабінету заявника,  створеного в системі</w:t>
            </w:r>
          </w:p>
          <w:p w:rsidR="000C03D2" w:rsidRPr="00BB3125" w:rsidRDefault="000C03D2" w:rsidP="00FB4D55">
            <w:pPr>
              <w:jc w:val="center"/>
              <w:rPr>
                <w:rFonts w:eastAsia="Calibri"/>
                <w:lang w:eastAsia="uk-UA"/>
              </w:rPr>
            </w:pPr>
            <w:r w:rsidRPr="00BB3125">
              <w:rPr>
                <w:rFonts w:eastAsia="Calibri"/>
                <w:lang w:eastAsia="uk-UA"/>
              </w:rPr>
              <w:t>«Е-сервіси» Державного земельного кадастру)</w:t>
            </w:r>
          </w:p>
        </w:tc>
        <w:tc>
          <w:tcPr>
            <w:tcW w:w="900"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jc w:val="center"/>
              <w:rPr>
                <w:rFonts w:eastAsia="Calibri"/>
                <w:lang w:eastAsia="uk-UA"/>
              </w:rPr>
            </w:pPr>
            <w:r w:rsidRPr="00BB3125">
              <w:rPr>
                <w:rFonts w:eastAsia="Calibri"/>
                <w:lang w:eastAsia="uk-UA"/>
              </w:rPr>
              <w:t>В</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lang w:eastAsia="uk-UA"/>
              </w:rPr>
              <w:t xml:space="preserve">Не пізніше третього робочого дня з дня реєстрації заяви </w:t>
            </w:r>
            <w:r w:rsidRPr="00BB3125">
              <w:rPr>
                <w:rFonts w:eastAsia="Calibri"/>
                <w:lang w:eastAsia="uk-UA"/>
              </w:rPr>
              <w:br/>
              <w:t xml:space="preserve">в структурному підрозділі Головного управління </w:t>
            </w:r>
            <w:proofErr w:type="spellStart"/>
            <w:r w:rsidRPr="00BB3125">
              <w:rPr>
                <w:rFonts w:eastAsia="Calibri"/>
                <w:lang w:eastAsia="uk-UA"/>
              </w:rPr>
              <w:t>Держгеокадастру</w:t>
            </w:r>
            <w:proofErr w:type="spellEnd"/>
            <w:r w:rsidRPr="00BB3125">
              <w:rPr>
                <w:rFonts w:eastAsia="Calibri"/>
                <w:lang w:eastAsia="uk-UA"/>
              </w:rPr>
              <w:t xml:space="preserve"> у Волинській області / відомостях Державного земельного кадастру</w:t>
            </w:r>
          </w:p>
        </w:tc>
      </w:tr>
      <w:tr w:rsidR="000C03D2" w:rsidRPr="00BB3125" w:rsidTr="00FB4D55">
        <w:tc>
          <w:tcPr>
            <w:tcW w:w="7705" w:type="dxa"/>
            <w:gridSpan w:val="4"/>
            <w:tcBorders>
              <w:top w:val="single" w:sz="4" w:space="0" w:color="auto"/>
              <w:left w:val="single" w:sz="4" w:space="0" w:color="auto"/>
              <w:bottom w:val="single" w:sz="4" w:space="0" w:color="auto"/>
              <w:right w:val="single" w:sz="4" w:space="0" w:color="auto"/>
            </w:tcBorders>
            <w:vAlign w:val="center"/>
            <w:hideMark/>
          </w:tcPr>
          <w:p w:rsidR="000C03D2" w:rsidRPr="00BB3125" w:rsidRDefault="000C03D2" w:rsidP="00FB4D55">
            <w:pPr>
              <w:rPr>
                <w:rFonts w:eastAsia="Calibri"/>
                <w:lang w:eastAsia="uk-UA"/>
              </w:rPr>
            </w:pPr>
            <w:r w:rsidRPr="00BB3125">
              <w:rPr>
                <w:rFonts w:eastAsia="Calibri"/>
                <w:bCs/>
                <w:lang w:eastAsia="uk-UA"/>
              </w:rPr>
              <w:t>Загальна кількість днів надання послуги </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bCs/>
                <w:lang w:eastAsia="uk-UA"/>
              </w:rPr>
              <w:t>3 робочих дні</w:t>
            </w:r>
          </w:p>
        </w:tc>
      </w:tr>
      <w:tr w:rsidR="000C03D2" w:rsidRPr="00BB3125" w:rsidTr="00FB4D55">
        <w:tc>
          <w:tcPr>
            <w:tcW w:w="7705" w:type="dxa"/>
            <w:gridSpan w:val="4"/>
            <w:tcBorders>
              <w:top w:val="single" w:sz="4" w:space="0" w:color="auto"/>
              <w:left w:val="single" w:sz="4" w:space="0" w:color="auto"/>
              <w:bottom w:val="single" w:sz="4" w:space="0" w:color="auto"/>
              <w:right w:val="single" w:sz="4" w:space="0" w:color="auto"/>
            </w:tcBorders>
            <w:vAlign w:val="center"/>
            <w:hideMark/>
          </w:tcPr>
          <w:p w:rsidR="000C03D2" w:rsidRPr="00BB3125" w:rsidRDefault="000C03D2" w:rsidP="00FB4D55">
            <w:pPr>
              <w:rPr>
                <w:rFonts w:eastAsia="Calibri"/>
                <w:lang w:eastAsia="uk-UA"/>
              </w:rPr>
            </w:pPr>
            <w:r w:rsidRPr="00BB3125">
              <w:rPr>
                <w:rFonts w:eastAsia="Calibri"/>
                <w:bCs/>
                <w:lang w:eastAsia="uk-UA"/>
              </w:rPr>
              <w:t>Загальна кількість днів (передбачена законодавством) </w:t>
            </w:r>
          </w:p>
        </w:tc>
        <w:tc>
          <w:tcPr>
            <w:tcW w:w="2326" w:type="dxa"/>
            <w:tcBorders>
              <w:top w:val="single" w:sz="4" w:space="0" w:color="auto"/>
              <w:left w:val="single" w:sz="4" w:space="0" w:color="auto"/>
              <w:bottom w:val="single" w:sz="4" w:space="0" w:color="auto"/>
              <w:right w:val="single" w:sz="4" w:space="0" w:color="auto"/>
            </w:tcBorders>
            <w:hideMark/>
          </w:tcPr>
          <w:p w:rsidR="000C03D2" w:rsidRPr="00BB3125" w:rsidRDefault="000C03D2" w:rsidP="00FB4D55">
            <w:pPr>
              <w:rPr>
                <w:rFonts w:eastAsia="Calibri"/>
                <w:lang w:eastAsia="uk-UA"/>
              </w:rPr>
            </w:pPr>
            <w:r w:rsidRPr="00BB3125">
              <w:rPr>
                <w:rFonts w:eastAsia="Calibri"/>
                <w:bCs/>
                <w:lang w:eastAsia="uk-UA"/>
              </w:rPr>
              <w:t>3 робочих дні</w:t>
            </w:r>
          </w:p>
        </w:tc>
      </w:tr>
    </w:tbl>
    <w:p w:rsidR="000C03D2" w:rsidRPr="00BB3125" w:rsidRDefault="000C03D2" w:rsidP="000C03D2">
      <w:pPr>
        <w:rPr>
          <w:rFonts w:eastAsia="Calibri"/>
          <w:bCs/>
          <w:sz w:val="8"/>
          <w:szCs w:val="8"/>
          <w:lang w:eastAsia="uk-UA"/>
        </w:rPr>
      </w:pPr>
    </w:p>
    <w:p w:rsidR="000C03D2" w:rsidRPr="00BB3125" w:rsidRDefault="000C03D2" w:rsidP="000C03D2">
      <w:pPr>
        <w:ind w:left="-142"/>
        <w:rPr>
          <w:lang w:eastAsia="uk-UA"/>
        </w:rPr>
      </w:pPr>
      <w:r w:rsidRPr="00BB3125">
        <w:rPr>
          <w:rFonts w:eastAsia="Calibri"/>
          <w:bCs/>
          <w:lang w:eastAsia="uk-UA"/>
        </w:rPr>
        <w:t>Примітка.</w:t>
      </w:r>
      <w:r w:rsidRPr="00BB3125">
        <w:rPr>
          <w:rFonts w:eastAsia="Calibri"/>
          <w:lang w:eastAsia="uk-UA"/>
        </w:rPr>
        <w:t xml:space="preserve"> Дії або бездіяльність адміністратора центру надання адміністративних послуг, та/або державного кадастрового реєстратора, та/або посадової особи територіального органу </w:t>
      </w:r>
      <w:proofErr w:type="spellStart"/>
      <w:r w:rsidRPr="00BB3125">
        <w:rPr>
          <w:rFonts w:eastAsia="Calibri"/>
          <w:lang w:eastAsia="uk-UA"/>
        </w:rPr>
        <w:t>Держгеокадастру</w:t>
      </w:r>
      <w:proofErr w:type="spellEnd"/>
      <w:r w:rsidRPr="00BB3125">
        <w:rPr>
          <w:rFonts w:eastAsia="Calibri"/>
          <w:lang w:eastAsia="uk-UA"/>
        </w:rPr>
        <w:t xml:space="preserve"> можуть бути оскаржені до суду в порядку, встановленому законом.</w:t>
      </w:r>
    </w:p>
    <w:p w:rsidR="000C03D2" w:rsidRPr="00BB3125" w:rsidRDefault="000C03D2" w:rsidP="000C03D2">
      <w:pPr>
        <w:ind w:left="-142"/>
        <w:rPr>
          <w:rFonts w:eastAsia="Calibri"/>
          <w:iCs/>
          <w:sz w:val="8"/>
          <w:szCs w:val="8"/>
          <w:lang w:eastAsia="uk-UA"/>
        </w:rPr>
      </w:pPr>
    </w:p>
    <w:p w:rsidR="000C03D2" w:rsidRPr="00BB3125" w:rsidRDefault="000C03D2" w:rsidP="000C03D2">
      <w:pPr>
        <w:ind w:left="-142"/>
        <w:rPr>
          <w:rFonts w:eastAsia="Calibri"/>
          <w:lang w:eastAsia="uk-UA"/>
        </w:rPr>
      </w:pPr>
      <w:r w:rsidRPr="00BB3125">
        <w:rPr>
          <w:rFonts w:eastAsia="Calibri"/>
          <w:iCs/>
          <w:lang w:eastAsia="uk-UA"/>
        </w:rPr>
        <w:t>Умовні позначки: В – виконує; У – бере участь; П – погоджує; 3 – затверджує.</w:t>
      </w:r>
    </w:p>
    <w:p w:rsidR="000C03D2" w:rsidRPr="00BB3125" w:rsidRDefault="000C03D2" w:rsidP="000C03D2">
      <w:pPr>
        <w:ind w:left="-142"/>
        <w:rPr>
          <w:rFonts w:ascii="Calibri" w:eastAsia="Calibri" w:hAnsi="Calibri"/>
        </w:rPr>
      </w:pPr>
    </w:p>
    <w:p w:rsidR="000C03D2" w:rsidRPr="00BB3125" w:rsidRDefault="000C03D2" w:rsidP="000C03D2">
      <w:pPr>
        <w:rPr>
          <w:b/>
          <w:bCs/>
          <w:lang w:eastAsia="uk-UA"/>
        </w:rPr>
      </w:pPr>
    </w:p>
    <w:p w:rsidR="000C03D2" w:rsidRPr="000C03D2" w:rsidRDefault="000C03D2" w:rsidP="00443DCA">
      <w:bookmarkStart w:id="0" w:name="_GoBack"/>
      <w:bookmarkEnd w:id="0"/>
    </w:p>
    <w:p w:rsidR="000C03D2" w:rsidRPr="000C03D2" w:rsidRDefault="000C03D2" w:rsidP="00443DCA">
      <w:pPr>
        <w:rPr>
          <w:lang w:val="ru-RU"/>
        </w:rPr>
      </w:pPr>
    </w:p>
    <w:p w:rsidR="000C03D2" w:rsidRPr="000C03D2" w:rsidRDefault="000C03D2" w:rsidP="00443DCA">
      <w:pPr>
        <w:rPr>
          <w:lang w:val="ru-RU"/>
        </w:rPr>
      </w:pPr>
    </w:p>
    <w:p w:rsidR="000C03D2" w:rsidRPr="000C03D2" w:rsidRDefault="000C03D2" w:rsidP="00443DCA">
      <w:pPr>
        <w:rPr>
          <w:lang w:val="ru-RU"/>
        </w:rPr>
      </w:pPr>
    </w:p>
    <w:p w:rsidR="000C03D2" w:rsidRPr="000C03D2" w:rsidRDefault="000C03D2" w:rsidP="00443DCA">
      <w:pPr>
        <w:rPr>
          <w:lang w:val="ru-RU"/>
        </w:rPr>
      </w:pPr>
    </w:p>
    <w:p w:rsidR="000C03D2" w:rsidRPr="000C03D2" w:rsidRDefault="000C03D2" w:rsidP="00443DCA">
      <w:pPr>
        <w:rPr>
          <w:lang w:val="ru-RU"/>
        </w:rPr>
      </w:pPr>
    </w:p>
    <w:p w:rsidR="000C03D2" w:rsidRPr="000C03D2" w:rsidRDefault="000C03D2" w:rsidP="00443DCA">
      <w:pPr>
        <w:rPr>
          <w:lang w:val="ru-RU"/>
        </w:rPr>
      </w:pPr>
    </w:p>
    <w:p w:rsidR="000C03D2" w:rsidRPr="000C03D2" w:rsidRDefault="000C03D2" w:rsidP="00443DCA">
      <w:pPr>
        <w:rPr>
          <w:lang w:val="ru-RU"/>
        </w:rPr>
      </w:pPr>
    </w:p>
    <w:p w:rsidR="000C03D2" w:rsidRPr="000C03D2" w:rsidRDefault="000C03D2" w:rsidP="00443DCA">
      <w:pPr>
        <w:rPr>
          <w:lang w:val="ru-RU"/>
        </w:rPr>
      </w:pPr>
    </w:p>
    <w:sectPr w:rsidR="000C03D2" w:rsidRPr="000C03D2" w:rsidSect="00443DCA">
      <w:headerReference w:type="even" r:id="rId10"/>
      <w:headerReference w:type="default" r:id="rId11"/>
      <w:headerReference w:type="first" r:id="rId12"/>
      <w:pgSz w:w="11906" w:h="16838"/>
      <w:pgMar w:top="567" w:right="566" w:bottom="1134" w:left="1701"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8DA" w:rsidRDefault="00BE08DA">
      <w:r>
        <w:separator/>
      </w:r>
    </w:p>
  </w:endnote>
  <w:endnote w:type="continuationSeparator" w:id="0">
    <w:p w:rsidR="00BE08DA" w:rsidRDefault="00BE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8DA" w:rsidRDefault="00BE08DA">
      <w:r>
        <w:separator/>
      </w:r>
    </w:p>
  </w:footnote>
  <w:footnote w:type="continuationSeparator" w:id="0">
    <w:p w:rsidR="00BE08DA" w:rsidRDefault="00BE0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8DA" w:rsidRDefault="00BE08DA" w:rsidP="007D6FA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E08DA" w:rsidRDefault="00BE08D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338656"/>
      <w:docPartObj>
        <w:docPartGallery w:val="Page Numbers (Top of Page)"/>
        <w:docPartUnique/>
      </w:docPartObj>
    </w:sdtPr>
    <w:sdtEndPr/>
    <w:sdtContent>
      <w:p w:rsidR="00BE08DA" w:rsidRDefault="00BE08DA">
        <w:pPr>
          <w:pStyle w:val="aa"/>
          <w:jc w:val="center"/>
        </w:pPr>
        <w:r>
          <w:fldChar w:fldCharType="begin"/>
        </w:r>
        <w:r>
          <w:instrText>PAGE   \* MERGEFORMAT</w:instrText>
        </w:r>
        <w:r>
          <w:fldChar w:fldCharType="separate"/>
        </w:r>
        <w:r w:rsidR="00DF08C2">
          <w:rPr>
            <w:noProof/>
          </w:rPr>
          <w:t>10</w:t>
        </w:r>
        <w:r>
          <w:fldChar w:fldCharType="end"/>
        </w:r>
      </w:p>
    </w:sdtContent>
  </w:sdt>
  <w:p w:rsidR="00BE08DA" w:rsidRDefault="00BE08D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8DA" w:rsidRDefault="00BE08DA">
    <w:pPr>
      <w:pStyle w:val="aa"/>
      <w:jc w:val="center"/>
    </w:pPr>
  </w:p>
  <w:p w:rsidR="00BE08DA" w:rsidRDefault="00BE08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6"/>
  </w:num>
  <w:num w:numId="4">
    <w:abstractNumId w:val="10"/>
  </w:num>
  <w:num w:numId="5">
    <w:abstractNumId w:val="9"/>
  </w:num>
  <w:num w:numId="6">
    <w:abstractNumId w:val="12"/>
  </w:num>
  <w:num w:numId="7">
    <w:abstractNumId w:val="2"/>
  </w:num>
  <w:num w:numId="8">
    <w:abstractNumId w:val="11"/>
  </w:num>
  <w:num w:numId="9">
    <w:abstractNumId w:val="5"/>
  </w:num>
  <w:num w:numId="10">
    <w:abstractNumId w:val="4"/>
  </w:num>
  <w:num w:numId="11">
    <w:abstractNumId w:val="3"/>
  </w:num>
  <w:num w:numId="12">
    <w:abstractNumId w:val="7"/>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D0"/>
    <w:rsid w:val="00001424"/>
    <w:rsid w:val="000022A0"/>
    <w:rsid w:val="00002721"/>
    <w:rsid w:val="000028BA"/>
    <w:rsid w:val="0000371F"/>
    <w:rsid w:val="0000403C"/>
    <w:rsid w:val="000059E5"/>
    <w:rsid w:val="00005BAC"/>
    <w:rsid w:val="00005E45"/>
    <w:rsid w:val="00005F01"/>
    <w:rsid w:val="00007C80"/>
    <w:rsid w:val="000106CD"/>
    <w:rsid w:val="000114AD"/>
    <w:rsid w:val="00011F47"/>
    <w:rsid w:val="00012216"/>
    <w:rsid w:val="0001221D"/>
    <w:rsid w:val="00012D43"/>
    <w:rsid w:val="000134DD"/>
    <w:rsid w:val="0001476A"/>
    <w:rsid w:val="00014CC5"/>
    <w:rsid w:val="0001675D"/>
    <w:rsid w:val="00016B63"/>
    <w:rsid w:val="0001767E"/>
    <w:rsid w:val="00017C50"/>
    <w:rsid w:val="000202B5"/>
    <w:rsid w:val="00020BDF"/>
    <w:rsid w:val="00020BF3"/>
    <w:rsid w:val="0002102E"/>
    <w:rsid w:val="00022B33"/>
    <w:rsid w:val="00023461"/>
    <w:rsid w:val="00025386"/>
    <w:rsid w:val="00025581"/>
    <w:rsid w:val="000265D3"/>
    <w:rsid w:val="0002682A"/>
    <w:rsid w:val="00027058"/>
    <w:rsid w:val="00027AB3"/>
    <w:rsid w:val="00031A6F"/>
    <w:rsid w:val="00032041"/>
    <w:rsid w:val="000326D9"/>
    <w:rsid w:val="0003280C"/>
    <w:rsid w:val="00032D7F"/>
    <w:rsid w:val="00032FA3"/>
    <w:rsid w:val="00033285"/>
    <w:rsid w:val="000336A3"/>
    <w:rsid w:val="000342E2"/>
    <w:rsid w:val="00035317"/>
    <w:rsid w:val="0003537D"/>
    <w:rsid w:val="00040713"/>
    <w:rsid w:val="00040CE1"/>
    <w:rsid w:val="00040F70"/>
    <w:rsid w:val="0004149C"/>
    <w:rsid w:val="00042249"/>
    <w:rsid w:val="00042538"/>
    <w:rsid w:val="00042E83"/>
    <w:rsid w:val="000435EE"/>
    <w:rsid w:val="000441BA"/>
    <w:rsid w:val="00045AE1"/>
    <w:rsid w:val="000464C3"/>
    <w:rsid w:val="000467E5"/>
    <w:rsid w:val="000469D3"/>
    <w:rsid w:val="00046D20"/>
    <w:rsid w:val="00046EEA"/>
    <w:rsid w:val="00047727"/>
    <w:rsid w:val="00047D6F"/>
    <w:rsid w:val="00050E27"/>
    <w:rsid w:val="00051657"/>
    <w:rsid w:val="000518AB"/>
    <w:rsid w:val="000527AC"/>
    <w:rsid w:val="00052E0F"/>
    <w:rsid w:val="00053A93"/>
    <w:rsid w:val="00053BDC"/>
    <w:rsid w:val="00054585"/>
    <w:rsid w:val="00054643"/>
    <w:rsid w:val="000555E3"/>
    <w:rsid w:val="0005616A"/>
    <w:rsid w:val="000562D6"/>
    <w:rsid w:val="00056965"/>
    <w:rsid w:val="0005696B"/>
    <w:rsid w:val="00056CD2"/>
    <w:rsid w:val="000571AA"/>
    <w:rsid w:val="000579C2"/>
    <w:rsid w:val="00057AD6"/>
    <w:rsid w:val="000601E5"/>
    <w:rsid w:val="000609A1"/>
    <w:rsid w:val="00061F2E"/>
    <w:rsid w:val="000624A9"/>
    <w:rsid w:val="000627CC"/>
    <w:rsid w:val="000629AB"/>
    <w:rsid w:val="00063088"/>
    <w:rsid w:val="0006359B"/>
    <w:rsid w:val="00063D40"/>
    <w:rsid w:val="00065469"/>
    <w:rsid w:val="00065D67"/>
    <w:rsid w:val="00065DF2"/>
    <w:rsid w:val="00065F21"/>
    <w:rsid w:val="00066605"/>
    <w:rsid w:val="00066E0D"/>
    <w:rsid w:val="0007090B"/>
    <w:rsid w:val="00071366"/>
    <w:rsid w:val="000722D6"/>
    <w:rsid w:val="000725B4"/>
    <w:rsid w:val="00072E09"/>
    <w:rsid w:val="000732AE"/>
    <w:rsid w:val="000736BC"/>
    <w:rsid w:val="00073858"/>
    <w:rsid w:val="00073F72"/>
    <w:rsid w:val="00074FA5"/>
    <w:rsid w:val="000753B0"/>
    <w:rsid w:val="0007545E"/>
    <w:rsid w:val="00075523"/>
    <w:rsid w:val="00075EC3"/>
    <w:rsid w:val="0007629A"/>
    <w:rsid w:val="000765B0"/>
    <w:rsid w:val="00076942"/>
    <w:rsid w:val="00076A50"/>
    <w:rsid w:val="000777C2"/>
    <w:rsid w:val="00077E29"/>
    <w:rsid w:val="00080813"/>
    <w:rsid w:val="000812FA"/>
    <w:rsid w:val="00082B17"/>
    <w:rsid w:val="00082B67"/>
    <w:rsid w:val="00082B9D"/>
    <w:rsid w:val="00082D24"/>
    <w:rsid w:val="00083844"/>
    <w:rsid w:val="00083DCA"/>
    <w:rsid w:val="00085BCB"/>
    <w:rsid w:val="00085BD1"/>
    <w:rsid w:val="000868BC"/>
    <w:rsid w:val="00086AD7"/>
    <w:rsid w:val="00086C09"/>
    <w:rsid w:val="00087444"/>
    <w:rsid w:val="0008745E"/>
    <w:rsid w:val="00090336"/>
    <w:rsid w:val="0009052A"/>
    <w:rsid w:val="0009086D"/>
    <w:rsid w:val="00090C91"/>
    <w:rsid w:val="00091B86"/>
    <w:rsid w:val="000922CB"/>
    <w:rsid w:val="0009356C"/>
    <w:rsid w:val="00095D0D"/>
    <w:rsid w:val="0009693F"/>
    <w:rsid w:val="00097BFD"/>
    <w:rsid w:val="00097C3B"/>
    <w:rsid w:val="00097C3F"/>
    <w:rsid w:val="00097CB0"/>
    <w:rsid w:val="000A1475"/>
    <w:rsid w:val="000A166B"/>
    <w:rsid w:val="000A37D2"/>
    <w:rsid w:val="000A3819"/>
    <w:rsid w:val="000A3944"/>
    <w:rsid w:val="000A3A60"/>
    <w:rsid w:val="000A3B30"/>
    <w:rsid w:val="000A3EBF"/>
    <w:rsid w:val="000A5085"/>
    <w:rsid w:val="000A55D5"/>
    <w:rsid w:val="000A646B"/>
    <w:rsid w:val="000A681E"/>
    <w:rsid w:val="000A6BA7"/>
    <w:rsid w:val="000A711A"/>
    <w:rsid w:val="000A7872"/>
    <w:rsid w:val="000A7956"/>
    <w:rsid w:val="000A7C55"/>
    <w:rsid w:val="000B046A"/>
    <w:rsid w:val="000B0DCE"/>
    <w:rsid w:val="000B16AD"/>
    <w:rsid w:val="000B16B3"/>
    <w:rsid w:val="000B1D1D"/>
    <w:rsid w:val="000B1F07"/>
    <w:rsid w:val="000B267F"/>
    <w:rsid w:val="000B2B9D"/>
    <w:rsid w:val="000B2BD0"/>
    <w:rsid w:val="000B3C48"/>
    <w:rsid w:val="000B3F0B"/>
    <w:rsid w:val="000B415A"/>
    <w:rsid w:val="000B51BB"/>
    <w:rsid w:val="000B532F"/>
    <w:rsid w:val="000B5BC8"/>
    <w:rsid w:val="000B714C"/>
    <w:rsid w:val="000B71AE"/>
    <w:rsid w:val="000B7A79"/>
    <w:rsid w:val="000B7E76"/>
    <w:rsid w:val="000C03D2"/>
    <w:rsid w:val="000C0BF3"/>
    <w:rsid w:val="000C0E4D"/>
    <w:rsid w:val="000C100A"/>
    <w:rsid w:val="000C18AC"/>
    <w:rsid w:val="000C1B4F"/>
    <w:rsid w:val="000C26C8"/>
    <w:rsid w:val="000C26DB"/>
    <w:rsid w:val="000C37BF"/>
    <w:rsid w:val="000C623A"/>
    <w:rsid w:val="000C638B"/>
    <w:rsid w:val="000C6B82"/>
    <w:rsid w:val="000C731B"/>
    <w:rsid w:val="000C7356"/>
    <w:rsid w:val="000C7EB2"/>
    <w:rsid w:val="000D09E7"/>
    <w:rsid w:val="000D0FE1"/>
    <w:rsid w:val="000D113E"/>
    <w:rsid w:val="000D2700"/>
    <w:rsid w:val="000D2B55"/>
    <w:rsid w:val="000D3BA2"/>
    <w:rsid w:val="000D3DCE"/>
    <w:rsid w:val="000D3DDF"/>
    <w:rsid w:val="000D3EC0"/>
    <w:rsid w:val="000D42EC"/>
    <w:rsid w:val="000D4708"/>
    <w:rsid w:val="000D4DE7"/>
    <w:rsid w:val="000D4F77"/>
    <w:rsid w:val="000D56D8"/>
    <w:rsid w:val="000D5A0A"/>
    <w:rsid w:val="000D5B73"/>
    <w:rsid w:val="000D5D63"/>
    <w:rsid w:val="000D5F35"/>
    <w:rsid w:val="000D69EA"/>
    <w:rsid w:val="000D77FF"/>
    <w:rsid w:val="000E00C6"/>
    <w:rsid w:val="000E0A99"/>
    <w:rsid w:val="000E0CD8"/>
    <w:rsid w:val="000E0D77"/>
    <w:rsid w:val="000E1D2E"/>
    <w:rsid w:val="000E2460"/>
    <w:rsid w:val="000E2564"/>
    <w:rsid w:val="000E2CA5"/>
    <w:rsid w:val="000E366E"/>
    <w:rsid w:val="000E3D8B"/>
    <w:rsid w:val="000E3EDB"/>
    <w:rsid w:val="000E3F38"/>
    <w:rsid w:val="000E4742"/>
    <w:rsid w:val="000E4F14"/>
    <w:rsid w:val="000E5565"/>
    <w:rsid w:val="000E5611"/>
    <w:rsid w:val="000E5BEA"/>
    <w:rsid w:val="000E622F"/>
    <w:rsid w:val="000E672E"/>
    <w:rsid w:val="000E7005"/>
    <w:rsid w:val="000E7922"/>
    <w:rsid w:val="000E7D2E"/>
    <w:rsid w:val="000F0A6F"/>
    <w:rsid w:val="000F0A84"/>
    <w:rsid w:val="000F0D2D"/>
    <w:rsid w:val="000F0F66"/>
    <w:rsid w:val="000F2373"/>
    <w:rsid w:val="000F27A3"/>
    <w:rsid w:val="000F2D29"/>
    <w:rsid w:val="000F2F5F"/>
    <w:rsid w:val="000F30FF"/>
    <w:rsid w:val="000F3981"/>
    <w:rsid w:val="000F4722"/>
    <w:rsid w:val="000F54D0"/>
    <w:rsid w:val="000F5566"/>
    <w:rsid w:val="000F618C"/>
    <w:rsid w:val="000F66EF"/>
    <w:rsid w:val="000F67B9"/>
    <w:rsid w:val="000F6CCE"/>
    <w:rsid w:val="000F7C2F"/>
    <w:rsid w:val="0010032F"/>
    <w:rsid w:val="00100371"/>
    <w:rsid w:val="00102C11"/>
    <w:rsid w:val="001030BC"/>
    <w:rsid w:val="00103456"/>
    <w:rsid w:val="001039C3"/>
    <w:rsid w:val="00103F37"/>
    <w:rsid w:val="00104A8B"/>
    <w:rsid w:val="00104DE4"/>
    <w:rsid w:val="00105594"/>
    <w:rsid w:val="0010606E"/>
    <w:rsid w:val="0010762A"/>
    <w:rsid w:val="001101CF"/>
    <w:rsid w:val="00110882"/>
    <w:rsid w:val="00110A68"/>
    <w:rsid w:val="00111E78"/>
    <w:rsid w:val="00112ED1"/>
    <w:rsid w:val="001134F7"/>
    <w:rsid w:val="00113549"/>
    <w:rsid w:val="00114AD3"/>
    <w:rsid w:val="00114BAD"/>
    <w:rsid w:val="00114E69"/>
    <w:rsid w:val="00116350"/>
    <w:rsid w:val="00116872"/>
    <w:rsid w:val="001174DC"/>
    <w:rsid w:val="00117784"/>
    <w:rsid w:val="00117BFF"/>
    <w:rsid w:val="00120DE9"/>
    <w:rsid w:val="001213D7"/>
    <w:rsid w:val="001214D0"/>
    <w:rsid w:val="00121D0E"/>
    <w:rsid w:val="00121FBB"/>
    <w:rsid w:val="0012320B"/>
    <w:rsid w:val="00124622"/>
    <w:rsid w:val="001249B2"/>
    <w:rsid w:val="00124D52"/>
    <w:rsid w:val="0012581D"/>
    <w:rsid w:val="00125DB6"/>
    <w:rsid w:val="001278DB"/>
    <w:rsid w:val="0013052C"/>
    <w:rsid w:val="0013152C"/>
    <w:rsid w:val="00131BC1"/>
    <w:rsid w:val="00132066"/>
    <w:rsid w:val="00132412"/>
    <w:rsid w:val="00132831"/>
    <w:rsid w:val="001329C7"/>
    <w:rsid w:val="00134022"/>
    <w:rsid w:val="0013450A"/>
    <w:rsid w:val="00134FB5"/>
    <w:rsid w:val="0013550A"/>
    <w:rsid w:val="00136341"/>
    <w:rsid w:val="00136994"/>
    <w:rsid w:val="00136E48"/>
    <w:rsid w:val="0013708F"/>
    <w:rsid w:val="001377DB"/>
    <w:rsid w:val="00140128"/>
    <w:rsid w:val="00140B9F"/>
    <w:rsid w:val="00140F22"/>
    <w:rsid w:val="00141130"/>
    <w:rsid w:val="00144D30"/>
    <w:rsid w:val="001457DF"/>
    <w:rsid w:val="00146E1A"/>
    <w:rsid w:val="0015045F"/>
    <w:rsid w:val="00150556"/>
    <w:rsid w:val="0015061F"/>
    <w:rsid w:val="001511C0"/>
    <w:rsid w:val="00151472"/>
    <w:rsid w:val="00152E0C"/>
    <w:rsid w:val="00155C4D"/>
    <w:rsid w:val="00155D27"/>
    <w:rsid w:val="00156B4B"/>
    <w:rsid w:val="001575D7"/>
    <w:rsid w:val="00160186"/>
    <w:rsid w:val="00160DC1"/>
    <w:rsid w:val="00160E14"/>
    <w:rsid w:val="00162331"/>
    <w:rsid w:val="001623E6"/>
    <w:rsid w:val="00162B18"/>
    <w:rsid w:val="0016371A"/>
    <w:rsid w:val="00163B0D"/>
    <w:rsid w:val="001648E7"/>
    <w:rsid w:val="00164A55"/>
    <w:rsid w:val="00166F59"/>
    <w:rsid w:val="00167C70"/>
    <w:rsid w:val="001706BC"/>
    <w:rsid w:val="001715DB"/>
    <w:rsid w:val="00171AC9"/>
    <w:rsid w:val="00171F8B"/>
    <w:rsid w:val="00172408"/>
    <w:rsid w:val="0017256B"/>
    <w:rsid w:val="00172B5A"/>
    <w:rsid w:val="00173579"/>
    <w:rsid w:val="00173D07"/>
    <w:rsid w:val="00175002"/>
    <w:rsid w:val="00176082"/>
    <w:rsid w:val="001763C7"/>
    <w:rsid w:val="001769F5"/>
    <w:rsid w:val="00176B51"/>
    <w:rsid w:val="001777EC"/>
    <w:rsid w:val="001801F5"/>
    <w:rsid w:val="001802A6"/>
    <w:rsid w:val="00180F35"/>
    <w:rsid w:val="00181B99"/>
    <w:rsid w:val="0018329C"/>
    <w:rsid w:val="00183829"/>
    <w:rsid w:val="00183FD8"/>
    <w:rsid w:val="0018441C"/>
    <w:rsid w:val="00184F41"/>
    <w:rsid w:val="00185C3B"/>
    <w:rsid w:val="00185C4F"/>
    <w:rsid w:val="00186003"/>
    <w:rsid w:val="0018604C"/>
    <w:rsid w:val="00186702"/>
    <w:rsid w:val="00187002"/>
    <w:rsid w:val="001874C4"/>
    <w:rsid w:val="00187750"/>
    <w:rsid w:val="00190503"/>
    <w:rsid w:val="00190E7F"/>
    <w:rsid w:val="00191177"/>
    <w:rsid w:val="001918E1"/>
    <w:rsid w:val="00191935"/>
    <w:rsid w:val="001919CD"/>
    <w:rsid w:val="00191E00"/>
    <w:rsid w:val="00192556"/>
    <w:rsid w:val="00192BDE"/>
    <w:rsid w:val="00194779"/>
    <w:rsid w:val="00195021"/>
    <w:rsid w:val="00195362"/>
    <w:rsid w:val="001959F5"/>
    <w:rsid w:val="00195E8E"/>
    <w:rsid w:val="0019773E"/>
    <w:rsid w:val="001A0530"/>
    <w:rsid w:val="001A0A31"/>
    <w:rsid w:val="001A11F5"/>
    <w:rsid w:val="001A1F07"/>
    <w:rsid w:val="001A1FC2"/>
    <w:rsid w:val="001A32E9"/>
    <w:rsid w:val="001A3545"/>
    <w:rsid w:val="001A3A51"/>
    <w:rsid w:val="001A4AE3"/>
    <w:rsid w:val="001A4E48"/>
    <w:rsid w:val="001A5168"/>
    <w:rsid w:val="001A5575"/>
    <w:rsid w:val="001A605B"/>
    <w:rsid w:val="001A6CD7"/>
    <w:rsid w:val="001B0EF4"/>
    <w:rsid w:val="001B197D"/>
    <w:rsid w:val="001B4B0F"/>
    <w:rsid w:val="001B5141"/>
    <w:rsid w:val="001B53E9"/>
    <w:rsid w:val="001B5813"/>
    <w:rsid w:val="001B5952"/>
    <w:rsid w:val="001B6530"/>
    <w:rsid w:val="001B6D79"/>
    <w:rsid w:val="001B7CF9"/>
    <w:rsid w:val="001C121B"/>
    <w:rsid w:val="001C14B2"/>
    <w:rsid w:val="001C1862"/>
    <w:rsid w:val="001C224A"/>
    <w:rsid w:val="001C33FC"/>
    <w:rsid w:val="001C3C30"/>
    <w:rsid w:val="001C43C2"/>
    <w:rsid w:val="001C4A61"/>
    <w:rsid w:val="001C55C5"/>
    <w:rsid w:val="001C5708"/>
    <w:rsid w:val="001C59F8"/>
    <w:rsid w:val="001C6991"/>
    <w:rsid w:val="001C70A5"/>
    <w:rsid w:val="001C7468"/>
    <w:rsid w:val="001D0642"/>
    <w:rsid w:val="001D0D30"/>
    <w:rsid w:val="001D15D3"/>
    <w:rsid w:val="001D1691"/>
    <w:rsid w:val="001D210B"/>
    <w:rsid w:val="001D245F"/>
    <w:rsid w:val="001D247B"/>
    <w:rsid w:val="001D3538"/>
    <w:rsid w:val="001D3793"/>
    <w:rsid w:val="001D433F"/>
    <w:rsid w:val="001D4A63"/>
    <w:rsid w:val="001D51D2"/>
    <w:rsid w:val="001D5734"/>
    <w:rsid w:val="001D5DE8"/>
    <w:rsid w:val="001D5DF9"/>
    <w:rsid w:val="001D7565"/>
    <w:rsid w:val="001D7906"/>
    <w:rsid w:val="001E199C"/>
    <w:rsid w:val="001E210A"/>
    <w:rsid w:val="001E226F"/>
    <w:rsid w:val="001E25D0"/>
    <w:rsid w:val="001E260F"/>
    <w:rsid w:val="001E275F"/>
    <w:rsid w:val="001E3315"/>
    <w:rsid w:val="001E367F"/>
    <w:rsid w:val="001E38FA"/>
    <w:rsid w:val="001E4228"/>
    <w:rsid w:val="001E5038"/>
    <w:rsid w:val="001E56E4"/>
    <w:rsid w:val="001E6F88"/>
    <w:rsid w:val="001F03E0"/>
    <w:rsid w:val="001F0B0B"/>
    <w:rsid w:val="001F188A"/>
    <w:rsid w:val="001F1CA8"/>
    <w:rsid w:val="001F2AE8"/>
    <w:rsid w:val="001F35FE"/>
    <w:rsid w:val="001F3A0D"/>
    <w:rsid w:val="001F4564"/>
    <w:rsid w:val="001F503A"/>
    <w:rsid w:val="001F503D"/>
    <w:rsid w:val="001F5EFB"/>
    <w:rsid w:val="001F5FA1"/>
    <w:rsid w:val="001F6363"/>
    <w:rsid w:val="001F676D"/>
    <w:rsid w:val="001F6ABA"/>
    <w:rsid w:val="001F6ADA"/>
    <w:rsid w:val="001F6C7A"/>
    <w:rsid w:val="001F6EA5"/>
    <w:rsid w:val="001F7F3D"/>
    <w:rsid w:val="002004C9"/>
    <w:rsid w:val="00200507"/>
    <w:rsid w:val="00200592"/>
    <w:rsid w:val="002005FA"/>
    <w:rsid w:val="0020067C"/>
    <w:rsid w:val="00200FFC"/>
    <w:rsid w:val="0020178D"/>
    <w:rsid w:val="00201882"/>
    <w:rsid w:val="00201DC1"/>
    <w:rsid w:val="00202761"/>
    <w:rsid w:val="0020290D"/>
    <w:rsid w:val="00202B46"/>
    <w:rsid w:val="00202BB4"/>
    <w:rsid w:val="00202DAE"/>
    <w:rsid w:val="002033D9"/>
    <w:rsid w:val="00204916"/>
    <w:rsid w:val="00204A00"/>
    <w:rsid w:val="002053C1"/>
    <w:rsid w:val="00205D93"/>
    <w:rsid w:val="002067DB"/>
    <w:rsid w:val="00210536"/>
    <w:rsid w:val="00210645"/>
    <w:rsid w:val="00210B20"/>
    <w:rsid w:val="00210C96"/>
    <w:rsid w:val="002111D6"/>
    <w:rsid w:val="00211981"/>
    <w:rsid w:val="00212034"/>
    <w:rsid w:val="002121EE"/>
    <w:rsid w:val="0021222B"/>
    <w:rsid w:val="00212990"/>
    <w:rsid w:val="00212D41"/>
    <w:rsid w:val="002130A4"/>
    <w:rsid w:val="00213C71"/>
    <w:rsid w:val="002141EB"/>
    <w:rsid w:val="00214370"/>
    <w:rsid w:val="00215265"/>
    <w:rsid w:val="00215273"/>
    <w:rsid w:val="0021674B"/>
    <w:rsid w:val="00216B7A"/>
    <w:rsid w:val="00216EA7"/>
    <w:rsid w:val="00217A6A"/>
    <w:rsid w:val="00217DAB"/>
    <w:rsid w:val="00220E8D"/>
    <w:rsid w:val="00220FCA"/>
    <w:rsid w:val="00221269"/>
    <w:rsid w:val="00222AD3"/>
    <w:rsid w:val="00223A3E"/>
    <w:rsid w:val="00225914"/>
    <w:rsid w:val="0022626D"/>
    <w:rsid w:val="002268DB"/>
    <w:rsid w:val="00226B78"/>
    <w:rsid w:val="002270C2"/>
    <w:rsid w:val="002278DA"/>
    <w:rsid w:val="00227A5A"/>
    <w:rsid w:val="00227D45"/>
    <w:rsid w:val="00230173"/>
    <w:rsid w:val="002301CB"/>
    <w:rsid w:val="0023038F"/>
    <w:rsid w:val="00230655"/>
    <w:rsid w:val="00230A59"/>
    <w:rsid w:val="00230B52"/>
    <w:rsid w:val="002316A6"/>
    <w:rsid w:val="00231E3C"/>
    <w:rsid w:val="002331B0"/>
    <w:rsid w:val="0023413E"/>
    <w:rsid w:val="0023452B"/>
    <w:rsid w:val="00234DA2"/>
    <w:rsid w:val="002372AC"/>
    <w:rsid w:val="00240F3D"/>
    <w:rsid w:val="00241F8E"/>
    <w:rsid w:val="00242DCC"/>
    <w:rsid w:val="00242FA6"/>
    <w:rsid w:val="00243050"/>
    <w:rsid w:val="00243107"/>
    <w:rsid w:val="002444C7"/>
    <w:rsid w:val="00245BAB"/>
    <w:rsid w:val="00245DBB"/>
    <w:rsid w:val="002464BE"/>
    <w:rsid w:val="00247C46"/>
    <w:rsid w:val="002501C8"/>
    <w:rsid w:val="00250C3C"/>
    <w:rsid w:val="0025131D"/>
    <w:rsid w:val="002515E0"/>
    <w:rsid w:val="00251FB9"/>
    <w:rsid w:val="0025453A"/>
    <w:rsid w:val="00254AA3"/>
    <w:rsid w:val="00255024"/>
    <w:rsid w:val="00256FFE"/>
    <w:rsid w:val="00257656"/>
    <w:rsid w:val="00257F45"/>
    <w:rsid w:val="0026000F"/>
    <w:rsid w:val="002600C6"/>
    <w:rsid w:val="002601E5"/>
    <w:rsid w:val="00260515"/>
    <w:rsid w:val="00260816"/>
    <w:rsid w:val="0026166C"/>
    <w:rsid w:val="002621A1"/>
    <w:rsid w:val="00262DAF"/>
    <w:rsid w:val="0026374B"/>
    <w:rsid w:val="00264C80"/>
    <w:rsid w:val="002655F1"/>
    <w:rsid w:val="00267B49"/>
    <w:rsid w:val="0027033B"/>
    <w:rsid w:val="00270369"/>
    <w:rsid w:val="00270C23"/>
    <w:rsid w:val="00271CAC"/>
    <w:rsid w:val="00272187"/>
    <w:rsid w:val="00272E54"/>
    <w:rsid w:val="00272EF4"/>
    <w:rsid w:val="00273E1D"/>
    <w:rsid w:val="00274397"/>
    <w:rsid w:val="00274B6E"/>
    <w:rsid w:val="002754B9"/>
    <w:rsid w:val="00275EA6"/>
    <w:rsid w:val="00276802"/>
    <w:rsid w:val="00276F2A"/>
    <w:rsid w:val="002773B7"/>
    <w:rsid w:val="00277860"/>
    <w:rsid w:val="00277C67"/>
    <w:rsid w:val="00280C34"/>
    <w:rsid w:val="00280CF0"/>
    <w:rsid w:val="002811F3"/>
    <w:rsid w:val="00281395"/>
    <w:rsid w:val="00281ED0"/>
    <w:rsid w:val="00282884"/>
    <w:rsid w:val="00282D5C"/>
    <w:rsid w:val="002836C4"/>
    <w:rsid w:val="00283B97"/>
    <w:rsid w:val="0028407B"/>
    <w:rsid w:val="002847D3"/>
    <w:rsid w:val="0028491B"/>
    <w:rsid w:val="00285656"/>
    <w:rsid w:val="002858F1"/>
    <w:rsid w:val="00286F21"/>
    <w:rsid w:val="00287D29"/>
    <w:rsid w:val="002903E3"/>
    <w:rsid w:val="00290C90"/>
    <w:rsid w:val="0029177F"/>
    <w:rsid w:val="00292495"/>
    <w:rsid w:val="00294395"/>
    <w:rsid w:val="002943EC"/>
    <w:rsid w:val="00294A8A"/>
    <w:rsid w:val="00295988"/>
    <w:rsid w:val="00295B12"/>
    <w:rsid w:val="00295E94"/>
    <w:rsid w:val="002966C7"/>
    <w:rsid w:val="00296931"/>
    <w:rsid w:val="00296EAD"/>
    <w:rsid w:val="002973B8"/>
    <w:rsid w:val="00297465"/>
    <w:rsid w:val="0029789A"/>
    <w:rsid w:val="00297FF1"/>
    <w:rsid w:val="002A0159"/>
    <w:rsid w:val="002A1811"/>
    <w:rsid w:val="002A2D46"/>
    <w:rsid w:val="002A32B0"/>
    <w:rsid w:val="002A3587"/>
    <w:rsid w:val="002A3659"/>
    <w:rsid w:val="002A37E9"/>
    <w:rsid w:val="002A3B34"/>
    <w:rsid w:val="002A3FDA"/>
    <w:rsid w:val="002A4188"/>
    <w:rsid w:val="002A4FB1"/>
    <w:rsid w:val="002A5093"/>
    <w:rsid w:val="002A6568"/>
    <w:rsid w:val="002A6CFA"/>
    <w:rsid w:val="002A70B9"/>
    <w:rsid w:val="002A7370"/>
    <w:rsid w:val="002A7BBD"/>
    <w:rsid w:val="002B0238"/>
    <w:rsid w:val="002B0F9E"/>
    <w:rsid w:val="002B1B93"/>
    <w:rsid w:val="002B20E4"/>
    <w:rsid w:val="002B2F99"/>
    <w:rsid w:val="002B32B2"/>
    <w:rsid w:val="002B3576"/>
    <w:rsid w:val="002B3ACC"/>
    <w:rsid w:val="002C1064"/>
    <w:rsid w:val="002C27B0"/>
    <w:rsid w:val="002C29EB"/>
    <w:rsid w:val="002C3901"/>
    <w:rsid w:val="002C433B"/>
    <w:rsid w:val="002C489F"/>
    <w:rsid w:val="002C4FBF"/>
    <w:rsid w:val="002C53BD"/>
    <w:rsid w:val="002C57FA"/>
    <w:rsid w:val="002C6943"/>
    <w:rsid w:val="002C7138"/>
    <w:rsid w:val="002C71EA"/>
    <w:rsid w:val="002C73ED"/>
    <w:rsid w:val="002C7ECC"/>
    <w:rsid w:val="002C7F23"/>
    <w:rsid w:val="002D00F5"/>
    <w:rsid w:val="002D13DB"/>
    <w:rsid w:val="002D1475"/>
    <w:rsid w:val="002D1BE6"/>
    <w:rsid w:val="002D2671"/>
    <w:rsid w:val="002D2936"/>
    <w:rsid w:val="002D2B3A"/>
    <w:rsid w:val="002D2E3E"/>
    <w:rsid w:val="002D3142"/>
    <w:rsid w:val="002D3605"/>
    <w:rsid w:val="002D3819"/>
    <w:rsid w:val="002D4606"/>
    <w:rsid w:val="002D46E9"/>
    <w:rsid w:val="002D4EC4"/>
    <w:rsid w:val="002D573A"/>
    <w:rsid w:val="002D57D7"/>
    <w:rsid w:val="002D5C96"/>
    <w:rsid w:val="002D66C1"/>
    <w:rsid w:val="002D6A1E"/>
    <w:rsid w:val="002D6EBE"/>
    <w:rsid w:val="002D71B3"/>
    <w:rsid w:val="002D758D"/>
    <w:rsid w:val="002D7746"/>
    <w:rsid w:val="002D7F22"/>
    <w:rsid w:val="002E1563"/>
    <w:rsid w:val="002E19F3"/>
    <w:rsid w:val="002E1E7E"/>
    <w:rsid w:val="002E1EB0"/>
    <w:rsid w:val="002E4E30"/>
    <w:rsid w:val="002E5B93"/>
    <w:rsid w:val="002E62CB"/>
    <w:rsid w:val="002E6315"/>
    <w:rsid w:val="002E658F"/>
    <w:rsid w:val="002E6913"/>
    <w:rsid w:val="002E6988"/>
    <w:rsid w:val="002E76D2"/>
    <w:rsid w:val="002E76EC"/>
    <w:rsid w:val="002E7997"/>
    <w:rsid w:val="002E7BE7"/>
    <w:rsid w:val="002E7E23"/>
    <w:rsid w:val="002F0936"/>
    <w:rsid w:val="002F0B74"/>
    <w:rsid w:val="002F1E2B"/>
    <w:rsid w:val="002F2433"/>
    <w:rsid w:val="002F2B88"/>
    <w:rsid w:val="002F30A0"/>
    <w:rsid w:val="002F34B4"/>
    <w:rsid w:val="002F359C"/>
    <w:rsid w:val="002F3C48"/>
    <w:rsid w:val="002F4D87"/>
    <w:rsid w:val="002F6310"/>
    <w:rsid w:val="002F64A8"/>
    <w:rsid w:val="002F6660"/>
    <w:rsid w:val="002F798B"/>
    <w:rsid w:val="002F7AD2"/>
    <w:rsid w:val="00300003"/>
    <w:rsid w:val="003003C0"/>
    <w:rsid w:val="00301ADB"/>
    <w:rsid w:val="00302678"/>
    <w:rsid w:val="00302B25"/>
    <w:rsid w:val="00303E82"/>
    <w:rsid w:val="00304169"/>
    <w:rsid w:val="00304C70"/>
    <w:rsid w:val="00304FB6"/>
    <w:rsid w:val="00305852"/>
    <w:rsid w:val="00305936"/>
    <w:rsid w:val="003074C0"/>
    <w:rsid w:val="00307CA7"/>
    <w:rsid w:val="0031130A"/>
    <w:rsid w:val="003129BD"/>
    <w:rsid w:val="00312C41"/>
    <w:rsid w:val="00313F81"/>
    <w:rsid w:val="003142D0"/>
    <w:rsid w:val="00314CCA"/>
    <w:rsid w:val="00314CD6"/>
    <w:rsid w:val="003153C3"/>
    <w:rsid w:val="003153D7"/>
    <w:rsid w:val="00315896"/>
    <w:rsid w:val="00315999"/>
    <w:rsid w:val="00315C81"/>
    <w:rsid w:val="00316226"/>
    <w:rsid w:val="00316818"/>
    <w:rsid w:val="00316E29"/>
    <w:rsid w:val="003176F9"/>
    <w:rsid w:val="00320262"/>
    <w:rsid w:val="00321220"/>
    <w:rsid w:val="003236B4"/>
    <w:rsid w:val="0032409F"/>
    <w:rsid w:val="0032569E"/>
    <w:rsid w:val="00326910"/>
    <w:rsid w:val="003269EC"/>
    <w:rsid w:val="0032759A"/>
    <w:rsid w:val="0032781B"/>
    <w:rsid w:val="00330033"/>
    <w:rsid w:val="00330335"/>
    <w:rsid w:val="00330CA4"/>
    <w:rsid w:val="003317D0"/>
    <w:rsid w:val="00331B0D"/>
    <w:rsid w:val="00331E4A"/>
    <w:rsid w:val="00332DCA"/>
    <w:rsid w:val="00333804"/>
    <w:rsid w:val="00333BA2"/>
    <w:rsid w:val="00334E5F"/>
    <w:rsid w:val="00335377"/>
    <w:rsid w:val="0033552D"/>
    <w:rsid w:val="0033583A"/>
    <w:rsid w:val="0033762F"/>
    <w:rsid w:val="00337AD2"/>
    <w:rsid w:val="0034015C"/>
    <w:rsid w:val="0034020C"/>
    <w:rsid w:val="00340D46"/>
    <w:rsid w:val="00340F7B"/>
    <w:rsid w:val="00340FE1"/>
    <w:rsid w:val="0034184F"/>
    <w:rsid w:val="00341D90"/>
    <w:rsid w:val="00343E46"/>
    <w:rsid w:val="0034457B"/>
    <w:rsid w:val="003447DD"/>
    <w:rsid w:val="00345295"/>
    <w:rsid w:val="0034529E"/>
    <w:rsid w:val="00345C6D"/>
    <w:rsid w:val="003467B2"/>
    <w:rsid w:val="0034721B"/>
    <w:rsid w:val="00347C33"/>
    <w:rsid w:val="00347CAD"/>
    <w:rsid w:val="00350CEF"/>
    <w:rsid w:val="003517A9"/>
    <w:rsid w:val="003520F5"/>
    <w:rsid w:val="00352136"/>
    <w:rsid w:val="00352E10"/>
    <w:rsid w:val="0035318C"/>
    <w:rsid w:val="003534D6"/>
    <w:rsid w:val="00353AC3"/>
    <w:rsid w:val="00353B5D"/>
    <w:rsid w:val="003557CF"/>
    <w:rsid w:val="00355970"/>
    <w:rsid w:val="00356232"/>
    <w:rsid w:val="003563F0"/>
    <w:rsid w:val="00356790"/>
    <w:rsid w:val="00356831"/>
    <w:rsid w:val="00356B25"/>
    <w:rsid w:val="0036089B"/>
    <w:rsid w:val="00362189"/>
    <w:rsid w:val="003628FA"/>
    <w:rsid w:val="00362953"/>
    <w:rsid w:val="0036308A"/>
    <w:rsid w:val="00363570"/>
    <w:rsid w:val="0036429A"/>
    <w:rsid w:val="0036440D"/>
    <w:rsid w:val="00365E40"/>
    <w:rsid w:val="00365FA1"/>
    <w:rsid w:val="0037022A"/>
    <w:rsid w:val="00370C30"/>
    <w:rsid w:val="003710B6"/>
    <w:rsid w:val="00371951"/>
    <w:rsid w:val="00371C64"/>
    <w:rsid w:val="00373E59"/>
    <w:rsid w:val="00373E94"/>
    <w:rsid w:val="0037489C"/>
    <w:rsid w:val="003749C5"/>
    <w:rsid w:val="003749F9"/>
    <w:rsid w:val="0037679D"/>
    <w:rsid w:val="003770C3"/>
    <w:rsid w:val="003773F6"/>
    <w:rsid w:val="00380447"/>
    <w:rsid w:val="00380E48"/>
    <w:rsid w:val="003812A4"/>
    <w:rsid w:val="003814B9"/>
    <w:rsid w:val="00381595"/>
    <w:rsid w:val="00381D0E"/>
    <w:rsid w:val="00382039"/>
    <w:rsid w:val="00383F92"/>
    <w:rsid w:val="00384B13"/>
    <w:rsid w:val="003851A3"/>
    <w:rsid w:val="00385CDC"/>
    <w:rsid w:val="00386DEE"/>
    <w:rsid w:val="0038736D"/>
    <w:rsid w:val="003875C9"/>
    <w:rsid w:val="00390206"/>
    <w:rsid w:val="003906C3"/>
    <w:rsid w:val="003915F7"/>
    <w:rsid w:val="003924FB"/>
    <w:rsid w:val="00392C36"/>
    <w:rsid w:val="00393124"/>
    <w:rsid w:val="003943B6"/>
    <w:rsid w:val="003947A9"/>
    <w:rsid w:val="00394EC8"/>
    <w:rsid w:val="00394FDD"/>
    <w:rsid w:val="003950B1"/>
    <w:rsid w:val="00395BDD"/>
    <w:rsid w:val="003966C9"/>
    <w:rsid w:val="00396B1E"/>
    <w:rsid w:val="003A0A1D"/>
    <w:rsid w:val="003A1165"/>
    <w:rsid w:val="003A1B29"/>
    <w:rsid w:val="003A1ED7"/>
    <w:rsid w:val="003A2CAC"/>
    <w:rsid w:val="003A3775"/>
    <w:rsid w:val="003A3941"/>
    <w:rsid w:val="003A39A3"/>
    <w:rsid w:val="003A3B65"/>
    <w:rsid w:val="003A3D02"/>
    <w:rsid w:val="003A5B04"/>
    <w:rsid w:val="003A61C9"/>
    <w:rsid w:val="003A63C7"/>
    <w:rsid w:val="003A64B2"/>
    <w:rsid w:val="003A65D4"/>
    <w:rsid w:val="003A6C20"/>
    <w:rsid w:val="003A6F8F"/>
    <w:rsid w:val="003A7F23"/>
    <w:rsid w:val="003B0FAA"/>
    <w:rsid w:val="003B14A8"/>
    <w:rsid w:val="003B1F7A"/>
    <w:rsid w:val="003B1FB4"/>
    <w:rsid w:val="003B27EB"/>
    <w:rsid w:val="003B3FB2"/>
    <w:rsid w:val="003B4DE0"/>
    <w:rsid w:val="003B537B"/>
    <w:rsid w:val="003B547B"/>
    <w:rsid w:val="003B6B29"/>
    <w:rsid w:val="003B6BCA"/>
    <w:rsid w:val="003B6F32"/>
    <w:rsid w:val="003B770A"/>
    <w:rsid w:val="003B77F2"/>
    <w:rsid w:val="003B7939"/>
    <w:rsid w:val="003C0BC0"/>
    <w:rsid w:val="003C153B"/>
    <w:rsid w:val="003C19C9"/>
    <w:rsid w:val="003C2379"/>
    <w:rsid w:val="003C2426"/>
    <w:rsid w:val="003C5506"/>
    <w:rsid w:val="003C599B"/>
    <w:rsid w:val="003C634D"/>
    <w:rsid w:val="003C6A19"/>
    <w:rsid w:val="003C743D"/>
    <w:rsid w:val="003C7710"/>
    <w:rsid w:val="003C79AE"/>
    <w:rsid w:val="003D000A"/>
    <w:rsid w:val="003D0305"/>
    <w:rsid w:val="003D103D"/>
    <w:rsid w:val="003D16D2"/>
    <w:rsid w:val="003D505C"/>
    <w:rsid w:val="003D6327"/>
    <w:rsid w:val="003D65B8"/>
    <w:rsid w:val="003D6E0F"/>
    <w:rsid w:val="003D740D"/>
    <w:rsid w:val="003D7A46"/>
    <w:rsid w:val="003E00A2"/>
    <w:rsid w:val="003E2BB1"/>
    <w:rsid w:val="003E4396"/>
    <w:rsid w:val="003E47E7"/>
    <w:rsid w:val="003E5078"/>
    <w:rsid w:val="003E53A9"/>
    <w:rsid w:val="003E6F3D"/>
    <w:rsid w:val="003E7771"/>
    <w:rsid w:val="003F129E"/>
    <w:rsid w:val="003F1361"/>
    <w:rsid w:val="003F262B"/>
    <w:rsid w:val="003F2749"/>
    <w:rsid w:val="003F3255"/>
    <w:rsid w:val="003F3D84"/>
    <w:rsid w:val="003F5122"/>
    <w:rsid w:val="003F5E13"/>
    <w:rsid w:val="003F6550"/>
    <w:rsid w:val="003F6EE3"/>
    <w:rsid w:val="003F7237"/>
    <w:rsid w:val="00400153"/>
    <w:rsid w:val="00401D83"/>
    <w:rsid w:val="00403564"/>
    <w:rsid w:val="004044F4"/>
    <w:rsid w:val="004051E5"/>
    <w:rsid w:val="00405A8A"/>
    <w:rsid w:val="004064B5"/>
    <w:rsid w:val="00406807"/>
    <w:rsid w:val="00406E6D"/>
    <w:rsid w:val="00407F77"/>
    <w:rsid w:val="0041003E"/>
    <w:rsid w:val="00410770"/>
    <w:rsid w:val="00413C63"/>
    <w:rsid w:val="004140A2"/>
    <w:rsid w:val="004149D1"/>
    <w:rsid w:val="00414D9C"/>
    <w:rsid w:val="00416116"/>
    <w:rsid w:val="0041618C"/>
    <w:rsid w:val="004163BF"/>
    <w:rsid w:val="00416A22"/>
    <w:rsid w:val="004173D9"/>
    <w:rsid w:val="00417C6D"/>
    <w:rsid w:val="00420271"/>
    <w:rsid w:val="00420AC7"/>
    <w:rsid w:val="00421CDF"/>
    <w:rsid w:val="00422520"/>
    <w:rsid w:val="00423048"/>
    <w:rsid w:val="004239B7"/>
    <w:rsid w:val="00423F7D"/>
    <w:rsid w:val="00424348"/>
    <w:rsid w:val="00424586"/>
    <w:rsid w:val="00424D1D"/>
    <w:rsid w:val="004254B5"/>
    <w:rsid w:val="0042635C"/>
    <w:rsid w:val="00427FCB"/>
    <w:rsid w:val="00430354"/>
    <w:rsid w:val="00430AC5"/>
    <w:rsid w:val="00430C80"/>
    <w:rsid w:val="0043107B"/>
    <w:rsid w:val="004314D5"/>
    <w:rsid w:val="00432458"/>
    <w:rsid w:val="00432533"/>
    <w:rsid w:val="00432E8E"/>
    <w:rsid w:val="00434841"/>
    <w:rsid w:val="00434C79"/>
    <w:rsid w:val="00434E6F"/>
    <w:rsid w:val="00435A7E"/>
    <w:rsid w:val="00437E40"/>
    <w:rsid w:val="004402C2"/>
    <w:rsid w:val="004407D6"/>
    <w:rsid w:val="004413C3"/>
    <w:rsid w:val="00441A92"/>
    <w:rsid w:val="00442A37"/>
    <w:rsid w:val="00443578"/>
    <w:rsid w:val="004436F6"/>
    <w:rsid w:val="00443B94"/>
    <w:rsid w:val="00443DCA"/>
    <w:rsid w:val="00444081"/>
    <w:rsid w:val="0044435A"/>
    <w:rsid w:val="004453E2"/>
    <w:rsid w:val="0044589A"/>
    <w:rsid w:val="004465FB"/>
    <w:rsid w:val="004471B1"/>
    <w:rsid w:val="0044746D"/>
    <w:rsid w:val="00447A1B"/>
    <w:rsid w:val="00447D23"/>
    <w:rsid w:val="0045124D"/>
    <w:rsid w:val="00453C71"/>
    <w:rsid w:val="00453C95"/>
    <w:rsid w:val="00454238"/>
    <w:rsid w:val="0045451C"/>
    <w:rsid w:val="00454D9F"/>
    <w:rsid w:val="004558AD"/>
    <w:rsid w:val="00455C15"/>
    <w:rsid w:val="00456B00"/>
    <w:rsid w:val="00456D1D"/>
    <w:rsid w:val="00456DBD"/>
    <w:rsid w:val="00457097"/>
    <w:rsid w:val="004616A6"/>
    <w:rsid w:val="00461A2F"/>
    <w:rsid w:val="00463A8F"/>
    <w:rsid w:val="00464FFF"/>
    <w:rsid w:val="004654BD"/>
    <w:rsid w:val="004655CB"/>
    <w:rsid w:val="00465F9D"/>
    <w:rsid w:val="004663A6"/>
    <w:rsid w:val="00466829"/>
    <w:rsid w:val="00470C2C"/>
    <w:rsid w:val="0047149B"/>
    <w:rsid w:val="004714EB"/>
    <w:rsid w:val="004718F0"/>
    <w:rsid w:val="00472D30"/>
    <w:rsid w:val="00473286"/>
    <w:rsid w:val="00473433"/>
    <w:rsid w:val="004735DD"/>
    <w:rsid w:val="0047445F"/>
    <w:rsid w:val="00474A9C"/>
    <w:rsid w:val="00474BC4"/>
    <w:rsid w:val="004754F0"/>
    <w:rsid w:val="00475EDC"/>
    <w:rsid w:val="00475F5B"/>
    <w:rsid w:val="00476769"/>
    <w:rsid w:val="00477DCA"/>
    <w:rsid w:val="00477DFA"/>
    <w:rsid w:val="0048009E"/>
    <w:rsid w:val="004804E2"/>
    <w:rsid w:val="004805EA"/>
    <w:rsid w:val="00480DAD"/>
    <w:rsid w:val="00481033"/>
    <w:rsid w:val="00481F19"/>
    <w:rsid w:val="00482352"/>
    <w:rsid w:val="00484159"/>
    <w:rsid w:val="00484E67"/>
    <w:rsid w:val="0048564A"/>
    <w:rsid w:val="00485837"/>
    <w:rsid w:val="004858BB"/>
    <w:rsid w:val="004859E2"/>
    <w:rsid w:val="00486537"/>
    <w:rsid w:val="004871CA"/>
    <w:rsid w:val="004875B5"/>
    <w:rsid w:val="00487D95"/>
    <w:rsid w:val="00490528"/>
    <w:rsid w:val="004913B8"/>
    <w:rsid w:val="00492474"/>
    <w:rsid w:val="00492DF9"/>
    <w:rsid w:val="0049320A"/>
    <w:rsid w:val="004940BA"/>
    <w:rsid w:val="004947DB"/>
    <w:rsid w:val="00495398"/>
    <w:rsid w:val="00495471"/>
    <w:rsid w:val="004954AB"/>
    <w:rsid w:val="004968A8"/>
    <w:rsid w:val="00497E22"/>
    <w:rsid w:val="004A0FAF"/>
    <w:rsid w:val="004A1A67"/>
    <w:rsid w:val="004A255E"/>
    <w:rsid w:val="004A2D5E"/>
    <w:rsid w:val="004A3593"/>
    <w:rsid w:val="004A393B"/>
    <w:rsid w:val="004A4AB9"/>
    <w:rsid w:val="004A534E"/>
    <w:rsid w:val="004A5B42"/>
    <w:rsid w:val="004A61DA"/>
    <w:rsid w:val="004A6CA3"/>
    <w:rsid w:val="004A726B"/>
    <w:rsid w:val="004A7856"/>
    <w:rsid w:val="004A7D65"/>
    <w:rsid w:val="004B0781"/>
    <w:rsid w:val="004B3A19"/>
    <w:rsid w:val="004B46CB"/>
    <w:rsid w:val="004B6265"/>
    <w:rsid w:val="004B631F"/>
    <w:rsid w:val="004B687B"/>
    <w:rsid w:val="004B68B1"/>
    <w:rsid w:val="004B6E53"/>
    <w:rsid w:val="004B7778"/>
    <w:rsid w:val="004B7C36"/>
    <w:rsid w:val="004B7DE5"/>
    <w:rsid w:val="004B7FA9"/>
    <w:rsid w:val="004C0A17"/>
    <w:rsid w:val="004C1CA3"/>
    <w:rsid w:val="004C1F5B"/>
    <w:rsid w:val="004C1F7A"/>
    <w:rsid w:val="004C274D"/>
    <w:rsid w:val="004C2A2B"/>
    <w:rsid w:val="004C33BE"/>
    <w:rsid w:val="004C3BA2"/>
    <w:rsid w:val="004C443A"/>
    <w:rsid w:val="004C44ED"/>
    <w:rsid w:val="004C4F8B"/>
    <w:rsid w:val="004C5BD6"/>
    <w:rsid w:val="004C63A9"/>
    <w:rsid w:val="004C704A"/>
    <w:rsid w:val="004C7226"/>
    <w:rsid w:val="004C72AA"/>
    <w:rsid w:val="004C73F4"/>
    <w:rsid w:val="004C742D"/>
    <w:rsid w:val="004C7DD7"/>
    <w:rsid w:val="004D114D"/>
    <w:rsid w:val="004D17C9"/>
    <w:rsid w:val="004D1AD4"/>
    <w:rsid w:val="004D3A57"/>
    <w:rsid w:val="004D408A"/>
    <w:rsid w:val="004D495C"/>
    <w:rsid w:val="004D4CC2"/>
    <w:rsid w:val="004D4CFF"/>
    <w:rsid w:val="004D51F2"/>
    <w:rsid w:val="004D5E66"/>
    <w:rsid w:val="004D63A2"/>
    <w:rsid w:val="004D6867"/>
    <w:rsid w:val="004D696B"/>
    <w:rsid w:val="004D7659"/>
    <w:rsid w:val="004D76B4"/>
    <w:rsid w:val="004E1894"/>
    <w:rsid w:val="004E1991"/>
    <w:rsid w:val="004E20E1"/>
    <w:rsid w:val="004E214D"/>
    <w:rsid w:val="004E2E8D"/>
    <w:rsid w:val="004E348A"/>
    <w:rsid w:val="004E3B69"/>
    <w:rsid w:val="004E3DC6"/>
    <w:rsid w:val="004E3F82"/>
    <w:rsid w:val="004E418A"/>
    <w:rsid w:val="004E5857"/>
    <w:rsid w:val="004E5C55"/>
    <w:rsid w:val="004E7401"/>
    <w:rsid w:val="004E742C"/>
    <w:rsid w:val="004E7E7F"/>
    <w:rsid w:val="004F1CB1"/>
    <w:rsid w:val="004F23B3"/>
    <w:rsid w:val="004F23CD"/>
    <w:rsid w:val="004F348D"/>
    <w:rsid w:val="004F38FE"/>
    <w:rsid w:val="004F416E"/>
    <w:rsid w:val="004F4863"/>
    <w:rsid w:val="004F5199"/>
    <w:rsid w:val="004F5941"/>
    <w:rsid w:val="004F595B"/>
    <w:rsid w:val="004F5B4C"/>
    <w:rsid w:val="004F6816"/>
    <w:rsid w:val="004F6C22"/>
    <w:rsid w:val="005000FB"/>
    <w:rsid w:val="0050061F"/>
    <w:rsid w:val="00500A92"/>
    <w:rsid w:val="00500F04"/>
    <w:rsid w:val="00500FDC"/>
    <w:rsid w:val="005012A2"/>
    <w:rsid w:val="00501707"/>
    <w:rsid w:val="00501722"/>
    <w:rsid w:val="00501DC8"/>
    <w:rsid w:val="00502279"/>
    <w:rsid w:val="00503593"/>
    <w:rsid w:val="0050371C"/>
    <w:rsid w:val="005037FE"/>
    <w:rsid w:val="005049FD"/>
    <w:rsid w:val="0050503F"/>
    <w:rsid w:val="0050521B"/>
    <w:rsid w:val="005054F8"/>
    <w:rsid w:val="00505587"/>
    <w:rsid w:val="00506334"/>
    <w:rsid w:val="005064CC"/>
    <w:rsid w:val="00506BAA"/>
    <w:rsid w:val="005078AA"/>
    <w:rsid w:val="00507C57"/>
    <w:rsid w:val="00510AD7"/>
    <w:rsid w:val="00510C81"/>
    <w:rsid w:val="00510CDB"/>
    <w:rsid w:val="00510ECA"/>
    <w:rsid w:val="005111BF"/>
    <w:rsid w:val="0051367D"/>
    <w:rsid w:val="005138C7"/>
    <w:rsid w:val="00513E23"/>
    <w:rsid w:val="005140C4"/>
    <w:rsid w:val="005150E8"/>
    <w:rsid w:val="00515B7C"/>
    <w:rsid w:val="0051600D"/>
    <w:rsid w:val="00516C07"/>
    <w:rsid w:val="00516EA6"/>
    <w:rsid w:val="00517E27"/>
    <w:rsid w:val="00520F0B"/>
    <w:rsid w:val="00521A34"/>
    <w:rsid w:val="00521D3E"/>
    <w:rsid w:val="00521E3A"/>
    <w:rsid w:val="00521F68"/>
    <w:rsid w:val="00523257"/>
    <w:rsid w:val="00523611"/>
    <w:rsid w:val="0052387A"/>
    <w:rsid w:val="00524266"/>
    <w:rsid w:val="00524D5E"/>
    <w:rsid w:val="00525863"/>
    <w:rsid w:val="005258B2"/>
    <w:rsid w:val="00525D94"/>
    <w:rsid w:val="00526212"/>
    <w:rsid w:val="00526688"/>
    <w:rsid w:val="0052687E"/>
    <w:rsid w:val="0053194B"/>
    <w:rsid w:val="00531E74"/>
    <w:rsid w:val="005322D4"/>
    <w:rsid w:val="005327F3"/>
    <w:rsid w:val="005336A0"/>
    <w:rsid w:val="005338BF"/>
    <w:rsid w:val="00534332"/>
    <w:rsid w:val="0053449E"/>
    <w:rsid w:val="005348E0"/>
    <w:rsid w:val="00534A5C"/>
    <w:rsid w:val="00534D33"/>
    <w:rsid w:val="00534FDA"/>
    <w:rsid w:val="0053594B"/>
    <w:rsid w:val="00536872"/>
    <w:rsid w:val="00536993"/>
    <w:rsid w:val="00536E22"/>
    <w:rsid w:val="00537014"/>
    <w:rsid w:val="005370B0"/>
    <w:rsid w:val="00537E23"/>
    <w:rsid w:val="00541899"/>
    <w:rsid w:val="00541B12"/>
    <w:rsid w:val="00541E89"/>
    <w:rsid w:val="00541F6F"/>
    <w:rsid w:val="0054292D"/>
    <w:rsid w:val="005429F7"/>
    <w:rsid w:val="00542C1F"/>
    <w:rsid w:val="00542EA6"/>
    <w:rsid w:val="00543082"/>
    <w:rsid w:val="00543120"/>
    <w:rsid w:val="00543531"/>
    <w:rsid w:val="00543B21"/>
    <w:rsid w:val="005442AD"/>
    <w:rsid w:val="005458D9"/>
    <w:rsid w:val="0054604D"/>
    <w:rsid w:val="005476B4"/>
    <w:rsid w:val="005501B2"/>
    <w:rsid w:val="00550376"/>
    <w:rsid w:val="0055071E"/>
    <w:rsid w:val="005510F6"/>
    <w:rsid w:val="005528E1"/>
    <w:rsid w:val="00552F98"/>
    <w:rsid w:val="005532CA"/>
    <w:rsid w:val="00553390"/>
    <w:rsid w:val="00553442"/>
    <w:rsid w:val="005535AC"/>
    <w:rsid w:val="005538B7"/>
    <w:rsid w:val="00553B6B"/>
    <w:rsid w:val="005545F0"/>
    <w:rsid w:val="005548A0"/>
    <w:rsid w:val="00554921"/>
    <w:rsid w:val="00555581"/>
    <w:rsid w:val="0055598E"/>
    <w:rsid w:val="00555A86"/>
    <w:rsid w:val="00556385"/>
    <w:rsid w:val="00557695"/>
    <w:rsid w:val="005618A4"/>
    <w:rsid w:val="005619CA"/>
    <w:rsid w:val="00561A96"/>
    <w:rsid w:val="00561E23"/>
    <w:rsid w:val="00561F47"/>
    <w:rsid w:val="0056238E"/>
    <w:rsid w:val="00562EB8"/>
    <w:rsid w:val="00563348"/>
    <w:rsid w:val="0056339F"/>
    <w:rsid w:val="005634D9"/>
    <w:rsid w:val="005641E4"/>
    <w:rsid w:val="0056512C"/>
    <w:rsid w:val="0056573D"/>
    <w:rsid w:val="00565D21"/>
    <w:rsid w:val="00566423"/>
    <w:rsid w:val="005678A8"/>
    <w:rsid w:val="00567EE0"/>
    <w:rsid w:val="005716F4"/>
    <w:rsid w:val="00571971"/>
    <w:rsid w:val="00572D61"/>
    <w:rsid w:val="00573581"/>
    <w:rsid w:val="00573FB8"/>
    <w:rsid w:val="00574855"/>
    <w:rsid w:val="00575231"/>
    <w:rsid w:val="005758B7"/>
    <w:rsid w:val="00575A38"/>
    <w:rsid w:val="00576E44"/>
    <w:rsid w:val="00577963"/>
    <w:rsid w:val="00577D16"/>
    <w:rsid w:val="00580C83"/>
    <w:rsid w:val="005830ED"/>
    <w:rsid w:val="005839E4"/>
    <w:rsid w:val="00584EB8"/>
    <w:rsid w:val="005861F2"/>
    <w:rsid w:val="00586472"/>
    <w:rsid w:val="00586787"/>
    <w:rsid w:val="00586CB5"/>
    <w:rsid w:val="005915B1"/>
    <w:rsid w:val="00592E86"/>
    <w:rsid w:val="00593043"/>
    <w:rsid w:val="00593D01"/>
    <w:rsid w:val="005958EB"/>
    <w:rsid w:val="00595ADC"/>
    <w:rsid w:val="00595D94"/>
    <w:rsid w:val="00596110"/>
    <w:rsid w:val="00596721"/>
    <w:rsid w:val="0059728F"/>
    <w:rsid w:val="00597829"/>
    <w:rsid w:val="005A0858"/>
    <w:rsid w:val="005A11D4"/>
    <w:rsid w:val="005A1556"/>
    <w:rsid w:val="005A2C98"/>
    <w:rsid w:val="005A3754"/>
    <w:rsid w:val="005A38B8"/>
    <w:rsid w:val="005A446C"/>
    <w:rsid w:val="005A4C14"/>
    <w:rsid w:val="005A50DE"/>
    <w:rsid w:val="005A53BD"/>
    <w:rsid w:val="005A551B"/>
    <w:rsid w:val="005A580A"/>
    <w:rsid w:val="005A5894"/>
    <w:rsid w:val="005A5B26"/>
    <w:rsid w:val="005A5B34"/>
    <w:rsid w:val="005A5CD2"/>
    <w:rsid w:val="005A5E1F"/>
    <w:rsid w:val="005A672F"/>
    <w:rsid w:val="005A6AB6"/>
    <w:rsid w:val="005A6B54"/>
    <w:rsid w:val="005A6BAA"/>
    <w:rsid w:val="005A6BE6"/>
    <w:rsid w:val="005A730D"/>
    <w:rsid w:val="005A7352"/>
    <w:rsid w:val="005B0DFF"/>
    <w:rsid w:val="005B134A"/>
    <w:rsid w:val="005B2503"/>
    <w:rsid w:val="005B2C16"/>
    <w:rsid w:val="005B31CA"/>
    <w:rsid w:val="005B349B"/>
    <w:rsid w:val="005B384F"/>
    <w:rsid w:val="005B4BDA"/>
    <w:rsid w:val="005B5BB4"/>
    <w:rsid w:val="005B5EC8"/>
    <w:rsid w:val="005B6B49"/>
    <w:rsid w:val="005B7608"/>
    <w:rsid w:val="005B7EA6"/>
    <w:rsid w:val="005C0263"/>
    <w:rsid w:val="005C0539"/>
    <w:rsid w:val="005C09B6"/>
    <w:rsid w:val="005C1D8A"/>
    <w:rsid w:val="005C2562"/>
    <w:rsid w:val="005C2A95"/>
    <w:rsid w:val="005C3371"/>
    <w:rsid w:val="005C3FD3"/>
    <w:rsid w:val="005C64F1"/>
    <w:rsid w:val="005C6DA4"/>
    <w:rsid w:val="005D0ECF"/>
    <w:rsid w:val="005D11EC"/>
    <w:rsid w:val="005D1722"/>
    <w:rsid w:val="005D18A1"/>
    <w:rsid w:val="005D2C1F"/>
    <w:rsid w:val="005D374D"/>
    <w:rsid w:val="005D399E"/>
    <w:rsid w:val="005D47FA"/>
    <w:rsid w:val="005D4C0B"/>
    <w:rsid w:val="005D537A"/>
    <w:rsid w:val="005D56E7"/>
    <w:rsid w:val="005D6711"/>
    <w:rsid w:val="005D67E7"/>
    <w:rsid w:val="005D6F2B"/>
    <w:rsid w:val="005D7F1C"/>
    <w:rsid w:val="005E18D6"/>
    <w:rsid w:val="005E1955"/>
    <w:rsid w:val="005E1E24"/>
    <w:rsid w:val="005E2B30"/>
    <w:rsid w:val="005E2FB0"/>
    <w:rsid w:val="005E3565"/>
    <w:rsid w:val="005E3645"/>
    <w:rsid w:val="005E3EAD"/>
    <w:rsid w:val="005E4051"/>
    <w:rsid w:val="005E40EB"/>
    <w:rsid w:val="005E51C5"/>
    <w:rsid w:val="005E5773"/>
    <w:rsid w:val="005E597E"/>
    <w:rsid w:val="005E5A7E"/>
    <w:rsid w:val="005E63C7"/>
    <w:rsid w:val="005E68F2"/>
    <w:rsid w:val="005E6B60"/>
    <w:rsid w:val="005E6D77"/>
    <w:rsid w:val="005F02DD"/>
    <w:rsid w:val="005F13EE"/>
    <w:rsid w:val="005F3828"/>
    <w:rsid w:val="005F47BA"/>
    <w:rsid w:val="005F51DF"/>
    <w:rsid w:val="005F5420"/>
    <w:rsid w:val="005F580A"/>
    <w:rsid w:val="005F6309"/>
    <w:rsid w:val="005F6B12"/>
    <w:rsid w:val="005F6D41"/>
    <w:rsid w:val="005F7795"/>
    <w:rsid w:val="005F7A82"/>
    <w:rsid w:val="006007A1"/>
    <w:rsid w:val="006008BF"/>
    <w:rsid w:val="0060093F"/>
    <w:rsid w:val="006013E4"/>
    <w:rsid w:val="00602B2B"/>
    <w:rsid w:val="00602ECC"/>
    <w:rsid w:val="0060404E"/>
    <w:rsid w:val="0060494D"/>
    <w:rsid w:val="006059FA"/>
    <w:rsid w:val="006062F3"/>
    <w:rsid w:val="00606560"/>
    <w:rsid w:val="00607726"/>
    <w:rsid w:val="00610060"/>
    <w:rsid w:val="00610E79"/>
    <w:rsid w:val="0061123D"/>
    <w:rsid w:val="00611459"/>
    <w:rsid w:val="00611992"/>
    <w:rsid w:val="00611DF4"/>
    <w:rsid w:val="00612F02"/>
    <w:rsid w:val="00613F06"/>
    <w:rsid w:val="00613F52"/>
    <w:rsid w:val="00614F3F"/>
    <w:rsid w:val="006155CC"/>
    <w:rsid w:val="00616148"/>
    <w:rsid w:val="00616203"/>
    <w:rsid w:val="00616325"/>
    <w:rsid w:val="006168E5"/>
    <w:rsid w:val="00616AD7"/>
    <w:rsid w:val="00620817"/>
    <w:rsid w:val="00621454"/>
    <w:rsid w:val="006250C4"/>
    <w:rsid w:val="0062522A"/>
    <w:rsid w:val="00625327"/>
    <w:rsid w:val="0062580B"/>
    <w:rsid w:val="00626A80"/>
    <w:rsid w:val="00627736"/>
    <w:rsid w:val="006277CE"/>
    <w:rsid w:val="00630231"/>
    <w:rsid w:val="006303E2"/>
    <w:rsid w:val="00630515"/>
    <w:rsid w:val="00630864"/>
    <w:rsid w:val="00630884"/>
    <w:rsid w:val="00630908"/>
    <w:rsid w:val="0063096C"/>
    <w:rsid w:val="00631269"/>
    <w:rsid w:val="006319DA"/>
    <w:rsid w:val="00632942"/>
    <w:rsid w:val="0063336F"/>
    <w:rsid w:val="0063464F"/>
    <w:rsid w:val="00635049"/>
    <w:rsid w:val="006358BC"/>
    <w:rsid w:val="00636A9C"/>
    <w:rsid w:val="00636EC3"/>
    <w:rsid w:val="00637604"/>
    <w:rsid w:val="006376A2"/>
    <w:rsid w:val="00637749"/>
    <w:rsid w:val="00640234"/>
    <w:rsid w:val="006402DE"/>
    <w:rsid w:val="00640847"/>
    <w:rsid w:val="0064107A"/>
    <w:rsid w:val="006416C0"/>
    <w:rsid w:val="00642E67"/>
    <w:rsid w:val="0064356B"/>
    <w:rsid w:val="00643CCF"/>
    <w:rsid w:val="006443B7"/>
    <w:rsid w:val="00644698"/>
    <w:rsid w:val="00644812"/>
    <w:rsid w:val="00644D65"/>
    <w:rsid w:val="00645567"/>
    <w:rsid w:val="0064590C"/>
    <w:rsid w:val="00646E52"/>
    <w:rsid w:val="0064761C"/>
    <w:rsid w:val="00647A36"/>
    <w:rsid w:val="00647C40"/>
    <w:rsid w:val="00650ED6"/>
    <w:rsid w:val="00652244"/>
    <w:rsid w:val="00652597"/>
    <w:rsid w:val="006537AE"/>
    <w:rsid w:val="0065460D"/>
    <w:rsid w:val="00654B07"/>
    <w:rsid w:val="00654C30"/>
    <w:rsid w:val="006555A3"/>
    <w:rsid w:val="00655669"/>
    <w:rsid w:val="006566C9"/>
    <w:rsid w:val="006567B3"/>
    <w:rsid w:val="00656D31"/>
    <w:rsid w:val="00656EF5"/>
    <w:rsid w:val="0065706B"/>
    <w:rsid w:val="0065711E"/>
    <w:rsid w:val="006571C0"/>
    <w:rsid w:val="006574E4"/>
    <w:rsid w:val="006617CC"/>
    <w:rsid w:val="0066183E"/>
    <w:rsid w:val="00661BC6"/>
    <w:rsid w:val="0066283F"/>
    <w:rsid w:val="00662AC3"/>
    <w:rsid w:val="00662B11"/>
    <w:rsid w:val="00662B76"/>
    <w:rsid w:val="00663053"/>
    <w:rsid w:val="006630CC"/>
    <w:rsid w:val="006631F2"/>
    <w:rsid w:val="00663DDF"/>
    <w:rsid w:val="006648E6"/>
    <w:rsid w:val="00664956"/>
    <w:rsid w:val="00665016"/>
    <w:rsid w:val="00665310"/>
    <w:rsid w:val="006660FD"/>
    <w:rsid w:val="00666D92"/>
    <w:rsid w:val="00666E15"/>
    <w:rsid w:val="00667877"/>
    <w:rsid w:val="00667CC2"/>
    <w:rsid w:val="00670A4F"/>
    <w:rsid w:val="00671718"/>
    <w:rsid w:val="006717F6"/>
    <w:rsid w:val="006727C7"/>
    <w:rsid w:val="00672FBB"/>
    <w:rsid w:val="00674458"/>
    <w:rsid w:val="00674DE1"/>
    <w:rsid w:val="0067542D"/>
    <w:rsid w:val="00675F07"/>
    <w:rsid w:val="006816EC"/>
    <w:rsid w:val="00681F08"/>
    <w:rsid w:val="00683F25"/>
    <w:rsid w:val="0068420E"/>
    <w:rsid w:val="0068761A"/>
    <w:rsid w:val="00687976"/>
    <w:rsid w:val="00690219"/>
    <w:rsid w:val="0069058A"/>
    <w:rsid w:val="00690E8A"/>
    <w:rsid w:val="006915BF"/>
    <w:rsid w:val="00692ABE"/>
    <w:rsid w:val="00693DDD"/>
    <w:rsid w:val="0069415E"/>
    <w:rsid w:val="006941A6"/>
    <w:rsid w:val="006942B4"/>
    <w:rsid w:val="0069489C"/>
    <w:rsid w:val="00695E65"/>
    <w:rsid w:val="006966E6"/>
    <w:rsid w:val="006972F6"/>
    <w:rsid w:val="00697655"/>
    <w:rsid w:val="00697D52"/>
    <w:rsid w:val="006A0974"/>
    <w:rsid w:val="006A193E"/>
    <w:rsid w:val="006A2058"/>
    <w:rsid w:val="006A28FE"/>
    <w:rsid w:val="006A2C4C"/>
    <w:rsid w:val="006A4204"/>
    <w:rsid w:val="006A4D64"/>
    <w:rsid w:val="006A548F"/>
    <w:rsid w:val="006A5A31"/>
    <w:rsid w:val="006A5D57"/>
    <w:rsid w:val="006A65EA"/>
    <w:rsid w:val="006A6D4D"/>
    <w:rsid w:val="006A7AC3"/>
    <w:rsid w:val="006B005C"/>
    <w:rsid w:val="006B4DF3"/>
    <w:rsid w:val="006B6A4E"/>
    <w:rsid w:val="006B6B06"/>
    <w:rsid w:val="006B7A13"/>
    <w:rsid w:val="006B7BA9"/>
    <w:rsid w:val="006B7EBE"/>
    <w:rsid w:val="006C0382"/>
    <w:rsid w:val="006C14B4"/>
    <w:rsid w:val="006C1951"/>
    <w:rsid w:val="006C259D"/>
    <w:rsid w:val="006C2748"/>
    <w:rsid w:val="006C2EC6"/>
    <w:rsid w:val="006C3058"/>
    <w:rsid w:val="006C31E1"/>
    <w:rsid w:val="006C35B3"/>
    <w:rsid w:val="006C51A2"/>
    <w:rsid w:val="006C5536"/>
    <w:rsid w:val="006C5CA3"/>
    <w:rsid w:val="006C5F39"/>
    <w:rsid w:val="006C5FF7"/>
    <w:rsid w:val="006C6471"/>
    <w:rsid w:val="006C7181"/>
    <w:rsid w:val="006D01B8"/>
    <w:rsid w:val="006D060A"/>
    <w:rsid w:val="006D088C"/>
    <w:rsid w:val="006D098C"/>
    <w:rsid w:val="006D16B0"/>
    <w:rsid w:val="006D1784"/>
    <w:rsid w:val="006D1F24"/>
    <w:rsid w:val="006D2DFE"/>
    <w:rsid w:val="006D3D80"/>
    <w:rsid w:val="006D4BF5"/>
    <w:rsid w:val="006D6C97"/>
    <w:rsid w:val="006D751C"/>
    <w:rsid w:val="006D79D2"/>
    <w:rsid w:val="006E06A8"/>
    <w:rsid w:val="006E06C5"/>
    <w:rsid w:val="006E0C6B"/>
    <w:rsid w:val="006E0D0F"/>
    <w:rsid w:val="006E18F5"/>
    <w:rsid w:val="006E25A2"/>
    <w:rsid w:val="006E2D84"/>
    <w:rsid w:val="006E3049"/>
    <w:rsid w:val="006E31FF"/>
    <w:rsid w:val="006E3541"/>
    <w:rsid w:val="006E39CD"/>
    <w:rsid w:val="006E4CE5"/>
    <w:rsid w:val="006E5128"/>
    <w:rsid w:val="006E559D"/>
    <w:rsid w:val="006E6740"/>
    <w:rsid w:val="006E67EF"/>
    <w:rsid w:val="006E6D57"/>
    <w:rsid w:val="006E70A7"/>
    <w:rsid w:val="006F06A8"/>
    <w:rsid w:val="006F0920"/>
    <w:rsid w:val="006F103B"/>
    <w:rsid w:val="006F1578"/>
    <w:rsid w:val="006F265C"/>
    <w:rsid w:val="006F2EE9"/>
    <w:rsid w:val="006F38A3"/>
    <w:rsid w:val="006F4945"/>
    <w:rsid w:val="006F61C4"/>
    <w:rsid w:val="006F717D"/>
    <w:rsid w:val="006F71C1"/>
    <w:rsid w:val="006F762C"/>
    <w:rsid w:val="007002F6"/>
    <w:rsid w:val="007015E0"/>
    <w:rsid w:val="00701978"/>
    <w:rsid w:val="00701DD4"/>
    <w:rsid w:val="00702A68"/>
    <w:rsid w:val="00702B7A"/>
    <w:rsid w:val="00702CF0"/>
    <w:rsid w:val="0070344E"/>
    <w:rsid w:val="007037A9"/>
    <w:rsid w:val="00704A1A"/>
    <w:rsid w:val="00705262"/>
    <w:rsid w:val="00705744"/>
    <w:rsid w:val="007066E6"/>
    <w:rsid w:val="00707982"/>
    <w:rsid w:val="00711EAF"/>
    <w:rsid w:val="00711EDE"/>
    <w:rsid w:val="007123BF"/>
    <w:rsid w:val="007124B6"/>
    <w:rsid w:val="007132B4"/>
    <w:rsid w:val="00713D4D"/>
    <w:rsid w:val="00713E42"/>
    <w:rsid w:val="007145AD"/>
    <w:rsid w:val="0071552A"/>
    <w:rsid w:val="00715865"/>
    <w:rsid w:val="00716EA2"/>
    <w:rsid w:val="00717753"/>
    <w:rsid w:val="00717B7C"/>
    <w:rsid w:val="007201A5"/>
    <w:rsid w:val="007206FF"/>
    <w:rsid w:val="00722166"/>
    <w:rsid w:val="00722D4C"/>
    <w:rsid w:val="007236D7"/>
    <w:rsid w:val="00723B43"/>
    <w:rsid w:val="00723E03"/>
    <w:rsid w:val="00726C60"/>
    <w:rsid w:val="007278B8"/>
    <w:rsid w:val="00727D31"/>
    <w:rsid w:val="00730B30"/>
    <w:rsid w:val="00731C48"/>
    <w:rsid w:val="007327A3"/>
    <w:rsid w:val="0073280E"/>
    <w:rsid w:val="00732DE5"/>
    <w:rsid w:val="007336D2"/>
    <w:rsid w:val="00734068"/>
    <w:rsid w:val="00735397"/>
    <w:rsid w:val="00736F45"/>
    <w:rsid w:val="00740053"/>
    <w:rsid w:val="007401C9"/>
    <w:rsid w:val="0074097F"/>
    <w:rsid w:val="00740B10"/>
    <w:rsid w:val="00740BFE"/>
    <w:rsid w:val="007414D7"/>
    <w:rsid w:val="00741BBB"/>
    <w:rsid w:val="00741DDB"/>
    <w:rsid w:val="007433FF"/>
    <w:rsid w:val="00743A2F"/>
    <w:rsid w:val="00743AF0"/>
    <w:rsid w:val="00743C0E"/>
    <w:rsid w:val="00745808"/>
    <w:rsid w:val="00745D07"/>
    <w:rsid w:val="00746513"/>
    <w:rsid w:val="007476E0"/>
    <w:rsid w:val="00751222"/>
    <w:rsid w:val="00751B3B"/>
    <w:rsid w:val="0075326A"/>
    <w:rsid w:val="00754DBF"/>
    <w:rsid w:val="007551CC"/>
    <w:rsid w:val="00755BB4"/>
    <w:rsid w:val="00756F09"/>
    <w:rsid w:val="00757501"/>
    <w:rsid w:val="00757F21"/>
    <w:rsid w:val="00760242"/>
    <w:rsid w:val="00762A87"/>
    <w:rsid w:val="00762CA8"/>
    <w:rsid w:val="007641CD"/>
    <w:rsid w:val="0076460F"/>
    <w:rsid w:val="007650F0"/>
    <w:rsid w:val="0076534A"/>
    <w:rsid w:val="007658F6"/>
    <w:rsid w:val="00765FE1"/>
    <w:rsid w:val="0076631B"/>
    <w:rsid w:val="00767A83"/>
    <w:rsid w:val="00771049"/>
    <w:rsid w:val="007713FE"/>
    <w:rsid w:val="00771734"/>
    <w:rsid w:val="007724D9"/>
    <w:rsid w:val="00772558"/>
    <w:rsid w:val="00772782"/>
    <w:rsid w:val="00772CAC"/>
    <w:rsid w:val="00773493"/>
    <w:rsid w:val="00774566"/>
    <w:rsid w:val="00774BE5"/>
    <w:rsid w:val="00775132"/>
    <w:rsid w:val="00775D89"/>
    <w:rsid w:val="00776941"/>
    <w:rsid w:val="007770A9"/>
    <w:rsid w:val="00777274"/>
    <w:rsid w:val="0077739D"/>
    <w:rsid w:val="007806F5"/>
    <w:rsid w:val="00780775"/>
    <w:rsid w:val="007813AF"/>
    <w:rsid w:val="00783925"/>
    <w:rsid w:val="00784819"/>
    <w:rsid w:val="00784AA1"/>
    <w:rsid w:val="00784FE7"/>
    <w:rsid w:val="00785341"/>
    <w:rsid w:val="00787315"/>
    <w:rsid w:val="00787329"/>
    <w:rsid w:val="00787A6D"/>
    <w:rsid w:val="00790906"/>
    <w:rsid w:val="00790E01"/>
    <w:rsid w:val="0079102E"/>
    <w:rsid w:val="00791189"/>
    <w:rsid w:val="0079186E"/>
    <w:rsid w:val="00792175"/>
    <w:rsid w:val="007926A2"/>
    <w:rsid w:val="00792C25"/>
    <w:rsid w:val="00792DA5"/>
    <w:rsid w:val="00792E19"/>
    <w:rsid w:val="0079473F"/>
    <w:rsid w:val="00795638"/>
    <w:rsid w:val="007970CC"/>
    <w:rsid w:val="0079757C"/>
    <w:rsid w:val="007A07B6"/>
    <w:rsid w:val="007A1363"/>
    <w:rsid w:val="007A1890"/>
    <w:rsid w:val="007A1AE8"/>
    <w:rsid w:val="007A226B"/>
    <w:rsid w:val="007A2B92"/>
    <w:rsid w:val="007A2EA0"/>
    <w:rsid w:val="007A3FB7"/>
    <w:rsid w:val="007A6191"/>
    <w:rsid w:val="007A6792"/>
    <w:rsid w:val="007A7D98"/>
    <w:rsid w:val="007B0F9E"/>
    <w:rsid w:val="007B117E"/>
    <w:rsid w:val="007B11F4"/>
    <w:rsid w:val="007B14A0"/>
    <w:rsid w:val="007B1EB9"/>
    <w:rsid w:val="007B271F"/>
    <w:rsid w:val="007B3499"/>
    <w:rsid w:val="007B49FB"/>
    <w:rsid w:val="007B50B5"/>
    <w:rsid w:val="007B51C4"/>
    <w:rsid w:val="007B54B7"/>
    <w:rsid w:val="007B5774"/>
    <w:rsid w:val="007B580F"/>
    <w:rsid w:val="007B5E68"/>
    <w:rsid w:val="007B683A"/>
    <w:rsid w:val="007B713A"/>
    <w:rsid w:val="007B78B5"/>
    <w:rsid w:val="007B7D19"/>
    <w:rsid w:val="007C0841"/>
    <w:rsid w:val="007C1342"/>
    <w:rsid w:val="007C13C1"/>
    <w:rsid w:val="007C15A9"/>
    <w:rsid w:val="007C2335"/>
    <w:rsid w:val="007C2C68"/>
    <w:rsid w:val="007C2F0F"/>
    <w:rsid w:val="007C2F68"/>
    <w:rsid w:val="007C3112"/>
    <w:rsid w:val="007C3F4F"/>
    <w:rsid w:val="007C47B1"/>
    <w:rsid w:val="007C489F"/>
    <w:rsid w:val="007C4D28"/>
    <w:rsid w:val="007C4E3F"/>
    <w:rsid w:val="007C553B"/>
    <w:rsid w:val="007C68B7"/>
    <w:rsid w:val="007C6B0F"/>
    <w:rsid w:val="007D1EBD"/>
    <w:rsid w:val="007D2CD1"/>
    <w:rsid w:val="007D317E"/>
    <w:rsid w:val="007D4C4F"/>
    <w:rsid w:val="007D5A59"/>
    <w:rsid w:val="007D6FA2"/>
    <w:rsid w:val="007D7777"/>
    <w:rsid w:val="007E04AD"/>
    <w:rsid w:val="007E0F0A"/>
    <w:rsid w:val="007E1346"/>
    <w:rsid w:val="007E1569"/>
    <w:rsid w:val="007E1C4D"/>
    <w:rsid w:val="007E1E82"/>
    <w:rsid w:val="007E1E92"/>
    <w:rsid w:val="007E1F15"/>
    <w:rsid w:val="007E205F"/>
    <w:rsid w:val="007E2B43"/>
    <w:rsid w:val="007E4DE9"/>
    <w:rsid w:val="007E4EB6"/>
    <w:rsid w:val="007E5C01"/>
    <w:rsid w:val="007E694E"/>
    <w:rsid w:val="007E6BA2"/>
    <w:rsid w:val="007E6C4E"/>
    <w:rsid w:val="007E6CC4"/>
    <w:rsid w:val="007E74DB"/>
    <w:rsid w:val="007F1554"/>
    <w:rsid w:val="007F1D84"/>
    <w:rsid w:val="007F273F"/>
    <w:rsid w:val="007F2B74"/>
    <w:rsid w:val="007F2C40"/>
    <w:rsid w:val="007F326B"/>
    <w:rsid w:val="007F3563"/>
    <w:rsid w:val="007F48C0"/>
    <w:rsid w:val="007F49D6"/>
    <w:rsid w:val="007F607F"/>
    <w:rsid w:val="007F67FA"/>
    <w:rsid w:val="007F7A22"/>
    <w:rsid w:val="00800DE6"/>
    <w:rsid w:val="00801218"/>
    <w:rsid w:val="00801302"/>
    <w:rsid w:val="0080180B"/>
    <w:rsid w:val="00801F9F"/>
    <w:rsid w:val="00802BEE"/>
    <w:rsid w:val="00802F6E"/>
    <w:rsid w:val="00803429"/>
    <w:rsid w:val="008039CC"/>
    <w:rsid w:val="00804A0F"/>
    <w:rsid w:val="00804BDE"/>
    <w:rsid w:val="008051F0"/>
    <w:rsid w:val="00805668"/>
    <w:rsid w:val="00805D1D"/>
    <w:rsid w:val="00805F99"/>
    <w:rsid w:val="00806040"/>
    <w:rsid w:val="0080630B"/>
    <w:rsid w:val="00806465"/>
    <w:rsid w:val="008068E4"/>
    <w:rsid w:val="0080695A"/>
    <w:rsid w:val="0080714E"/>
    <w:rsid w:val="008073D0"/>
    <w:rsid w:val="00807883"/>
    <w:rsid w:val="00807B07"/>
    <w:rsid w:val="00807CFD"/>
    <w:rsid w:val="00810AAE"/>
    <w:rsid w:val="00810DB5"/>
    <w:rsid w:val="00811873"/>
    <w:rsid w:val="00813530"/>
    <w:rsid w:val="00813BDF"/>
    <w:rsid w:val="008147F8"/>
    <w:rsid w:val="008151C3"/>
    <w:rsid w:val="008153F0"/>
    <w:rsid w:val="00816270"/>
    <w:rsid w:val="0081799D"/>
    <w:rsid w:val="00817D89"/>
    <w:rsid w:val="00820752"/>
    <w:rsid w:val="00820AC1"/>
    <w:rsid w:val="00820C65"/>
    <w:rsid w:val="00821DD5"/>
    <w:rsid w:val="0082317C"/>
    <w:rsid w:val="008231B5"/>
    <w:rsid w:val="00823B2A"/>
    <w:rsid w:val="008252A1"/>
    <w:rsid w:val="00825365"/>
    <w:rsid w:val="0082539C"/>
    <w:rsid w:val="008257C1"/>
    <w:rsid w:val="00825EE4"/>
    <w:rsid w:val="0082681B"/>
    <w:rsid w:val="00826DC1"/>
    <w:rsid w:val="00826E7A"/>
    <w:rsid w:val="00827B74"/>
    <w:rsid w:val="00827D6D"/>
    <w:rsid w:val="00827EF3"/>
    <w:rsid w:val="0083071F"/>
    <w:rsid w:val="008311F9"/>
    <w:rsid w:val="0083222E"/>
    <w:rsid w:val="008336DC"/>
    <w:rsid w:val="008344A4"/>
    <w:rsid w:val="0083466C"/>
    <w:rsid w:val="0083565A"/>
    <w:rsid w:val="00835F14"/>
    <w:rsid w:val="0083682F"/>
    <w:rsid w:val="0083709B"/>
    <w:rsid w:val="0083720F"/>
    <w:rsid w:val="00840582"/>
    <w:rsid w:val="00840B5C"/>
    <w:rsid w:val="00840BF0"/>
    <w:rsid w:val="00841387"/>
    <w:rsid w:val="008414BC"/>
    <w:rsid w:val="00841BAF"/>
    <w:rsid w:val="00841C46"/>
    <w:rsid w:val="0084200A"/>
    <w:rsid w:val="00842364"/>
    <w:rsid w:val="008424EB"/>
    <w:rsid w:val="0084326E"/>
    <w:rsid w:val="00843388"/>
    <w:rsid w:val="00843538"/>
    <w:rsid w:val="008435EC"/>
    <w:rsid w:val="00843830"/>
    <w:rsid w:val="0084401D"/>
    <w:rsid w:val="00844481"/>
    <w:rsid w:val="008449C0"/>
    <w:rsid w:val="008449C6"/>
    <w:rsid w:val="00844A59"/>
    <w:rsid w:val="00844D4C"/>
    <w:rsid w:val="00845528"/>
    <w:rsid w:val="00845FC8"/>
    <w:rsid w:val="00846451"/>
    <w:rsid w:val="00847711"/>
    <w:rsid w:val="008477D2"/>
    <w:rsid w:val="00850747"/>
    <w:rsid w:val="00850917"/>
    <w:rsid w:val="00850E76"/>
    <w:rsid w:val="00851497"/>
    <w:rsid w:val="008525F4"/>
    <w:rsid w:val="00852E0F"/>
    <w:rsid w:val="00853735"/>
    <w:rsid w:val="00853888"/>
    <w:rsid w:val="00853EA7"/>
    <w:rsid w:val="008540FE"/>
    <w:rsid w:val="00854232"/>
    <w:rsid w:val="00854651"/>
    <w:rsid w:val="00855204"/>
    <w:rsid w:val="0085549F"/>
    <w:rsid w:val="0085574A"/>
    <w:rsid w:val="00856128"/>
    <w:rsid w:val="008573F8"/>
    <w:rsid w:val="00857497"/>
    <w:rsid w:val="0086095C"/>
    <w:rsid w:val="00860C53"/>
    <w:rsid w:val="008614C3"/>
    <w:rsid w:val="0086269E"/>
    <w:rsid w:val="00862F4D"/>
    <w:rsid w:val="00864092"/>
    <w:rsid w:val="008640F7"/>
    <w:rsid w:val="00864137"/>
    <w:rsid w:val="008642C4"/>
    <w:rsid w:val="008648AF"/>
    <w:rsid w:val="008648BF"/>
    <w:rsid w:val="00864B5D"/>
    <w:rsid w:val="00864EBB"/>
    <w:rsid w:val="0086556D"/>
    <w:rsid w:val="00865C04"/>
    <w:rsid w:val="00865C96"/>
    <w:rsid w:val="00866729"/>
    <w:rsid w:val="0086728B"/>
    <w:rsid w:val="008715E0"/>
    <w:rsid w:val="00871E4F"/>
    <w:rsid w:val="008724CC"/>
    <w:rsid w:val="008724F1"/>
    <w:rsid w:val="00875006"/>
    <w:rsid w:val="008761AD"/>
    <w:rsid w:val="00876334"/>
    <w:rsid w:val="00876CA0"/>
    <w:rsid w:val="00877259"/>
    <w:rsid w:val="0087782C"/>
    <w:rsid w:val="00877CF0"/>
    <w:rsid w:val="008800B2"/>
    <w:rsid w:val="00882638"/>
    <w:rsid w:val="00882666"/>
    <w:rsid w:val="00883702"/>
    <w:rsid w:val="00883B10"/>
    <w:rsid w:val="008851CF"/>
    <w:rsid w:val="00885621"/>
    <w:rsid w:val="008864EB"/>
    <w:rsid w:val="00886708"/>
    <w:rsid w:val="008867DE"/>
    <w:rsid w:val="00886A0F"/>
    <w:rsid w:val="00887383"/>
    <w:rsid w:val="0088782E"/>
    <w:rsid w:val="00890344"/>
    <w:rsid w:val="008906D2"/>
    <w:rsid w:val="00890C30"/>
    <w:rsid w:val="00891205"/>
    <w:rsid w:val="00891D8B"/>
    <w:rsid w:val="00892F50"/>
    <w:rsid w:val="008931E7"/>
    <w:rsid w:val="00893DB6"/>
    <w:rsid w:val="00894A82"/>
    <w:rsid w:val="00894E87"/>
    <w:rsid w:val="00894EE3"/>
    <w:rsid w:val="00896C02"/>
    <w:rsid w:val="008974E8"/>
    <w:rsid w:val="008978A5"/>
    <w:rsid w:val="00897B26"/>
    <w:rsid w:val="00897CFE"/>
    <w:rsid w:val="008A15C0"/>
    <w:rsid w:val="008A347E"/>
    <w:rsid w:val="008A4EF5"/>
    <w:rsid w:val="008A655C"/>
    <w:rsid w:val="008B02D5"/>
    <w:rsid w:val="008B0646"/>
    <w:rsid w:val="008B098A"/>
    <w:rsid w:val="008B1BA6"/>
    <w:rsid w:val="008B2C24"/>
    <w:rsid w:val="008B466E"/>
    <w:rsid w:val="008B5450"/>
    <w:rsid w:val="008B5E14"/>
    <w:rsid w:val="008B5EF7"/>
    <w:rsid w:val="008B6A4B"/>
    <w:rsid w:val="008B6E0D"/>
    <w:rsid w:val="008B7451"/>
    <w:rsid w:val="008B76E3"/>
    <w:rsid w:val="008C09A7"/>
    <w:rsid w:val="008C10BC"/>
    <w:rsid w:val="008C11EE"/>
    <w:rsid w:val="008C1DD7"/>
    <w:rsid w:val="008C2342"/>
    <w:rsid w:val="008C2762"/>
    <w:rsid w:val="008C2A12"/>
    <w:rsid w:val="008C326A"/>
    <w:rsid w:val="008C36B6"/>
    <w:rsid w:val="008C5575"/>
    <w:rsid w:val="008C562C"/>
    <w:rsid w:val="008C5885"/>
    <w:rsid w:val="008C5A47"/>
    <w:rsid w:val="008C6064"/>
    <w:rsid w:val="008C62C5"/>
    <w:rsid w:val="008C65FB"/>
    <w:rsid w:val="008C68CB"/>
    <w:rsid w:val="008C6EF2"/>
    <w:rsid w:val="008C6EF8"/>
    <w:rsid w:val="008C788B"/>
    <w:rsid w:val="008C7979"/>
    <w:rsid w:val="008C7DBE"/>
    <w:rsid w:val="008C7F9C"/>
    <w:rsid w:val="008D0FF1"/>
    <w:rsid w:val="008D1826"/>
    <w:rsid w:val="008D1DFB"/>
    <w:rsid w:val="008D209A"/>
    <w:rsid w:val="008D21CE"/>
    <w:rsid w:val="008D31DA"/>
    <w:rsid w:val="008D33AC"/>
    <w:rsid w:val="008D36C4"/>
    <w:rsid w:val="008D3831"/>
    <w:rsid w:val="008D3F97"/>
    <w:rsid w:val="008D4267"/>
    <w:rsid w:val="008D6104"/>
    <w:rsid w:val="008D6487"/>
    <w:rsid w:val="008D692C"/>
    <w:rsid w:val="008D69CF"/>
    <w:rsid w:val="008D7429"/>
    <w:rsid w:val="008D7F20"/>
    <w:rsid w:val="008E12B3"/>
    <w:rsid w:val="008E3384"/>
    <w:rsid w:val="008E33AA"/>
    <w:rsid w:val="008E3C3F"/>
    <w:rsid w:val="008E43E2"/>
    <w:rsid w:val="008E44B4"/>
    <w:rsid w:val="008E4F3C"/>
    <w:rsid w:val="008E60DF"/>
    <w:rsid w:val="008E6BE8"/>
    <w:rsid w:val="008E7041"/>
    <w:rsid w:val="008E764D"/>
    <w:rsid w:val="008F00E0"/>
    <w:rsid w:val="008F016A"/>
    <w:rsid w:val="008F0318"/>
    <w:rsid w:val="008F07BF"/>
    <w:rsid w:val="008F154C"/>
    <w:rsid w:val="008F165F"/>
    <w:rsid w:val="008F1C99"/>
    <w:rsid w:val="008F2499"/>
    <w:rsid w:val="008F436E"/>
    <w:rsid w:val="008F5323"/>
    <w:rsid w:val="008F538F"/>
    <w:rsid w:val="008F5504"/>
    <w:rsid w:val="008F56B6"/>
    <w:rsid w:val="008F6117"/>
    <w:rsid w:val="008F614F"/>
    <w:rsid w:val="008F65A9"/>
    <w:rsid w:val="008F6B35"/>
    <w:rsid w:val="008F70DE"/>
    <w:rsid w:val="008F762D"/>
    <w:rsid w:val="009004CC"/>
    <w:rsid w:val="00900A9A"/>
    <w:rsid w:val="0090106B"/>
    <w:rsid w:val="009017E1"/>
    <w:rsid w:val="00901955"/>
    <w:rsid w:val="00902901"/>
    <w:rsid w:val="0090369F"/>
    <w:rsid w:val="0090432C"/>
    <w:rsid w:val="009046D0"/>
    <w:rsid w:val="0090473B"/>
    <w:rsid w:val="00904C1E"/>
    <w:rsid w:val="00905637"/>
    <w:rsid w:val="0090589F"/>
    <w:rsid w:val="00906005"/>
    <w:rsid w:val="00906487"/>
    <w:rsid w:val="009069BC"/>
    <w:rsid w:val="00906B38"/>
    <w:rsid w:val="0090727E"/>
    <w:rsid w:val="0090792F"/>
    <w:rsid w:val="00910197"/>
    <w:rsid w:val="009104C3"/>
    <w:rsid w:val="00911BF0"/>
    <w:rsid w:val="009125D7"/>
    <w:rsid w:val="00912A21"/>
    <w:rsid w:val="009143EA"/>
    <w:rsid w:val="0091525B"/>
    <w:rsid w:val="00915FE0"/>
    <w:rsid w:val="009165AB"/>
    <w:rsid w:val="009165C0"/>
    <w:rsid w:val="00916EC3"/>
    <w:rsid w:val="00920757"/>
    <w:rsid w:val="0092347F"/>
    <w:rsid w:val="00923530"/>
    <w:rsid w:val="00924408"/>
    <w:rsid w:val="0092456D"/>
    <w:rsid w:val="009256C5"/>
    <w:rsid w:val="00925A2E"/>
    <w:rsid w:val="00925F84"/>
    <w:rsid w:val="00926032"/>
    <w:rsid w:val="009262FF"/>
    <w:rsid w:val="009274FD"/>
    <w:rsid w:val="00927C16"/>
    <w:rsid w:val="00930EF8"/>
    <w:rsid w:val="00931330"/>
    <w:rsid w:val="00931B1C"/>
    <w:rsid w:val="0093248C"/>
    <w:rsid w:val="009331A8"/>
    <w:rsid w:val="0093427B"/>
    <w:rsid w:val="00934622"/>
    <w:rsid w:val="00934BF7"/>
    <w:rsid w:val="00934C02"/>
    <w:rsid w:val="00934CB0"/>
    <w:rsid w:val="00935E19"/>
    <w:rsid w:val="00936349"/>
    <w:rsid w:val="00936BA1"/>
    <w:rsid w:val="00937DAC"/>
    <w:rsid w:val="00940595"/>
    <w:rsid w:val="009405B6"/>
    <w:rsid w:val="00940661"/>
    <w:rsid w:val="00940A00"/>
    <w:rsid w:val="00940D79"/>
    <w:rsid w:val="00941447"/>
    <w:rsid w:val="00942036"/>
    <w:rsid w:val="009423A9"/>
    <w:rsid w:val="00943842"/>
    <w:rsid w:val="00943BEE"/>
    <w:rsid w:val="00943C77"/>
    <w:rsid w:val="00943CE9"/>
    <w:rsid w:val="00943EE9"/>
    <w:rsid w:val="00944402"/>
    <w:rsid w:val="00944639"/>
    <w:rsid w:val="00944C3A"/>
    <w:rsid w:val="009455F1"/>
    <w:rsid w:val="0094596D"/>
    <w:rsid w:val="0094679D"/>
    <w:rsid w:val="00946BBF"/>
    <w:rsid w:val="00947356"/>
    <w:rsid w:val="009476D2"/>
    <w:rsid w:val="00947E7B"/>
    <w:rsid w:val="00951155"/>
    <w:rsid w:val="00951F49"/>
    <w:rsid w:val="00952372"/>
    <w:rsid w:val="00952DB5"/>
    <w:rsid w:val="00952F90"/>
    <w:rsid w:val="00953271"/>
    <w:rsid w:val="00953304"/>
    <w:rsid w:val="009536D7"/>
    <w:rsid w:val="009539D4"/>
    <w:rsid w:val="0095659B"/>
    <w:rsid w:val="00956DD8"/>
    <w:rsid w:val="009607CB"/>
    <w:rsid w:val="009607DE"/>
    <w:rsid w:val="00961648"/>
    <w:rsid w:val="0096187A"/>
    <w:rsid w:val="00961EE8"/>
    <w:rsid w:val="00962869"/>
    <w:rsid w:val="00964623"/>
    <w:rsid w:val="009647AC"/>
    <w:rsid w:val="009647CA"/>
    <w:rsid w:val="00964B13"/>
    <w:rsid w:val="00965688"/>
    <w:rsid w:val="00965B42"/>
    <w:rsid w:val="0096601B"/>
    <w:rsid w:val="009669C6"/>
    <w:rsid w:val="00966A81"/>
    <w:rsid w:val="00966BE8"/>
    <w:rsid w:val="0096717A"/>
    <w:rsid w:val="009704A6"/>
    <w:rsid w:val="00971238"/>
    <w:rsid w:val="00972936"/>
    <w:rsid w:val="00972B70"/>
    <w:rsid w:val="00972D15"/>
    <w:rsid w:val="00972D3C"/>
    <w:rsid w:val="0097365E"/>
    <w:rsid w:val="00973C82"/>
    <w:rsid w:val="009745CE"/>
    <w:rsid w:val="0097479A"/>
    <w:rsid w:val="00974C1A"/>
    <w:rsid w:val="00975690"/>
    <w:rsid w:val="00976572"/>
    <w:rsid w:val="009769AA"/>
    <w:rsid w:val="009769D8"/>
    <w:rsid w:val="00977B40"/>
    <w:rsid w:val="009800C3"/>
    <w:rsid w:val="009802DA"/>
    <w:rsid w:val="00981126"/>
    <w:rsid w:val="009816E1"/>
    <w:rsid w:val="00981B05"/>
    <w:rsid w:val="00982822"/>
    <w:rsid w:val="00982B69"/>
    <w:rsid w:val="009833F8"/>
    <w:rsid w:val="0098431C"/>
    <w:rsid w:val="009852C8"/>
    <w:rsid w:val="009853DE"/>
    <w:rsid w:val="00985CB5"/>
    <w:rsid w:val="0098632E"/>
    <w:rsid w:val="0098727F"/>
    <w:rsid w:val="00987EC5"/>
    <w:rsid w:val="00990282"/>
    <w:rsid w:val="0099037B"/>
    <w:rsid w:val="00991054"/>
    <w:rsid w:val="009912C6"/>
    <w:rsid w:val="009921ED"/>
    <w:rsid w:val="00992E03"/>
    <w:rsid w:val="009937AA"/>
    <w:rsid w:val="00994396"/>
    <w:rsid w:val="0099443A"/>
    <w:rsid w:val="0099445A"/>
    <w:rsid w:val="00994824"/>
    <w:rsid w:val="00994A05"/>
    <w:rsid w:val="00995895"/>
    <w:rsid w:val="009966AA"/>
    <w:rsid w:val="00996CBA"/>
    <w:rsid w:val="00997165"/>
    <w:rsid w:val="009A00A4"/>
    <w:rsid w:val="009A0390"/>
    <w:rsid w:val="009A1D8F"/>
    <w:rsid w:val="009A2814"/>
    <w:rsid w:val="009A2C76"/>
    <w:rsid w:val="009A368C"/>
    <w:rsid w:val="009A36DF"/>
    <w:rsid w:val="009A3A4A"/>
    <w:rsid w:val="009A3B5B"/>
    <w:rsid w:val="009A4EB7"/>
    <w:rsid w:val="009A4F84"/>
    <w:rsid w:val="009A5164"/>
    <w:rsid w:val="009A52DD"/>
    <w:rsid w:val="009A580C"/>
    <w:rsid w:val="009A589C"/>
    <w:rsid w:val="009A697F"/>
    <w:rsid w:val="009B0436"/>
    <w:rsid w:val="009B0875"/>
    <w:rsid w:val="009B0946"/>
    <w:rsid w:val="009B1012"/>
    <w:rsid w:val="009B146E"/>
    <w:rsid w:val="009B1A03"/>
    <w:rsid w:val="009B22B4"/>
    <w:rsid w:val="009B2437"/>
    <w:rsid w:val="009B2CF9"/>
    <w:rsid w:val="009B3F0F"/>
    <w:rsid w:val="009B3F65"/>
    <w:rsid w:val="009B405D"/>
    <w:rsid w:val="009B40B3"/>
    <w:rsid w:val="009B446A"/>
    <w:rsid w:val="009B65C3"/>
    <w:rsid w:val="009B7565"/>
    <w:rsid w:val="009C0F78"/>
    <w:rsid w:val="009C120C"/>
    <w:rsid w:val="009C12A5"/>
    <w:rsid w:val="009C1AEC"/>
    <w:rsid w:val="009C2B6C"/>
    <w:rsid w:val="009C35C5"/>
    <w:rsid w:val="009C39C8"/>
    <w:rsid w:val="009C4B65"/>
    <w:rsid w:val="009C5275"/>
    <w:rsid w:val="009C5DA1"/>
    <w:rsid w:val="009C6099"/>
    <w:rsid w:val="009C6A0B"/>
    <w:rsid w:val="009C6DAE"/>
    <w:rsid w:val="009D04D6"/>
    <w:rsid w:val="009D0B5E"/>
    <w:rsid w:val="009D10CE"/>
    <w:rsid w:val="009D117B"/>
    <w:rsid w:val="009D2185"/>
    <w:rsid w:val="009D2471"/>
    <w:rsid w:val="009D4245"/>
    <w:rsid w:val="009D4395"/>
    <w:rsid w:val="009D478C"/>
    <w:rsid w:val="009D47EF"/>
    <w:rsid w:val="009D4A40"/>
    <w:rsid w:val="009D4E73"/>
    <w:rsid w:val="009D5239"/>
    <w:rsid w:val="009D5A8F"/>
    <w:rsid w:val="009D5D6E"/>
    <w:rsid w:val="009D6F61"/>
    <w:rsid w:val="009D717D"/>
    <w:rsid w:val="009D71D2"/>
    <w:rsid w:val="009D7844"/>
    <w:rsid w:val="009D7908"/>
    <w:rsid w:val="009E0871"/>
    <w:rsid w:val="009E09E4"/>
    <w:rsid w:val="009E1D89"/>
    <w:rsid w:val="009E26BF"/>
    <w:rsid w:val="009E30A9"/>
    <w:rsid w:val="009E33C9"/>
    <w:rsid w:val="009E3CCA"/>
    <w:rsid w:val="009E437B"/>
    <w:rsid w:val="009E4F29"/>
    <w:rsid w:val="009E5AAB"/>
    <w:rsid w:val="009E5B51"/>
    <w:rsid w:val="009E6992"/>
    <w:rsid w:val="009E6E9F"/>
    <w:rsid w:val="009E71C1"/>
    <w:rsid w:val="009E7A76"/>
    <w:rsid w:val="009F0881"/>
    <w:rsid w:val="009F1BF2"/>
    <w:rsid w:val="009F2376"/>
    <w:rsid w:val="009F3018"/>
    <w:rsid w:val="009F3754"/>
    <w:rsid w:val="009F4C5F"/>
    <w:rsid w:val="009F4E88"/>
    <w:rsid w:val="009F511D"/>
    <w:rsid w:val="009F53B7"/>
    <w:rsid w:val="009F5E96"/>
    <w:rsid w:val="009F63A6"/>
    <w:rsid w:val="009F63FE"/>
    <w:rsid w:val="009F6F21"/>
    <w:rsid w:val="009F7148"/>
    <w:rsid w:val="009F738D"/>
    <w:rsid w:val="00A012CA"/>
    <w:rsid w:val="00A01C12"/>
    <w:rsid w:val="00A0223F"/>
    <w:rsid w:val="00A023EE"/>
    <w:rsid w:val="00A02695"/>
    <w:rsid w:val="00A03C92"/>
    <w:rsid w:val="00A04579"/>
    <w:rsid w:val="00A04B2C"/>
    <w:rsid w:val="00A05F80"/>
    <w:rsid w:val="00A106CA"/>
    <w:rsid w:val="00A11709"/>
    <w:rsid w:val="00A11B5E"/>
    <w:rsid w:val="00A11D1A"/>
    <w:rsid w:val="00A11E0C"/>
    <w:rsid w:val="00A123B4"/>
    <w:rsid w:val="00A1321A"/>
    <w:rsid w:val="00A13CA3"/>
    <w:rsid w:val="00A148ED"/>
    <w:rsid w:val="00A149D1"/>
    <w:rsid w:val="00A16572"/>
    <w:rsid w:val="00A17263"/>
    <w:rsid w:val="00A174E8"/>
    <w:rsid w:val="00A175A9"/>
    <w:rsid w:val="00A17968"/>
    <w:rsid w:val="00A22EA6"/>
    <w:rsid w:val="00A230D1"/>
    <w:rsid w:val="00A23C44"/>
    <w:rsid w:val="00A240DE"/>
    <w:rsid w:val="00A24DA4"/>
    <w:rsid w:val="00A26036"/>
    <w:rsid w:val="00A268AD"/>
    <w:rsid w:val="00A26BBC"/>
    <w:rsid w:val="00A26CB6"/>
    <w:rsid w:val="00A26E97"/>
    <w:rsid w:val="00A30762"/>
    <w:rsid w:val="00A3079B"/>
    <w:rsid w:val="00A311A6"/>
    <w:rsid w:val="00A31DA6"/>
    <w:rsid w:val="00A3351E"/>
    <w:rsid w:val="00A33C6D"/>
    <w:rsid w:val="00A33CE1"/>
    <w:rsid w:val="00A33D9A"/>
    <w:rsid w:val="00A349E5"/>
    <w:rsid w:val="00A35293"/>
    <w:rsid w:val="00A358DB"/>
    <w:rsid w:val="00A360CE"/>
    <w:rsid w:val="00A360D9"/>
    <w:rsid w:val="00A364C9"/>
    <w:rsid w:val="00A3708C"/>
    <w:rsid w:val="00A3719C"/>
    <w:rsid w:val="00A3770B"/>
    <w:rsid w:val="00A37B1D"/>
    <w:rsid w:val="00A4017B"/>
    <w:rsid w:val="00A42ACC"/>
    <w:rsid w:val="00A42AEB"/>
    <w:rsid w:val="00A42E36"/>
    <w:rsid w:val="00A43836"/>
    <w:rsid w:val="00A45117"/>
    <w:rsid w:val="00A460E0"/>
    <w:rsid w:val="00A4642F"/>
    <w:rsid w:val="00A4645C"/>
    <w:rsid w:val="00A472B7"/>
    <w:rsid w:val="00A50F6F"/>
    <w:rsid w:val="00A51CA6"/>
    <w:rsid w:val="00A52C0B"/>
    <w:rsid w:val="00A53221"/>
    <w:rsid w:val="00A5390F"/>
    <w:rsid w:val="00A54E32"/>
    <w:rsid w:val="00A550BA"/>
    <w:rsid w:val="00A55912"/>
    <w:rsid w:val="00A55BA0"/>
    <w:rsid w:val="00A562C4"/>
    <w:rsid w:val="00A5646E"/>
    <w:rsid w:val="00A5701E"/>
    <w:rsid w:val="00A5706D"/>
    <w:rsid w:val="00A60206"/>
    <w:rsid w:val="00A60CB7"/>
    <w:rsid w:val="00A612CD"/>
    <w:rsid w:val="00A61538"/>
    <w:rsid w:val="00A6171D"/>
    <w:rsid w:val="00A6255F"/>
    <w:rsid w:val="00A6271E"/>
    <w:rsid w:val="00A62C93"/>
    <w:rsid w:val="00A63BCF"/>
    <w:rsid w:val="00A63DFA"/>
    <w:rsid w:val="00A64320"/>
    <w:rsid w:val="00A6458F"/>
    <w:rsid w:val="00A649DF"/>
    <w:rsid w:val="00A64EC4"/>
    <w:rsid w:val="00A65010"/>
    <w:rsid w:val="00A66BCD"/>
    <w:rsid w:val="00A70079"/>
    <w:rsid w:val="00A701DB"/>
    <w:rsid w:val="00A70F5C"/>
    <w:rsid w:val="00A722F3"/>
    <w:rsid w:val="00A72C19"/>
    <w:rsid w:val="00A733EF"/>
    <w:rsid w:val="00A74E7E"/>
    <w:rsid w:val="00A7557D"/>
    <w:rsid w:val="00A7573D"/>
    <w:rsid w:val="00A75B80"/>
    <w:rsid w:val="00A7693D"/>
    <w:rsid w:val="00A7711B"/>
    <w:rsid w:val="00A77BDA"/>
    <w:rsid w:val="00A82535"/>
    <w:rsid w:val="00A82848"/>
    <w:rsid w:val="00A82C61"/>
    <w:rsid w:val="00A83082"/>
    <w:rsid w:val="00A834D0"/>
    <w:rsid w:val="00A837C2"/>
    <w:rsid w:val="00A84F4F"/>
    <w:rsid w:val="00A867C5"/>
    <w:rsid w:val="00A87772"/>
    <w:rsid w:val="00A87F95"/>
    <w:rsid w:val="00A90586"/>
    <w:rsid w:val="00A9077B"/>
    <w:rsid w:val="00A90BA4"/>
    <w:rsid w:val="00A91111"/>
    <w:rsid w:val="00A91307"/>
    <w:rsid w:val="00A92787"/>
    <w:rsid w:val="00A928F3"/>
    <w:rsid w:val="00A93535"/>
    <w:rsid w:val="00A93D22"/>
    <w:rsid w:val="00A93D39"/>
    <w:rsid w:val="00A94A56"/>
    <w:rsid w:val="00A954D2"/>
    <w:rsid w:val="00A95AE2"/>
    <w:rsid w:val="00A95E23"/>
    <w:rsid w:val="00A96743"/>
    <w:rsid w:val="00A96EFB"/>
    <w:rsid w:val="00A9760D"/>
    <w:rsid w:val="00A97A23"/>
    <w:rsid w:val="00A97BBC"/>
    <w:rsid w:val="00AA0D45"/>
    <w:rsid w:val="00AA15DB"/>
    <w:rsid w:val="00AA2A5C"/>
    <w:rsid w:val="00AA3682"/>
    <w:rsid w:val="00AA452C"/>
    <w:rsid w:val="00AA4561"/>
    <w:rsid w:val="00AA4726"/>
    <w:rsid w:val="00AA4C8A"/>
    <w:rsid w:val="00AA5033"/>
    <w:rsid w:val="00AA5A4F"/>
    <w:rsid w:val="00AA6959"/>
    <w:rsid w:val="00AA783A"/>
    <w:rsid w:val="00AA7BF1"/>
    <w:rsid w:val="00AB0060"/>
    <w:rsid w:val="00AB0C64"/>
    <w:rsid w:val="00AB161E"/>
    <w:rsid w:val="00AB1C09"/>
    <w:rsid w:val="00AB206B"/>
    <w:rsid w:val="00AB40D7"/>
    <w:rsid w:val="00AB4530"/>
    <w:rsid w:val="00AB51A1"/>
    <w:rsid w:val="00AB5254"/>
    <w:rsid w:val="00AB68DB"/>
    <w:rsid w:val="00AB6C47"/>
    <w:rsid w:val="00AC0551"/>
    <w:rsid w:val="00AC1276"/>
    <w:rsid w:val="00AC1A62"/>
    <w:rsid w:val="00AC1F6D"/>
    <w:rsid w:val="00AC24F5"/>
    <w:rsid w:val="00AC2566"/>
    <w:rsid w:val="00AC2C1C"/>
    <w:rsid w:val="00AC3B25"/>
    <w:rsid w:val="00AC3CCC"/>
    <w:rsid w:val="00AC41C8"/>
    <w:rsid w:val="00AC4510"/>
    <w:rsid w:val="00AC51E5"/>
    <w:rsid w:val="00AC5E87"/>
    <w:rsid w:val="00AC6106"/>
    <w:rsid w:val="00AC69BF"/>
    <w:rsid w:val="00AD0591"/>
    <w:rsid w:val="00AD0BD4"/>
    <w:rsid w:val="00AD2E74"/>
    <w:rsid w:val="00AD32F2"/>
    <w:rsid w:val="00AD33C8"/>
    <w:rsid w:val="00AD3BF2"/>
    <w:rsid w:val="00AD3DA4"/>
    <w:rsid w:val="00AD42D6"/>
    <w:rsid w:val="00AD42EB"/>
    <w:rsid w:val="00AD5130"/>
    <w:rsid w:val="00AD5425"/>
    <w:rsid w:val="00AD57EC"/>
    <w:rsid w:val="00AE112B"/>
    <w:rsid w:val="00AE1155"/>
    <w:rsid w:val="00AE171E"/>
    <w:rsid w:val="00AE2DE2"/>
    <w:rsid w:val="00AE3017"/>
    <w:rsid w:val="00AE3272"/>
    <w:rsid w:val="00AE3E8E"/>
    <w:rsid w:val="00AE5DB9"/>
    <w:rsid w:val="00AE60F4"/>
    <w:rsid w:val="00AE65FC"/>
    <w:rsid w:val="00AE69D5"/>
    <w:rsid w:val="00AE6B53"/>
    <w:rsid w:val="00AE6E47"/>
    <w:rsid w:val="00AE706A"/>
    <w:rsid w:val="00AE7284"/>
    <w:rsid w:val="00AE72D3"/>
    <w:rsid w:val="00AE778D"/>
    <w:rsid w:val="00AE77A5"/>
    <w:rsid w:val="00AE7A75"/>
    <w:rsid w:val="00AF0A93"/>
    <w:rsid w:val="00AF10D7"/>
    <w:rsid w:val="00AF1B6B"/>
    <w:rsid w:val="00AF1BD6"/>
    <w:rsid w:val="00AF1D39"/>
    <w:rsid w:val="00AF22EF"/>
    <w:rsid w:val="00AF247C"/>
    <w:rsid w:val="00AF2BDA"/>
    <w:rsid w:val="00AF33ED"/>
    <w:rsid w:val="00AF369D"/>
    <w:rsid w:val="00AF3734"/>
    <w:rsid w:val="00AF42FE"/>
    <w:rsid w:val="00AF5B72"/>
    <w:rsid w:val="00AF5E89"/>
    <w:rsid w:val="00AF5F8E"/>
    <w:rsid w:val="00AF5FA6"/>
    <w:rsid w:val="00AF6463"/>
    <w:rsid w:val="00AF6E08"/>
    <w:rsid w:val="00B0024E"/>
    <w:rsid w:val="00B00777"/>
    <w:rsid w:val="00B014F7"/>
    <w:rsid w:val="00B01743"/>
    <w:rsid w:val="00B01DD7"/>
    <w:rsid w:val="00B02228"/>
    <w:rsid w:val="00B02247"/>
    <w:rsid w:val="00B027FC"/>
    <w:rsid w:val="00B02C83"/>
    <w:rsid w:val="00B032DA"/>
    <w:rsid w:val="00B04057"/>
    <w:rsid w:val="00B04111"/>
    <w:rsid w:val="00B04773"/>
    <w:rsid w:val="00B049B8"/>
    <w:rsid w:val="00B04AD7"/>
    <w:rsid w:val="00B051D8"/>
    <w:rsid w:val="00B05AE1"/>
    <w:rsid w:val="00B05FB2"/>
    <w:rsid w:val="00B1066F"/>
    <w:rsid w:val="00B1339D"/>
    <w:rsid w:val="00B15032"/>
    <w:rsid w:val="00B1560A"/>
    <w:rsid w:val="00B16928"/>
    <w:rsid w:val="00B17AFA"/>
    <w:rsid w:val="00B209F7"/>
    <w:rsid w:val="00B23A27"/>
    <w:rsid w:val="00B24006"/>
    <w:rsid w:val="00B24D1F"/>
    <w:rsid w:val="00B25217"/>
    <w:rsid w:val="00B25377"/>
    <w:rsid w:val="00B255D6"/>
    <w:rsid w:val="00B256BB"/>
    <w:rsid w:val="00B25E89"/>
    <w:rsid w:val="00B25EDD"/>
    <w:rsid w:val="00B26301"/>
    <w:rsid w:val="00B263C5"/>
    <w:rsid w:val="00B27014"/>
    <w:rsid w:val="00B273DB"/>
    <w:rsid w:val="00B276A3"/>
    <w:rsid w:val="00B277FB"/>
    <w:rsid w:val="00B3076D"/>
    <w:rsid w:val="00B31832"/>
    <w:rsid w:val="00B321E4"/>
    <w:rsid w:val="00B32320"/>
    <w:rsid w:val="00B3312C"/>
    <w:rsid w:val="00B33334"/>
    <w:rsid w:val="00B337F7"/>
    <w:rsid w:val="00B34044"/>
    <w:rsid w:val="00B34D42"/>
    <w:rsid w:val="00B34FA0"/>
    <w:rsid w:val="00B35FEA"/>
    <w:rsid w:val="00B363BF"/>
    <w:rsid w:val="00B36F8F"/>
    <w:rsid w:val="00B401CC"/>
    <w:rsid w:val="00B40690"/>
    <w:rsid w:val="00B40C06"/>
    <w:rsid w:val="00B4183B"/>
    <w:rsid w:val="00B4240A"/>
    <w:rsid w:val="00B42AB0"/>
    <w:rsid w:val="00B42C11"/>
    <w:rsid w:val="00B43296"/>
    <w:rsid w:val="00B437E7"/>
    <w:rsid w:val="00B443C8"/>
    <w:rsid w:val="00B44687"/>
    <w:rsid w:val="00B4473F"/>
    <w:rsid w:val="00B4547C"/>
    <w:rsid w:val="00B45AC0"/>
    <w:rsid w:val="00B460B2"/>
    <w:rsid w:val="00B461C6"/>
    <w:rsid w:val="00B479B0"/>
    <w:rsid w:val="00B47DE9"/>
    <w:rsid w:val="00B5031D"/>
    <w:rsid w:val="00B50528"/>
    <w:rsid w:val="00B50F50"/>
    <w:rsid w:val="00B510BE"/>
    <w:rsid w:val="00B51262"/>
    <w:rsid w:val="00B513AE"/>
    <w:rsid w:val="00B51DD9"/>
    <w:rsid w:val="00B52D89"/>
    <w:rsid w:val="00B53C93"/>
    <w:rsid w:val="00B53EFD"/>
    <w:rsid w:val="00B53F9D"/>
    <w:rsid w:val="00B54C72"/>
    <w:rsid w:val="00B57061"/>
    <w:rsid w:val="00B5752F"/>
    <w:rsid w:val="00B577F0"/>
    <w:rsid w:val="00B57F33"/>
    <w:rsid w:val="00B6021E"/>
    <w:rsid w:val="00B603A8"/>
    <w:rsid w:val="00B60558"/>
    <w:rsid w:val="00B60F3F"/>
    <w:rsid w:val="00B62201"/>
    <w:rsid w:val="00B6261C"/>
    <w:rsid w:val="00B626A5"/>
    <w:rsid w:val="00B64046"/>
    <w:rsid w:val="00B6430F"/>
    <w:rsid w:val="00B65FC3"/>
    <w:rsid w:val="00B66ED5"/>
    <w:rsid w:val="00B67134"/>
    <w:rsid w:val="00B67501"/>
    <w:rsid w:val="00B702DC"/>
    <w:rsid w:val="00B705B1"/>
    <w:rsid w:val="00B70C57"/>
    <w:rsid w:val="00B70F3F"/>
    <w:rsid w:val="00B71233"/>
    <w:rsid w:val="00B720AD"/>
    <w:rsid w:val="00B72730"/>
    <w:rsid w:val="00B7337B"/>
    <w:rsid w:val="00B740D8"/>
    <w:rsid w:val="00B74564"/>
    <w:rsid w:val="00B74C47"/>
    <w:rsid w:val="00B74D2D"/>
    <w:rsid w:val="00B74DF0"/>
    <w:rsid w:val="00B75102"/>
    <w:rsid w:val="00B7570E"/>
    <w:rsid w:val="00B75944"/>
    <w:rsid w:val="00B76F65"/>
    <w:rsid w:val="00B774AC"/>
    <w:rsid w:val="00B779D9"/>
    <w:rsid w:val="00B80139"/>
    <w:rsid w:val="00B801D5"/>
    <w:rsid w:val="00B80659"/>
    <w:rsid w:val="00B806A3"/>
    <w:rsid w:val="00B8083E"/>
    <w:rsid w:val="00B80D00"/>
    <w:rsid w:val="00B8115A"/>
    <w:rsid w:val="00B81903"/>
    <w:rsid w:val="00B8228F"/>
    <w:rsid w:val="00B82E13"/>
    <w:rsid w:val="00B83193"/>
    <w:rsid w:val="00B836D3"/>
    <w:rsid w:val="00B838E5"/>
    <w:rsid w:val="00B85352"/>
    <w:rsid w:val="00B856FB"/>
    <w:rsid w:val="00B86687"/>
    <w:rsid w:val="00B87623"/>
    <w:rsid w:val="00B87779"/>
    <w:rsid w:val="00B87D23"/>
    <w:rsid w:val="00B90472"/>
    <w:rsid w:val="00B912B0"/>
    <w:rsid w:val="00B91C6A"/>
    <w:rsid w:val="00B92542"/>
    <w:rsid w:val="00B92A81"/>
    <w:rsid w:val="00B92FC1"/>
    <w:rsid w:val="00B94A42"/>
    <w:rsid w:val="00B94BE0"/>
    <w:rsid w:val="00B94C71"/>
    <w:rsid w:val="00B955AE"/>
    <w:rsid w:val="00B95BAF"/>
    <w:rsid w:val="00B96081"/>
    <w:rsid w:val="00B96867"/>
    <w:rsid w:val="00B9713E"/>
    <w:rsid w:val="00B97551"/>
    <w:rsid w:val="00B97FEB"/>
    <w:rsid w:val="00BA027F"/>
    <w:rsid w:val="00BA0348"/>
    <w:rsid w:val="00BA0469"/>
    <w:rsid w:val="00BA1CFF"/>
    <w:rsid w:val="00BA1D5C"/>
    <w:rsid w:val="00BA23DE"/>
    <w:rsid w:val="00BA242F"/>
    <w:rsid w:val="00BA2440"/>
    <w:rsid w:val="00BA2532"/>
    <w:rsid w:val="00BA3CB4"/>
    <w:rsid w:val="00BA555E"/>
    <w:rsid w:val="00BA5B52"/>
    <w:rsid w:val="00BA5DAE"/>
    <w:rsid w:val="00BA6555"/>
    <w:rsid w:val="00BA69A7"/>
    <w:rsid w:val="00BA6E11"/>
    <w:rsid w:val="00BA7332"/>
    <w:rsid w:val="00BA74E2"/>
    <w:rsid w:val="00BA7564"/>
    <w:rsid w:val="00BB0098"/>
    <w:rsid w:val="00BB12CC"/>
    <w:rsid w:val="00BB2475"/>
    <w:rsid w:val="00BB31BE"/>
    <w:rsid w:val="00BB3D9C"/>
    <w:rsid w:val="00BB4AE7"/>
    <w:rsid w:val="00BB5B63"/>
    <w:rsid w:val="00BB5D13"/>
    <w:rsid w:val="00BB5DA1"/>
    <w:rsid w:val="00BB5F2C"/>
    <w:rsid w:val="00BB631C"/>
    <w:rsid w:val="00BB6767"/>
    <w:rsid w:val="00BB6E3E"/>
    <w:rsid w:val="00BB74C5"/>
    <w:rsid w:val="00BC0842"/>
    <w:rsid w:val="00BC090D"/>
    <w:rsid w:val="00BC1239"/>
    <w:rsid w:val="00BC221B"/>
    <w:rsid w:val="00BC2AAA"/>
    <w:rsid w:val="00BC2B32"/>
    <w:rsid w:val="00BC2CE4"/>
    <w:rsid w:val="00BC3C6E"/>
    <w:rsid w:val="00BC3D8A"/>
    <w:rsid w:val="00BC441C"/>
    <w:rsid w:val="00BC44F0"/>
    <w:rsid w:val="00BC4546"/>
    <w:rsid w:val="00BC6599"/>
    <w:rsid w:val="00BC6843"/>
    <w:rsid w:val="00BC6DDA"/>
    <w:rsid w:val="00BC73A0"/>
    <w:rsid w:val="00BC7C72"/>
    <w:rsid w:val="00BD00C2"/>
    <w:rsid w:val="00BD0414"/>
    <w:rsid w:val="00BD13BE"/>
    <w:rsid w:val="00BD200A"/>
    <w:rsid w:val="00BD2040"/>
    <w:rsid w:val="00BD233B"/>
    <w:rsid w:val="00BD2F51"/>
    <w:rsid w:val="00BD4392"/>
    <w:rsid w:val="00BD5B4D"/>
    <w:rsid w:val="00BD6FA6"/>
    <w:rsid w:val="00BD7FC8"/>
    <w:rsid w:val="00BD7FF2"/>
    <w:rsid w:val="00BE08DA"/>
    <w:rsid w:val="00BE1734"/>
    <w:rsid w:val="00BE20CA"/>
    <w:rsid w:val="00BE25B1"/>
    <w:rsid w:val="00BE2CFA"/>
    <w:rsid w:val="00BE3285"/>
    <w:rsid w:val="00BE33AB"/>
    <w:rsid w:val="00BE39E5"/>
    <w:rsid w:val="00BE4219"/>
    <w:rsid w:val="00BE471D"/>
    <w:rsid w:val="00BE4EB6"/>
    <w:rsid w:val="00BE6328"/>
    <w:rsid w:val="00BE693C"/>
    <w:rsid w:val="00BE6C56"/>
    <w:rsid w:val="00BE7681"/>
    <w:rsid w:val="00BF051F"/>
    <w:rsid w:val="00BF0D51"/>
    <w:rsid w:val="00BF16B5"/>
    <w:rsid w:val="00BF2613"/>
    <w:rsid w:val="00BF2761"/>
    <w:rsid w:val="00BF338F"/>
    <w:rsid w:val="00BF43B0"/>
    <w:rsid w:val="00BF46EB"/>
    <w:rsid w:val="00BF511C"/>
    <w:rsid w:val="00BF5512"/>
    <w:rsid w:val="00C004CB"/>
    <w:rsid w:val="00C00850"/>
    <w:rsid w:val="00C017FA"/>
    <w:rsid w:val="00C02681"/>
    <w:rsid w:val="00C02AB3"/>
    <w:rsid w:val="00C03650"/>
    <w:rsid w:val="00C03B07"/>
    <w:rsid w:val="00C03B9A"/>
    <w:rsid w:val="00C06D38"/>
    <w:rsid w:val="00C071E0"/>
    <w:rsid w:val="00C079CE"/>
    <w:rsid w:val="00C07A15"/>
    <w:rsid w:val="00C07C93"/>
    <w:rsid w:val="00C105CB"/>
    <w:rsid w:val="00C1060B"/>
    <w:rsid w:val="00C1073B"/>
    <w:rsid w:val="00C108FA"/>
    <w:rsid w:val="00C10918"/>
    <w:rsid w:val="00C11626"/>
    <w:rsid w:val="00C129B5"/>
    <w:rsid w:val="00C13197"/>
    <w:rsid w:val="00C138C6"/>
    <w:rsid w:val="00C14437"/>
    <w:rsid w:val="00C14716"/>
    <w:rsid w:val="00C147B9"/>
    <w:rsid w:val="00C14EA2"/>
    <w:rsid w:val="00C155EB"/>
    <w:rsid w:val="00C16267"/>
    <w:rsid w:val="00C171F7"/>
    <w:rsid w:val="00C17884"/>
    <w:rsid w:val="00C17B41"/>
    <w:rsid w:val="00C218EE"/>
    <w:rsid w:val="00C22EA1"/>
    <w:rsid w:val="00C244B3"/>
    <w:rsid w:val="00C24D9F"/>
    <w:rsid w:val="00C2516F"/>
    <w:rsid w:val="00C2638F"/>
    <w:rsid w:val="00C269AD"/>
    <w:rsid w:val="00C269F0"/>
    <w:rsid w:val="00C26CD7"/>
    <w:rsid w:val="00C27099"/>
    <w:rsid w:val="00C303A9"/>
    <w:rsid w:val="00C306BF"/>
    <w:rsid w:val="00C309AF"/>
    <w:rsid w:val="00C31A26"/>
    <w:rsid w:val="00C33B03"/>
    <w:rsid w:val="00C33EE7"/>
    <w:rsid w:val="00C34338"/>
    <w:rsid w:val="00C35295"/>
    <w:rsid w:val="00C35BAF"/>
    <w:rsid w:val="00C369B5"/>
    <w:rsid w:val="00C371BD"/>
    <w:rsid w:val="00C37F15"/>
    <w:rsid w:val="00C40340"/>
    <w:rsid w:val="00C40D15"/>
    <w:rsid w:val="00C41397"/>
    <w:rsid w:val="00C41644"/>
    <w:rsid w:val="00C42A1D"/>
    <w:rsid w:val="00C42C79"/>
    <w:rsid w:val="00C433A8"/>
    <w:rsid w:val="00C44E93"/>
    <w:rsid w:val="00C45831"/>
    <w:rsid w:val="00C46E02"/>
    <w:rsid w:val="00C46E27"/>
    <w:rsid w:val="00C47383"/>
    <w:rsid w:val="00C475D4"/>
    <w:rsid w:val="00C50A2D"/>
    <w:rsid w:val="00C50DF7"/>
    <w:rsid w:val="00C5152A"/>
    <w:rsid w:val="00C51A14"/>
    <w:rsid w:val="00C528A8"/>
    <w:rsid w:val="00C53703"/>
    <w:rsid w:val="00C53AEB"/>
    <w:rsid w:val="00C53DF9"/>
    <w:rsid w:val="00C545C2"/>
    <w:rsid w:val="00C548E5"/>
    <w:rsid w:val="00C55A8C"/>
    <w:rsid w:val="00C55E7E"/>
    <w:rsid w:val="00C5600D"/>
    <w:rsid w:val="00C566A1"/>
    <w:rsid w:val="00C5767C"/>
    <w:rsid w:val="00C60314"/>
    <w:rsid w:val="00C60B9F"/>
    <w:rsid w:val="00C60BFB"/>
    <w:rsid w:val="00C61971"/>
    <w:rsid w:val="00C61B27"/>
    <w:rsid w:val="00C622FB"/>
    <w:rsid w:val="00C62F66"/>
    <w:rsid w:val="00C63111"/>
    <w:rsid w:val="00C636F3"/>
    <w:rsid w:val="00C64204"/>
    <w:rsid w:val="00C64B7D"/>
    <w:rsid w:val="00C65073"/>
    <w:rsid w:val="00C664D2"/>
    <w:rsid w:val="00C66524"/>
    <w:rsid w:val="00C66A47"/>
    <w:rsid w:val="00C67A35"/>
    <w:rsid w:val="00C67E3D"/>
    <w:rsid w:val="00C706E3"/>
    <w:rsid w:val="00C70F63"/>
    <w:rsid w:val="00C711E8"/>
    <w:rsid w:val="00C71616"/>
    <w:rsid w:val="00C71A13"/>
    <w:rsid w:val="00C71FC9"/>
    <w:rsid w:val="00C720B1"/>
    <w:rsid w:val="00C7372A"/>
    <w:rsid w:val="00C73778"/>
    <w:rsid w:val="00C73B25"/>
    <w:rsid w:val="00C73E3C"/>
    <w:rsid w:val="00C755B2"/>
    <w:rsid w:val="00C755D4"/>
    <w:rsid w:val="00C75F11"/>
    <w:rsid w:val="00C76A3B"/>
    <w:rsid w:val="00C8013D"/>
    <w:rsid w:val="00C80EC3"/>
    <w:rsid w:val="00C80FF9"/>
    <w:rsid w:val="00C81743"/>
    <w:rsid w:val="00C81D09"/>
    <w:rsid w:val="00C82360"/>
    <w:rsid w:val="00C82511"/>
    <w:rsid w:val="00C838A9"/>
    <w:rsid w:val="00C83992"/>
    <w:rsid w:val="00C83B69"/>
    <w:rsid w:val="00C83D16"/>
    <w:rsid w:val="00C83E8E"/>
    <w:rsid w:val="00C83F78"/>
    <w:rsid w:val="00C8404F"/>
    <w:rsid w:val="00C84461"/>
    <w:rsid w:val="00C84B66"/>
    <w:rsid w:val="00C852F0"/>
    <w:rsid w:val="00C8530F"/>
    <w:rsid w:val="00C86535"/>
    <w:rsid w:val="00C86BC8"/>
    <w:rsid w:val="00C86C51"/>
    <w:rsid w:val="00C8703C"/>
    <w:rsid w:val="00C90FB1"/>
    <w:rsid w:val="00C9106E"/>
    <w:rsid w:val="00C9288F"/>
    <w:rsid w:val="00C929DC"/>
    <w:rsid w:val="00C92B63"/>
    <w:rsid w:val="00C92B74"/>
    <w:rsid w:val="00C92D2C"/>
    <w:rsid w:val="00C93DE8"/>
    <w:rsid w:val="00C93F15"/>
    <w:rsid w:val="00C94484"/>
    <w:rsid w:val="00C94D62"/>
    <w:rsid w:val="00C94F95"/>
    <w:rsid w:val="00C95756"/>
    <w:rsid w:val="00C963CE"/>
    <w:rsid w:val="00C9662D"/>
    <w:rsid w:val="00C96637"/>
    <w:rsid w:val="00C967BD"/>
    <w:rsid w:val="00C96AC8"/>
    <w:rsid w:val="00C97270"/>
    <w:rsid w:val="00CA043D"/>
    <w:rsid w:val="00CA09CD"/>
    <w:rsid w:val="00CA12E0"/>
    <w:rsid w:val="00CA1F0D"/>
    <w:rsid w:val="00CA22EE"/>
    <w:rsid w:val="00CA2359"/>
    <w:rsid w:val="00CA2EE1"/>
    <w:rsid w:val="00CA3088"/>
    <w:rsid w:val="00CA3665"/>
    <w:rsid w:val="00CA3C5A"/>
    <w:rsid w:val="00CA3CD1"/>
    <w:rsid w:val="00CA3D18"/>
    <w:rsid w:val="00CA454A"/>
    <w:rsid w:val="00CA4AFE"/>
    <w:rsid w:val="00CA52B0"/>
    <w:rsid w:val="00CA5CDF"/>
    <w:rsid w:val="00CA5E0D"/>
    <w:rsid w:val="00CA648D"/>
    <w:rsid w:val="00CA65B7"/>
    <w:rsid w:val="00CA6B1E"/>
    <w:rsid w:val="00CB08EE"/>
    <w:rsid w:val="00CB0FC4"/>
    <w:rsid w:val="00CB101A"/>
    <w:rsid w:val="00CB1FD9"/>
    <w:rsid w:val="00CB2573"/>
    <w:rsid w:val="00CB2FDB"/>
    <w:rsid w:val="00CB3701"/>
    <w:rsid w:val="00CB3B40"/>
    <w:rsid w:val="00CB4D0B"/>
    <w:rsid w:val="00CB4E91"/>
    <w:rsid w:val="00CB597C"/>
    <w:rsid w:val="00CB5A77"/>
    <w:rsid w:val="00CB6767"/>
    <w:rsid w:val="00CB6959"/>
    <w:rsid w:val="00CB78A6"/>
    <w:rsid w:val="00CC0689"/>
    <w:rsid w:val="00CC0841"/>
    <w:rsid w:val="00CC08FA"/>
    <w:rsid w:val="00CC0B2A"/>
    <w:rsid w:val="00CC11F6"/>
    <w:rsid w:val="00CC1DBD"/>
    <w:rsid w:val="00CC20B5"/>
    <w:rsid w:val="00CC233E"/>
    <w:rsid w:val="00CC3BF2"/>
    <w:rsid w:val="00CC4865"/>
    <w:rsid w:val="00CC5E59"/>
    <w:rsid w:val="00CC72B0"/>
    <w:rsid w:val="00CD03F9"/>
    <w:rsid w:val="00CD0793"/>
    <w:rsid w:val="00CD15D6"/>
    <w:rsid w:val="00CD1EAB"/>
    <w:rsid w:val="00CD2558"/>
    <w:rsid w:val="00CD2856"/>
    <w:rsid w:val="00CD2B08"/>
    <w:rsid w:val="00CD30EF"/>
    <w:rsid w:val="00CD388B"/>
    <w:rsid w:val="00CD40CE"/>
    <w:rsid w:val="00CD416D"/>
    <w:rsid w:val="00CD425E"/>
    <w:rsid w:val="00CD54DF"/>
    <w:rsid w:val="00CD572E"/>
    <w:rsid w:val="00CD59E7"/>
    <w:rsid w:val="00CD5F1C"/>
    <w:rsid w:val="00CD62DB"/>
    <w:rsid w:val="00CD64CA"/>
    <w:rsid w:val="00CD69FE"/>
    <w:rsid w:val="00CD6BC0"/>
    <w:rsid w:val="00CD6E1B"/>
    <w:rsid w:val="00CE0366"/>
    <w:rsid w:val="00CE0E7C"/>
    <w:rsid w:val="00CE106F"/>
    <w:rsid w:val="00CE10D7"/>
    <w:rsid w:val="00CE1CE1"/>
    <w:rsid w:val="00CE2189"/>
    <w:rsid w:val="00CE2DD7"/>
    <w:rsid w:val="00CE4030"/>
    <w:rsid w:val="00CE55F0"/>
    <w:rsid w:val="00CE5BA3"/>
    <w:rsid w:val="00CE5E1D"/>
    <w:rsid w:val="00CE7867"/>
    <w:rsid w:val="00CF0382"/>
    <w:rsid w:val="00CF05CB"/>
    <w:rsid w:val="00CF0ADD"/>
    <w:rsid w:val="00CF201A"/>
    <w:rsid w:val="00CF2E2A"/>
    <w:rsid w:val="00CF2FF8"/>
    <w:rsid w:val="00CF3267"/>
    <w:rsid w:val="00CF350F"/>
    <w:rsid w:val="00CF37B4"/>
    <w:rsid w:val="00CF3927"/>
    <w:rsid w:val="00CF45C2"/>
    <w:rsid w:val="00CF4BCD"/>
    <w:rsid w:val="00CF4ECD"/>
    <w:rsid w:val="00CF68EF"/>
    <w:rsid w:val="00CF6C16"/>
    <w:rsid w:val="00CF78F1"/>
    <w:rsid w:val="00D029BC"/>
    <w:rsid w:val="00D03719"/>
    <w:rsid w:val="00D03C72"/>
    <w:rsid w:val="00D04B20"/>
    <w:rsid w:val="00D04CA1"/>
    <w:rsid w:val="00D04EC4"/>
    <w:rsid w:val="00D054E9"/>
    <w:rsid w:val="00D058F1"/>
    <w:rsid w:val="00D05D29"/>
    <w:rsid w:val="00D05EEC"/>
    <w:rsid w:val="00D06F86"/>
    <w:rsid w:val="00D07429"/>
    <w:rsid w:val="00D07631"/>
    <w:rsid w:val="00D0794B"/>
    <w:rsid w:val="00D10129"/>
    <w:rsid w:val="00D109BE"/>
    <w:rsid w:val="00D110E5"/>
    <w:rsid w:val="00D1157B"/>
    <w:rsid w:val="00D129AE"/>
    <w:rsid w:val="00D12D78"/>
    <w:rsid w:val="00D12E98"/>
    <w:rsid w:val="00D13CF0"/>
    <w:rsid w:val="00D13E83"/>
    <w:rsid w:val="00D14019"/>
    <w:rsid w:val="00D147F6"/>
    <w:rsid w:val="00D150A4"/>
    <w:rsid w:val="00D15CBF"/>
    <w:rsid w:val="00D16126"/>
    <w:rsid w:val="00D16885"/>
    <w:rsid w:val="00D17393"/>
    <w:rsid w:val="00D1776B"/>
    <w:rsid w:val="00D17F4D"/>
    <w:rsid w:val="00D2025C"/>
    <w:rsid w:val="00D214E2"/>
    <w:rsid w:val="00D21B0C"/>
    <w:rsid w:val="00D23ADD"/>
    <w:rsid w:val="00D252E4"/>
    <w:rsid w:val="00D25C4B"/>
    <w:rsid w:val="00D25D18"/>
    <w:rsid w:val="00D25E4F"/>
    <w:rsid w:val="00D25FAA"/>
    <w:rsid w:val="00D265F8"/>
    <w:rsid w:val="00D27287"/>
    <w:rsid w:val="00D27727"/>
    <w:rsid w:val="00D2776D"/>
    <w:rsid w:val="00D279FA"/>
    <w:rsid w:val="00D27EAD"/>
    <w:rsid w:val="00D300ED"/>
    <w:rsid w:val="00D30649"/>
    <w:rsid w:val="00D310A3"/>
    <w:rsid w:val="00D312A2"/>
    <w:rsid w:val="00D314D3"/>
    <w:rsid w:val="00D31E83"/>
    <w:rsid w:val="00D32E2B"/>
    <w:rsid w:val="00D34A1A"/>
    <w:rsid w:val="00D34D4F"/>
    <w:rsid w:val="00D352E0"/>
    <w:rsid w:val="00D358BD"/>
    <w:rsid w:val="00D35CC4"/>
    <w:rsid w:val="00D36100"/>
    <w:rsid w:val="00D365BF"/>
    <w:rsid w:val="00D36A18"/>
    <w:rsid w:val="00D37415"/>
    <w:rsid w:val="00D37539"/>
    <w:rsid w:val="00D407FF"/>
    <w:rsid w:val="00D4252C"/>
    <w:rsid w:val="00D42E07"/>
    <w:rsid w:val="00D43D12"/>
    <w:rsid w:val="00D443D9"/>
    <w:rsid w:val="00D46AA9"/>
    <w:rsid w:val="00D46AD8"/>
    <w:rsid w:val="00D46E14"/>
    <w:rsid w:val="00D478C7"/>
    <w:rsid w:val="00D47CBD"/>
    <w:rsid w:val="00D5028C"/>
    <w:rsid w:val="00D50441"/>
    <w:rsid w:val="00D50DB8"/>
    <w:rsid w:val="00D51934"/>
    <w:rsid w:val="00D51F69"/>
    <w:rsid w:val="00D52DB5"/>
    <w:rsid w:val="00D52F5C"/>
    <w:rsid w:val="00D532A4"/>
    <w:rsid w:val="00D53E24"/>
    <w:rsid w:val="00D53E8C"/>
    <w:rsid w:val="00D54560"/>
    <w:rsid w:val="00D54D05"/>
    <w:rsid w:val="00D55C10"/>
    <w:rsid w:val="00D561E5"/>
    <w:rsid w:val="00D563FF"/>
    <w:rsid w:val="00D565B4"/>
    <w:rsid w:val="00D56FEE"/>
    <w:rsid w:val="00D610EC"/>
    <w:rsid w:val="00D61127"/>
    <w:rsid w:val="00D61362"/>
    <w:rsid w:val="00D61BCB"/>
    <w:rsid w:val="00D6239B"/>
    <w:rsid w:val="00D629A7"/>
    <w:rsid w:val="00D62AC6"/>
    <w:rsid w:val="00D62D68"/>
    <w:rsid w:val="00D62ED2"/>
    <w:rsid w:val="00D64E7B"/>
    <w:rsid w:val="00D6620F"/>
    <w:rsid w:val="00D67A63"/>
    <w:rsid w:val="00D7002D"/>
    <w:rsid w:val="00D71331"/>
    <w:rsid w:val="00D720FE"/>
    <w:rsid w:val="00D72429"/>
    <w:rsid w:val="00D7315F"/>
    <w:rsid w:val="00D73201"/>
    <w:rsid w:val="00D732C6"/>
    <w:rsid w:val="00D73EB5"/>
    <w:rsid w:val="00D74009"/>
    <w:rsid w:val="00D74157"/>
    <w:rsid w:val="00D75BD9"/>
    <w:rsid w:val="00D75EA5"/>
    <w:rsid w:val="00D76B7B"/>
    <w:rsid w:val="00D778B3"/>
    <w:rsid w:val="00D77E8A"/>
    <w:rsid w:val="00D813DC"/>
    <w:rsid w:val="00D8178C"/>
    <w:rsid w:val="00D81975"/>
    <w:rsid w:val="00D81AB7"/>
    <w:rsid w:val="00D81B50"/>
    <w:rsid w:val="00D81BE5"/>
    <w:rsid w:val="00D824DE"/>
    <w:rsid w:val="00D83004"/>
    <w:rsid w:val="00D84034"/>
    <w:rsid w:val="00D84A39"/>
    <w:rsid w:val="00D84F22"/>
    <w:rsid w:val="00D857E9"/>
    <w:rsid w:val="00D862FA"/>
    <w:rsid w:val="00D865D2"/>
    <w:rsid w:val="00D87B98"/>
    <w:rsid w:val="00D87DC4"/>
    <w:rsid w:val="00D904F9"/>
    <w:rsid w:val="00D90609"/>
    <w:rsid w:val="00D9093B"/>
    <w:rsid w:val="00D909C8"/>
    <w:rsid w:val="00D91D7C"/>
    <w:rsid w:val="00D91DA6"/>
    <w:rsid w:val="00D91E32"/>
    <w:rsid w:val="00D91F71"/>
    <w:rsid w:val="00D92650"/>
    <w:rsid w:val="00D92951"/>
    <w:rsid w:val="00D92BEF"/>
    <w:rsid w:val="00D92EAD"/>
    <w:rsid w:val="00D93003"/>
    <w:rsid w:val="00D93911"/>
    <w:rsid w:val="00D94743"/>
    <w:rsid w:val="00D94F9C"/>
    <w:rsid w:val="00D95D1E"/>
    <w:rsid w:val="00D95EA7"/>
    <w:rsid w:val="00D95FA0"/>
    <w:rsid w:val="00D96760"/>
    <w:rsid w:val="00D975A2"/>
    <w:rsid w:val="00D97AB1"/>
    <w:rsid w:val="00D97AFF"/>
    <w:rsid w:val="00DA08FD"/>
    <w:rsid w:val="00DA20A8"/>
    <w:rsid w:val="00DA21B0"/>
    <w:rsid w:val="00DA37D3"/>
    <w:rsid w:val="00DA4F60"/>
    <w:rsid w:val="00DA59D1"/>
    <w:rsid w:val="00DA6594"/>
    <w:rsid w:val="00DA6872"/>
    <w:rsid w:val="00DA6C4F"/>
    <w:rsid w:val="00DA7200"/>
    <w:rsid w:val="00DB048D"/>
    <w:rsid w:val="00DB0D21"/>
    <w:rsid w:val="00DB1118"/>
    <w:rsid w:val="00DB1192"/>
    <w:rsid w:val="00DB2427"/>
    <w:rsid w:val="00DB2D01"/>
    <w:rsid w:val="00DB3803"/>
    <w:rsid w:val="00DB3A8F"/>
    <w:rsid w:val="00DB4004"/>
    <w:rsid w:val="00DB4126"/>
    <w:rsid w:val="00DB4CB8"/>
    <w:rsid w:val="00DB51F0"/>
    <w:rsid w:val="00DB60FA"/>
    <w:rsid w:val="00DB73AB"/>
    <w:rsid w:val="00DB7720"/>
    <w:rsid w:val="00DB7BF1"/>
    <w:rsid w:val="00DB7EDD"/>
    <w:rsid w:val="00DC0069"/>
    <w:rsid w:val="00DC0336"/>
    <w:rsid w:val="00DC060C"/>
    <w:rsid w:val="00DC0CAE"/>
    <w:rsid w:val="00DC10E8"/>
    <w:rsid w:val="00DC23FD"/>
    <w:rsid w:val="00DC28FF"/>
    <w:rsid w:val="00DC2C38"/>
    <w:rsid w:val="00DC5DD9"/>
    <w:rsid w:val="00DC6338"/>
    <w:rsid w:val="00DC654E"/>
    <w:rsid w:val="00DC6582"/>
    <w:rsid w:val="00DC6D18"/>
    <w:rsid w:val="00DC71CA"/>
    <w:rsid w:val="00DC7535"/>
    <w:rsid w:val="00DC7E6F"/>
    <w:rsid w:val="00DD022A"/>
    <w:rsid w:val="00DD0635"/>
    <w:rsid w:val="00DD07E4"/>
    <w:rsid w:val="00DD146A"/>
    <w:rsid w:val="00DD27CC"/>
    <w:rsid w:val="00DD38FE"/>
    <w:rsid w:val="00DD3BCC"/>
    <w:rsid w:val="00DD41AF"/>
    <w:rsid w:val="00DD4D5F"/>
    <w:rsid w:val="00DD62AF"/>
    <w:rsid w:val="00DD6643"/>
    <w:rsid w:val="00DD6918"/>
    <w:rsid w:val="00DD75B6"/>
    <w:rsid w:val="00DD75C7"/>
    <w:rsid w:val="00DD79D4"/>
    <w:rsid w:val="00DE0134"/>
    <w:rsid w:val="00DE0901"/>
    <w:rsid w:val="00DE0A2D"/>
    <w:rsid w:val="00DE0AEF"/>
    <w:rsid w:val="00DE0E09"/>
    <w:rsid w:val="00DE162C"/>
    <w:rsid w:val="00DE2DE3"/>
    <w:rsid w:val="00DE40E6"/>
    <w:rsid w:val="00DE4DDD"/>
    <w:rsid w:val="00DE5E4F"/>
    <w:rsid w:val="00DE6347"/>
    <w:rsid w:val="00DE66D4"/>
    <w:rsid w:val="00DE6C94"/>
    <w:rsid w:val="00DE789B"/>
    <w:rsid w:val="00DF08C2"/>
    <w:rsid w:val="00DF1C7C"/>
    <w:rsid w:val="00DF500A"/>
    <w:rsid w:val="00DF5AD5"/>
    <w:rsid w:val="00DF5D32"/>
    <w:rsid w:val="00DF6870"/>
    <w:rsid w:val="00DF7070"/>
    <w:rsid w:val="00DF76B6"/>
    <w:rsid w:val="00DF7952"/>
    <w:rsid w:val="00E00E11"/>
    <w:rsid w:val="00E0183D"/>
    <w:rsid w:val="00E01CD9"/>
    <w:rsid w:val="00E0217C"/>
    <w:rsid w:val="00E028AA"/>
    <w:rsid w:val="00E02B62"/>
    <w:rsid w:val="00E030E9"/>
    <w:rsid w:val="00E03594"/>
    <w:rsid w:val="00E04622"/>
    <w:rsid w:val="00E048B4"/>
    <w:rsid w:val="00E051DA"/>
    <w:rsid w:val="00E06B19"/>
    <w:rsid w:val="00E07178"/>
    <w:rsid w:val="00E10A60"/>
    <w:rsid w:val="00E126B2"/>
    <w:rsid w:val="00E12837"/>
    <w:rsid w:val="00E12CAE"/>
    <w:rsid w:val="00E12DCE"/>
    <w:rsid w:val="00E134FE"/>
    <w:rsid w:val="00E13BA0"/>
    <w:rsid w:val="00E13C7D"/>
    <w:rsid w:val="00E14BAA"/>
    <w:rsid w:val="00E1586B"/>
    <w:rsid w:val="00E15B6B"/>
    <w:rsid w:val="00E15EC9"/>
    <w:rsid w:val="00E16EB3"/>
    <w:rsid w:val="00E17DDB"/>
    <w:rsid w:val="00E17F68"/>
    <w:rsid w:val="00E20BBE"/>
    <w:rsid w:val="00E213EB"/>
    <w:rsid w:val="00E218EA"/>
    <w:rsid w:val="00E21AC1"/>
    <w:rsid w:val="00E22AB9"/>
    <w:rsid w:val="00E22D73"/>
    <w:rsid w:val="00E23866"/>
    <w:rsid w:val="00E23F44"/>
    <w:rsid w:val="00E244EB"/>
    <w:rsid w:val="00E24C17"/>
    <w:rsid w:val="00E24C88"/>
    <w:rsid w:val="00E24DA8"/>
    <w:rsid w:val="00E24FDA"/>
    <w:rsid w:val="00E25810"/>
    <w:rsid w:val="00E27974"/>
    <w:rsid w:val="00E27B25"/>
    <w:rsid w:val="00E27B97"/>
    <w:rsid w:val="00E3032F"/>
    <w:rsid w:val="00E30475"/>
    <w:rsid w:val="00E30CDA"/>
    <w:rsid w:val="00E32216"/>
    <w:rsid w:val="00E326DF"/>
    <w:rsid w:val="00E3307C"/>
    <w:rsid w:val="00E33EF9"/>
    <w:rsid w:val="00E343D4"/>
    <w:rsid w:val="00E3593B"/>
    <w:rsid w:val="00E35C0C"/>
    <w:rsid w:val="00E35FD5"/>
    <w:rsid w:val="00E36360"/>
    <w:rsid w:val="00E36702"/>
    <w:rsid w:val="00E3711F"/>
    <w:rsid w:val="00E40255"/>
    <w:rsid w:val="00E402C9"/>
    <w:rsid w:val="00E439D1"/>
    <w:rsid w:val="00E44201"/>
    <w:rsid w:val="00E4423C"/>
    <w:rsid w:val="00E44C62"/>
    <w:rsid w:val="00E44FA4"/>
    <w:rsid w:val="00E4545D"/>
    <w:rsid w:val="00E466D0"/>
    <w:rsid w:val="00E467F5"/>
    <w:rsid w:val="00E4785D"/>
    <w:rsid w:val="00E47A75"/>
    <w:rsid w:val="00E47AAE"/>
    <w:rsid w:val="00E47B45"/>
    <w:rsid w:val="00E47CC4"/>
    <w:rsid w:val="00E47D84"/>
    <w:rsid w:val="00E508CC"/>
    <w:rsid w:val="00E532D3"/>
    <w:rsid w:val="00E53A78"/>
    <w:rsid w:val="00E540D1"/>
    <w:rsid w:val="00E54EE5"/>
    <w:rsid w:val="00E54FD8"/>
    <w:rsid w:val="00E57079"/>
    <w:rsid w:val="00E571AB"/>
    <w:rsid w:val="00E574B2"/>
    <w:rsid w:val="00E60755"/>
    <w:rsid w:val="00E62CDE"/>
    <w:rsid w:val="00E635A8"/>
    <w:rsid w:val="00E63676"/>
    <w:rsid w:val="00E6393A"/>
    <w:rsid w:val="00E63C71"/>
    <w:rsid w:val="00E63E58"/>
    <w:rsid w:val="00E6442F"/>
    <w:rsid w:val="00E64B9D"/>
    <w:rsid w:val="00E64C3D"/>
    <w:rsid w:val="00E654CC"/>
    <w:rsid w:val="00E6560A"/>
    <w:rsid w:val="00E66088"/>
    <w:rsid w:val="00E662B6"/>
    <w:rsid w:val="00E66372"/>
    <w:rsid w:val="00E66542"/>
    <w:rsid w:val="00E66AFB"/>
    <w:rsid w:val="00E67780"/>
    <w:rsid w:val="00E70E1A"/>
    <w:rsid w:val="00E716BE"/>
    <w:rsid w:val="00E72944"/>
    <w:rsid w:val="00E73338"/>
    <w:rsid w:val="00E737BE"/>
    <w:rsid w:val="00E738BC"/>
    <w:rsid w:val="00E7462E"/>
    <w:rsid w:val="00E74BC2"/>
    <w:rsid w:val="00E74F13"/>
    <w:rsid w:val="00E757B5"/>
    <w:rsid w:val="00E76668"/>
    <w:rsid w:val="00E76FBD"/>
    <w:rsid w:val="00E77F76"/>
    <w:rsid w:val="00E8109F"/>
    <w:rsid w:val="00E81528"/>
    <w:rsid w:val="00E82A73"/>
    <w:rsid w:val="00E82DA2"/>
    <w:rsid w:val="00E83005"/>
    <w:rsid w:val="00E83658"/>
    <w:rsid w:val="00E83752"/>
    <w:rsid w:val="00E83979"/>
    <w:rsid w:val="00E83B39"/>
    <w:rsid w:val="00E83E6C"/>
    <w:rsid w:val="00E84279"/>
    <w:rsid w:val="00E84C0B"/>
    <w:rsid w:val="00E859CF"/>
    <w:rsid w:val="00E869AD"/>
    <w:rsid w:val="00E86BB2"/>
    <w:rsid w:val="00E86C1B"/>
    <w:rsid w:val="00E870A9"/>
    <w:rsid w:val="00E90367"/>
    <w:rsid w:val="00E91E0C"/>
    <w:rsid w:val="00E920E3"/>
    <w:rsid w:val="00E9223F"/>
    <w:rsid w:val="00E92752"/>
    <w:rsid w:val="00E9299A"/>
    <w:rsid w:val="00E92C41"/>
    <w:rsid w:val="00E93240"/>
    <w:rsid w:val="00E952C3"/>
    <w:rsid w:val="00E9568D"/>
    <w:rsid w:val="00E9649B"/>
    <w:rsid w:val="00E965B2"/>
    <w:rsid w:val="00E96868"/>
    <w:rsid w:val="00E968C9"/>
    <w:rsid w:val="00E9762D"/>
    <w:rsid w:val="00E97781"/>
    <w:rsid w:val="00E979E3"/>
    <w:rsid w:val="00EA09F4"/>
    <w:rsid w:val="00EA0AD0"/>
    <w:rsid w:val="00EA0E3A"/>
    <w:rsid w:val="00EA1911"/>
    <w:rsid w:val="00EA3132"/>
    <w:rsid w:val="00EA346C"/>
    <w:rsid w:val="00EA3635"/>
    <w:rsid w:val="00EA3A8A"/>
    <w:rsid w:val="00EA49E6"/>
    <w:rsid w:val="00EA6208"/>
    <w:rsid w:val="00EA7AA0"/>
    <w:rsid w:val="00EB00F1"/>
    <w:rsid w:val="00EB019F"/>
    <w:rsid w:val="00EB03FD"/>
    <w:rsid w:val="00EB0E20"/>
    <w:rsid w:val="00EB1351"/>
    <w:rsid w:val="00EB1663"/>
    <w:rsid w:val="00EB2BB7"/>
    <w:rsid w:val="00EB3351"/>
    <w:rsid w:val="00EB3562"/>
    <w:rsid w:val="00EB3E06"/>
    <w:rsid w:val="00EB421D"/>
    <w:rsid w:val="00EB526D"/>
    <w:rsid w:val="00EB54EE"/>
    <w:rsid w:val="00EB56EF"/>
    <w:rsid w:val="00EB5887"/>
    <w:rsid w:val="00EB5C71"/>
    <w:rsid w:val="00EB68EB"/>
    <w:rsid w:val="00EB6B09"/>
    <w:rsid w:val="00EB6C10"/>
    <w:rsid w:val="00EB74DC"/>
    <w:rsid w:val="00EB7627"/>
    <w:rsid w:val="00EC006F"/>
    <w:rsid w:val="00EC06D8"/>
    <w:rsid w:val="00EC23D4"/>
    <w:rsid w:val="00EC288C"/>
    <w:rsid w:val="00EC3387"/>
    <w:rsid w:val="00EC370A"/>
    <w:rsid w:val="00EC393A"/>
    <w:rsid w:val="00EC3FF3"/>
    <w:rsid w:val="00EC4AE2"/>
    <w:rsid w:val="00EC559D"/>
    <w:rsid w:val="00EC5767"/>
    <w:rsid w:val="00EC713B"/>
    <w:rsid w:val="00EC74AA"/>
    <w:rsid w:val="00EC7A2F"/>
    <w:rsid w:val="00ED0E49"/>
    <w:rsid w:val="00ED14D3"/>
    <w:rsid w:val="00ED21AF"/>
    <w:rsid w:val="00ED3003"/>
    <w:rsid w:val="00ED345B"/>
    <w:rsid w:val="00ED384E"/>
    <w:rsid w:val="00ED4DEA"/>
    <w:rsid w:val="00ED63BA"/>
    <w:rsid w:val="00ED6649"/>
    <w:rsid w:val="00ED680F"/>
    <w:rsid w:val="00ED6F0B"/>
    <w:rsid w:val="00ED760F"/>
    <w:rsid w:val="00ED77B9"/>
    <w:rsid w:val="00ED7F66"/>
    <w:rsid w:val="00EE01E0"/>
    <w:rsid w:val="00EE03D0"/>
    <w:rsid w:val="00EE0731"/>
    <w:rsid w:val="00EE0B79"/>
    <w:rsid w:val="00EE0CD4"/>
    <w:rsid w:val="00EE1215"/>
    <w:rsid w:val="00EE16AD"/>
    <w:rsid w:val="00EE1896"/>
    <w:rsid w:val="00EE1E7C"/>
    <w:rsid w:val="00EE1E80"/>
    <w:rsid w:val="00EE2688"/>
    <w:rsid w:val="00EE29A3"/>
    <w:rsid w:val="00EE3044"/>
    <w:rsid w:val="00EE3354"/>
    <w:rsid w:val="00EE33D5"/>
    <w:rsid w:val="00EE344F"/>
    <w:rsid w:val="00EE398E"/>
    <w:rsid w:val="00EE4762"/>
    <w:rsid w:val="00EE5624"/>
    <w:rsid w:val="00EE5C4F"/>
    <w:rsid w:val="00EE672D"/>
    <w:rsid w:val="00EE690E"/>
    <w:rsid w:val="00EE6F9F"/>
    <w:rsid w:val="00EF0448"/>
    <w:rsid w:val="00EF09F6"/>
    <w:rsid w:val="00EF0BA4"/>
    <w:rsid w:val="00EF0BDB"/>
    <w:rsid w:val="00EF3114"/>
    <w:rsid w:val="00EF4DB0"/>
    <w:rsid w:val="00EF597E"/>
    <w:rsid w:val="00EF5CA9"/>
    <w:rsid w:val="00EF5D9B"/>
    <w:rsid w:val="00EF641E"/>
    <w:rsid w:val="00EF6646"/>
    <w:rsid w:val="00EF6AD3"/>
    <w:rsid w:val="00EF6CFB"/>
    <w:rsid w:val="00F002BE"/>
    <w:rsid w:val="00F01A3A"/>
    <w:rsid w:val="00F0250C"/>
    <w:rsid w:val="00F025D2"/>
    <w:rsid w:val="00F028B4"/>
    <w:rsid w:val="00F02909"/>
    <w:rsid w:val="00F02BC8"/>
    <w:rsid w:val="00F0307F"/>
    <w:rsid w:val="00F037B4"/>
    <w:rsid w:val="00F058FC"/>
    <w:rsid w:val="00F05B3F"/>
    <w:rsid w:val="00F05CEE"/>
    <w:rsid w:val="00F063C4"/>
    <w:rsid w:val="00F0714B"/>
    <w:rsid w:val="00F0715E"/>
    <w:rsid w:val="00F07929"/>
    <w:rsid w:val="00F07D43"/>
    <w:rsid w:val="00F1052C"/>
    <w:rsid w:val="00F107DA"/>
    <w:rsid w:val="00F10CD8"/>
    <w:rsid w:val="00F113AC"/>
    <w:rsid w:val="00F11C57"/>
    <w:rsid w:val="00F1201F"/>
    <w:rsid w:val="00F12240"/>
    <w:rsid w:val="00F12F88"/>
    <w:rsid w:val="00F13099"/>
    <w:rsid w:val="00F134CA"/>
    <w:rsid w:val="00F1363C"/>
    <w:rsid w:val="00F14717"/>
    <w:rsid w:val="00F14741"/>
    <w:rsid w:val="00F1476C"/>
    <w:rsid w:val="00F14C27"/>
    <w:rsid w:val="00F1535D"/>
    <w:rsid w:val="00F15F68"/>
    <w:rsid w:val="00F16013"/>
    <w:rsid w:val="00F16171"/>
    <w:rsid w:val="00F163AA"/>
    <w:rsid w:val="00F177A0"/>
    <w:rsid w:val="00F17B48"/>
    <w:rsid w:val="00F20323"/>
    <w:rsid w:val="00F20572"/>
    <w:rsid w:val="00F20DB6"/>
    <w:rsid w:val="00F20F73"/>
    <w:rsid w:val="00F21F8E"/>
    <w:rsid w:val="00F22C2D"/>
    <w:rsid w:val="00F22D8A"/>
    <w:rsid w:val="00F23E23"/>
    <w:rsid w:val="00F2426C"/>
    <w:rsid w:val="00F24398"/>
    <w:rsid w:val="00F24536"/>
    <w:rsid w:val="00F246DC"/>
    <w:rsid w:val="00F2499F"/>
    <w:rsid w:val="00F24AB9"/>
    <w:rsid w:val="00F25E09"/>
    <w:rsid w:val="00F26049"/>
    <w:rsid w:val="00F266ED"/>
    <w:rsid w:val="00F26793"/>
    <w:rsid w:val="00F270F6"/>
    <w:rsid w:val="00F27325"/>
    <w:rsid w:val="00F278D5"/>
    <w:rsid w:val="00F27E09"/>
    <w:rsid w:val="00F305CE"/>
    <w:rsid w:val="00F30AD4"/>
    <w:rsid w:val="00F30AE2"/>
    <w:rsid w:val="00F30F95"/>
    <w:rsid w:val="00F31CC2"/>
    <w:rsid w:val="00F31EB7"/>
    <w:rsid w:val="00F3223A"/>
    <w:rsid w:val="00F330C0"/>
    <w:rsid w:val="00F33445"/>
    <w:rsid w:val="00F33E7F"/>
    <w:rsid w:val="00F340F8"/>
    <w:rsid w:val="00F3412A"/>
    <w:rsid w:val="00F35045"/>
    <w:rsid w:val="00F35212"/>
    <w:rsid w:val="00F36344"/>
    <w:rsid w:val="00F366C5"/>
    <w:rsid w:val="00F36AC1"/>
    <w:rsid w:val="00F371D6"/>
    <w:rsid w:val="00F372D2"/>
    <w:rsid w:val="00F37847"/>
    <w:rsid w:val="00F4030D"/>
    <w:rsid w:val="00F40ADC"/>
    <w:rsid w:val="00F40C96"/>
    <w:rsid w:val="00F40EC6"/>
    <w:rsid w:val="00F41220"/>
    <w:rsid w:val="00F412E7"/>
    <w:rsid w:val="00F41686"/>
    <w:rsid w:val="00F41FCE"/>
    <w:rsid w:val="00F4374F"/>
    <w:rsid w:val="00F438F2"/>
    <w:rsid w:val="00F43ADB"/>
    <w:rsid w:val="00F43F9F"/>
    <w:rsid w:val="00F44399"/>
    <w:rsid w:val="00F4456D"/>
    <w:rsid w:val="00F45212"/>
    <w:rsid w:val="00F45C66"/>
    <w:rsid w:val="00F46D52"/>
    <w:rsid w:val="00F474F6"/>
    <w:rsid w:val="00F475CD"/>
    <w:rsid w:val="00F47D29"/>
    <w:rsid w:val="00F50111"/>
    <w:rsid w:val="00F503FE"/>
    <w:rsid w:val="00F50BBD"/>
    <w:rsid w:val="00F50F91"/>
    <w:rsid w:val="00F5129A"/>
    <w:rsid w:val="00F5164C"/>
    <w:rsid w:val="00F51E1F"/>
    <w:rsid w:val="00F51FC1"/>
    <w:rsid w:val="00F526DB"/>
    <w:rsid w:val="00F52AEB"/>
    <w:rsid w:val="00F53A65"/>
    <w:rsid w:val="00F53AE9"/>
    <w:rsid w:val="00F54076"/>
    <w:rsid w:val="00F5434A"/>
    <w:rsid w:val="00F55D9F"/>
    <w:rsid w:val="00F5645F"/>
    <w:rsid w:val="00F56B55"/>
    <w:rsid w:val="00F57E76"/>
    <w:rsid w:val="00F60BA8"/>
    <w:rsid w:val="00F60D5B"/>
    <w:rsid w:val="00F6223C"/>
    <w:rsid w:val="00F62B9F"/>
    <w:rsid w:val="00F632A6"/>
    <w:rsid w:val="00F63436"/>
    <w:rsid w:val="00F640E3"/>
    <w:rsid w:val="00F64478"/>
    <w:rsid w:val="00F64D92"/>
    <w:rsid w:val="00F6507E"/>
    <w:rsid w:val="00F659B7"/>
    <w:rsid w:val="00F66A6D"/>
    <w:rsid w:val="00F66F27"/>
    <w:rsid w:val="00F67171"/>
    <w:rsid w:val="00F673A8"/>
    <w:rsid w:val="00F70232"/>
    <w:rsid w:val="00F70ABC"/>
    <w:rsid w:val="00F70B64"/>
    <w:rsid w:val="00F70DB2"/>
    <w:rsid w:val="00F712E7"/>
    <w:rsid w:val="00F71A71"/>
    <w:rsid w:val="00F7346B"/>
    <w:rsid w:val="00F73888"/>
    <w:rsid w:val="00F7499E"/>
    <w:rsid w:val="00F75AC6"/>
    <w:rsid w:val="00F7644B"/>
    <w:rsid w:val="00F76D2F"/>
    <w:rsid w:val="00F77131"/>
    <w:rsid w:val="00F7769A"/>
    <w:rsid w:val="00F7799B"/>
    <w:rsid w:val="00F77CCB"/>
    <w:rsid w:val="00F80484"/>
    <w:rsid w:val="00F80633"/>
    <w:rsid w:val="00F8103C"/>
    <w:rsid w:val="00F81087"/>
    <w:rsid w:val="00F81A7D"/>
    <w:rsid w:val="00F82582"/>
    <w:rsid w:val="00F8367B"/>
    <w:rsid w:val="00F85DC2"/>
    <w:rsid w:val="00F86347"/>
    <w:rsid w:val="00F866AF"/>
    <w:rsid w:val="00F86784"/>
    <w:rsid w:val="00F875C1"/>
    <w:rsid w:val="00F87782"/>
    <w:rsid w:val="00F90B24"/>
    <w:rsid w:val="00F90E0E"/>
    <w:rsid w:val="00F90EDF"/>
    <w:rsid w:val="00F9111F"/>
    <w:rsid w:val="00F91A7C"/>
    <w:rsid w:val="00F91E19"/>
    <w:rsid w:val="00F920F9"/>
    <w:rsid w:val="00F9228E"/>
    <w:rsid w:val="00F927AC"/>
    <w:rsid w:val="00F9341A"/>
    <w:rsid w:val="00F9358E"/>
    <w:rsid w:val="00F93959"/>
    <w:rsid w:val="00F94571"/>
    <w:rsid w:val="00F9471E"/>
    <w:rsid w:val="00F968CB"/>
    <w:rsid w:val="00F96ADA"/>
    <w:rsid w:val="00F96D1F"/>
    <w:rsid w:val="00FA0146"/>
    <w:rsid w:val="00FA0471"/>
    <w:rsid w:val="00FA061A"/>
    <w:rsid w:val="00FA11EA"/>
    <w:rsid w:val="00FA1E4D"/>
    <w:rsid w:val="00FA2736"/>
    <w:rsid w:val="00FA28E2"/>
    <w:rsid w:val="00FA2B8F"/>
    <w:rsid w:val="00FA4700"/>
    <w:rsid w:val="00FA474F"/>
    <w:rsid w:val="00FA5905"/>
    <w:rsid w:val="00FA6601"/>
    <w:rsid w:val="00FA6A2D"/>
    <w:rsid w:val="00FA6C27"/>
    <w:rsid w:val="00FA72BC"/>
    <w:rsid w:val="00FA7D64"/>
    <w:rsid w:val="00FA7F87"/>
    <w:rsid w:val="00FB0285"/>
    <w:rsid w:val="00FB0C3D"/>
    <w:rsid w:val="00FB1837"/>
    <w:rsid w:val="00FB20FA"/>
    <w:rsid w:val="00FB2A1D"/>
    <w:rsid w:val="00FB3293"/>
    <w:rsid w:val="00FB40DC"/>
    <w:rsid w:val="00FB4597"/>
    <w:rsid w:val="00FB473F"/>
    <w:rsid w:val="00FB4803"/>
    <w:rsid w:val="00FB49B3"/>
    <w:rsid w:val="00FB4AF7"/>
    <w:rsid w:val="00FB5D3D"/>
    <w:rsid w:val="00FB5F59"/>
    <w:rsid w:val="00FB673D"/>
    <w:rsid w:val="00FB6D56"/>
    <w:rsid w:val="00FB72E1"/>
    <w:rsid w:val="00FB7608"/>
    <w:rsid w:val="00FB776D"/>
    <w:rsid w:val="00FB7B35"/>
    <w:rsid w:val="00FC079F"/>
    <w:rsid w:val="00FC0C7A"/>
    <w:rsid w:val="00FC1E42"/>
    <w:rsid w:val="00FC2DFB"/>
    <w:rsid w:val="00FC4072"/>
    <w:rsid w:val="00FC4A31"/>
    <w:rsid w:val="00FC50DF"/>
    <w:rsid w:val="00FC5B0D"/>
    <w:rsid w:val="00FC670C"/>
    <w:rsid w:val="00FC6780"/>
    <w:rsid w:val="00FC7059"/>
    <w:rsid w:val="00FC7C44"/>
    <w:rsid w:val="00FD0DCA"/>
    <w:rsid w:val="00FD19DC"/>
    <w:rsid w:val="00FD2441"/>
    <w:rsid w:val="00FD37DD"/>
    <w:rsid w:val="00FD40CC"/>
    <w:rsid w:val="00FD4416"/>
    <w:rsid w:val="00FD47F7"/>
    <w:rsid w:val="00FD4D3A"/>
    <w:rsid w:val="00FD4E08"/>
    <w:rsid w:val="00FD52FC"/>
    <w:rsid w:val="00FD5632"/>
    <w:rsid w:val="00FD5C74"/>
    <w:rsid w:val="00FD5EA8"/>
    <w:rsid w:val="00FD5FE8"/>
    <w:rsid w:val="00FD6F79"/>
    <w:rsid w:val="00FD7D31"/>
    <w:rsid w:val="00FD7D61"/>
    <w:rsid w:val="00FE06E2"/>
    <w:rsid w:val="00FE0E9D"/>
    <w:rsid w:val="00FE26C6"/>
    <w:rsid w:val="00FE37D5"/>
    <w:rsid w:val="00FE3E1D"/>
    <w:rsid w:val="00FE443D"/>
    <w:rsid w:val="00FE471D"/>
    <w:rsid w:val="00FE579C"/>
    <w:rsid w:val="00FE585A"/>
    <w:rsid w:val="00FE7E8D"/>
    <w:rsid w:val="00FF00A6"/>
    <w:rsid w:val="00FF0B69"/>
    <w:rsid w:val="00FF0F55"/>
    <w:rsid w:val="00FF4347"/>
    <w:rsid w:val="00FF4395"/>
    <w:rsid w:val="00FF4579"/>
    <w:rsid w:val="00FF5015"/>
    <w:rsid w:val="00FF5544"/>
    <w:rsid w:val="00FF5D8A"/>
    <w:rsid w:val="00FF67EE"/>
    <w:rsid w:val="00FF7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D94"/>
    <w:rPr>
      <w:sz w:val="24"/>
      <w:szCs w:val="24"/>
      <w:lang w:val="uk-UA"/>
    </w:rPr>
  </w:style>
  <w:style w:type="paragraph" w:styleId="2">
    <w:name w:val="heading 2"/>
    <w:basedOn w:val="a"/>
    <w:next w:val="a"/>
    <w:link w:val="20"/>
    <w:unhideWhenUsed/>
    <w:qFormat/>
    <w:rsid w:val="00C24D9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54D0"/>
  </w:style>
  <w:style w:type="character" w:customStyle="1" w:styleId="spelle">
    <w:name w:val="spelle"/>
    <w:basedOn w:val="a0"/>
    <w:rsid w:val="000F54D0"/>
  </w:style>
  <w:style w:type="paragraph" w:styleId="a3">
    <w:name w:val="Normal (Web)"/>
    <w:basedOn w:val="a"/>
    <w:uiPriority w:val="99"/>
    <w:rsid w:val="00A93535"/>
    <w:pPr>
      <w:spacing w:before="100" w:beforeAutospacing="1" w:after="100" w:afterAutospacing="1"/>
    </w:pPr>
    <w:rPr>
      <w:lang w:val="ru-RU"/>
    </w:rPr>
  </w:style>
  <w:style w:type="paragraph" w:customStyle="1" w:styleId="a4">
    <w:name w:val="Знак Знак Знак Знак Знак Знак"/>
    <w:basedOn w:val="a"/>
    <w:rsid w:val="00A93535"/>
    <w:rPr>
      <w:rFonts w:ascii="Verdana" w:hAnsi="Verdana" w:cs="Verdana"/>
      <w:sz w:val="20"/>
      <w:szCs w:val="20"/>
      <w:lang w:val="en-US" w:eastAsia="en-US"/>
    </w:rPr>
  </w:style>
  <w:style w:type="character" w:customStyle="1" w:styleId="FontStyle">
    <w:name w:val="Font Style"/>
    <w:rsid w:val="00C44E93"/>
    <w:rPr>
      <w:rFonts w:cs="Courier New"/>
      <w:b/>
      <w:bCs/>
      <w:color w:val="000000"/>
      <w:sz w:val="28"/>
      <w:szCs w:val="28"/>
    </w:rPr>
  </w:style>
  <w:style w:type="paragraph" w:styleId="HTML">
    <w:name w:val="HTML Preformatted"/>
    <w:basedOn w:val="a"/>
    <w:link w:val="HTML0"/>
    <w:uiPriority w:val="99"/>
    <w:rsid w:val="00CA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paragraph" w:customStyle="1" w:styleId="a5">
    <w:name w:val="Нормальний текст"/>
    <w:basedOn w:val="a"/>
    <w:rsid w:val="00B76F65"/>
    <w:pPr>
      <w:spacing w:before="120"/>
      <w:ind w:firstLine="567"/>
    </w:pPr>
    <w:rPr>
      <w:rFonts w:ascii="Antiqua" w:hAnsi="Antiqua"/>
      <w:sz w:val="26"/>
      <w:szCs w:val="20"/>
    </w:rPr>
  </w:style>
  <w:style w:type="paragraph" w:customStyle="1" w:styleId="a6">
    <w:name w:val="Назва документа"/>
    <w:basedOn w:val="a"/>
    <w:next w:val="a5"/>
    <w:rsid w:val="00B76F65"/>
    <w:pPr>
      <w:keepNext/>
      <w:keepLines/>
      <w:spacing w:before="240" w:after="240"/>
      <w:jc w:val="center"/>
    </w:pPr>
    <w:rPr>
      <w:rFonts w:ascii="Antiqua" w:hAnsi="Antiqua"/>
      <w:b/>
      <w:sz w:val="26"/>
      <w:szCs w:val="20"/>
    </w:rPr>
  </w:style>
  <w:style w:type="table" w:styleId="a7">
    <w:name w:val="Table Grid"/>
    <w:basedOn w:val="a1"/>
    <w:rsid w:val="00B76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886A0F"/>
  </w:style>
  <w:style w:type="character" w:styleId="a8">
    <w:name w:val="Hyperlink"/>
    <w:uiPriority w:val="99"/>
    <w:rsid w:val="00886A0F"/>
    <w:rPr>
      <w:color w:val="0000FF"/>
      <w:u w:val="single"/>
    </w:rPr>
  </w:style>
  <w:style w:type="paragraph" w:styleId="a9">
    <w:name w:val="Plain Text"/>
    <w:basedOn w:val="a"/>
    <w:rsid w:val="00B87779"/>
    <w:rPr>
      <w:rFonts w:ascii="Courier New" w:hAnsi="Courier New" w:cs="Courier New"/>
      <w:sz w:val="20"/>
      <w:szCs w:val="20"/>
      <w:lang w:val="ru-RU"/>
    </w:rPr>
  </w:style>
  <w:style w:type="paragraph" w:styleId="aa">
    <w:name w:val="header"/>
    <w:basedOn w:val="a"/>
    <w:link w:val="ab"/>
    <w:uiPriority w:val="99"/>
    <w:rsid w:val="00B3312C"/>
    <w:pPr>
      <w:tabs>
        <w:tab w:val="center" w:pos="4677"/>
        <w:tab w:val="right" w:pos="9355"/>
      </w:tabs>
    </w:pPr>
  </w:style>
  <w:style w:type="character" w:styleId="ac">
    <w:name w:val="page number"/>
    <w:basedOn w:val="a0"/>
    <w:rsid w:val="00B3312C"/>
  </w:style>
  <w:style w:type="paragraph" w:styleId="ad">
    <w:name w:val="footer"/>
    <w:basedOn w:val="a"/>
    <w:rsid w:val="003D740D"/>
    <w:pPr>
      <w:tabs>
        <w:tab w:val="center" w:pos="4677"/>
        <w:tab w:val="right" w:pos="9355"/>
      </w:tabs>
    </w:pPr>
  </w:style>
  <w:style w:type="paragraph" w:styleId="ae">
    <w:name w:val="Balloon Text"/>
    <w:basedOn w:val="a"/>
    <w:link w:val="af"/>
    <w:uiPriority w:val="99"/>
    <w:rsid w:val="00875006"/>
    <w:rPr>
      <w:rFonts w:ascii="Tahoma" w:hAnsi="Tahoma"/>
      <w:sz w:val="16"/>
      <w:szCs w:val="16"/>
      <w:lang w:eastAsia="x-none"/>
    </w:rPr>
  </w:style>
  <w:style w:type="character" w:customStyle="1" w:styleId="af">
    <w:name w:val="Текст выноски Знак"/>
    <w:link w:val="ae"/>
    <w:uiPriority w:val="99"/>
    <w:rsid w:val="00875006"/>
    <w:rPr>
      <w:rFonts w:ascii="Tahoma" w:hAnsi="Tahoma" w:cs="Tahoma"/>
      <w:sz w:val="16"/>
      <w:szCs w:val="16"/>
      <w:lang w:val="uk-UA"/>
    </w:rPr>
  </w:style>
  <w:style w:type="character" w:customStyle="1" w:styleId="rvts23">
    <w:name w:val="rvts23"/>
    <w:rsid w:val="00804A0F"/>
  </w:style>
  <w:style w:type="numbering" w:customStyle="1" w:styleId="1">
    <w:name w:val="Немає списку1"/>
    <w:next w:val="a2"/>
    <w:uiPriority w:val="99"/>
    <w:semiHidden/>
    <w:unhideWhenUsed/>
    <w:rsid w:val="003142D0"/>
  </w:style>
  <w:style w:type="paragraph" w:customStyle="1" w:styleId="rvps12">
    <w:name w:val="rvps12"/>
    <w:basedOn w:val="a"/>
    <w:rsid w:val="003142D0"/>
    <w:pPr>
      <w:spacing w:before="100" w:beforeAutospacing="1" w:after="100" w:afterAutospacing="1"/>
    </w:pPr>
    <w:rPr>
      <w:lang w:eastAsia="uk-UA"/>
    </w:rPr>
  </w:style>
  <w:style w:type="character" w:customStyle="1" w:styleId="rvts82">
    <w:name w:val="rvts82"/>
    <w:rsid w:val="003142D0"/>
  </w:style>
  <w:style w:type="paragraph" w:customStyle="1" w:styleId="rvps6">
    <w:name w:val="rvps6"/>
    <w:basedOn w:val="a"/>
    <w:rsid w:val="003142D0"/>
    <w:pPr>
      <w:spacing w:before="100" w:beforeAutospacing="1" w:after="100" w:afterAutospacing="1"/>
    </w:pPr>
    <w:rPr>
      <w:lang w:eastAsia="uk-UA"/>
    </w:rPr>
  </w:style>
  <w:style w:type="paragraph" w:customStyle="1" w:styleId="rvps2">
    <w:name w:val="rvps2"/>
    <w:basedOn w:val="a"/>
    <w:rsid w:val="003142D0"/>
    <w:pPr>
      <w:spacing w:before="100" w:beforeAutospacing="1" w:after="100" w:afterAutospacing="1"/>
    </w:pPr>
    <w:rPr>
      <w:lang w:eastAsia="uk-UA"/>
    </w:rPr>
  </w:style>
  <w:style w:type="paragraph" w:customStyle="1" w:styleId="rvps14">
    <w:name w:val="rvps14"/>
    <w:basedOn w:val="a"/>
    <w:rsid w:val="003142D0"/>
    <w:pPr>
      <w:spacing w:before="100" w:beforeAutospacing="1" w:after="100" w:afterAutospacing="1"/>
    </w:pPr>
    <w:rPr>
      <w:lang w:eastAsia="uk-UA"/>
    </w:rPr>
  </w:style>
  <w:style w:type="character" w:customStyle="1" w:styleId="rvts46">
    <w:name w:val="rvts46"/>
    <w:rsid w:val="003142D0"/>
  </w:style>
  <w:style w:type="character" w:customStyle="1" w:styleId="rvts11">
    <w:name w:val="rvts11"/>
    <w:rsid w:val="003142D0"/>
  </w:style>
  <w:style w:type="paragraph" w:styleId="af0">
    <w:name w:val="List Paragraph"/>
    <w:basedOn w:val="a"/>
    <w:uiPriority w:val="34"/>
    <w:qFormat/>
    <w:rsid w:val="003142D0"/>
    <w:pPr>
      <w:ind w:left="720"/>
      <w:contextualSpacing/>
    </w:pPr>
  </w:style>
  <w:style w:type="character" w:customStyle="1" w:styleId="HTML0">
    <w:name w:val="Стандартный HTML Знак"/>
    <w:link w:val="HTML"/>
    <w:uiPriority w:val="99"/>
    <w:rsid w:val="003142D0"/>
    <w:rPr>
      <w:rFonts w:ascii="Courier New" w:hAnsi="Courier New" w:cs="Courier New"/>
      <w:sz w:val="21"/>
      <w:szCs w:val="21"/>
      <w:lang w:val="ru-RU" w:eastAsia="ru-RU"/>
    </w:rPr>
  </w:style>
  <w:style w:type="character" w:customStyle="1" w:styleId="st42">
    <w:name w:val="st42"/>
    <w:uiPriority w:val="99"/>
    <w:rsid w:val="003142D0"/>
    <w:rPr>
      <w:color w:val="000000"/>
    </w:rPr>
  </w:style>
  <w:style w:type="character" w:customStyle="1" w:styleId="rvts80">
    <w:name w:val="rvts80"/>
    <w:rsid w:val="003142D0"/>
  </w:style>
  <w:style w:type="table" w:customStyle="1" w:styleId="10">
    <w:name w:val="Сітка таблиці1"/>
    <w:basedOn w:val="a1"/>
    <w:next w:val="a7"/>
    <w:uiPriority w:val="39"/>
    <w:rsid w:val="003142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947356"/>
    <w:rPr>
      <w:b/>
      <w:bCs/>
    </w:rPr>
  </w:style>
  <w:style w:type="character" w:styleId="af2">
    <w:name w:val="Emphasis"/>
    <w:uiPriority w:val="20"/>
    <w:qFormat/>
    <w:rsid w:val="00947356"/>
    <w:rPr>
      <w:i/>
      <w:iCs/>
    </w:rPr>
  </w:style>
  <w:style w:type="character" w:customStyle="1" w:styleId="20">
    <w:name w:val="Заголовок 2 Знак"/>
    <w:basedOn w:val="a0"/>
    <w:link w:val="2"/>
    <w:rsid w:val="00C24D9F"/>
    <w:rPr>
      <w:rFonts w:ascii="Cambria" w:hAnsi="Cambria"/>
      <w:b/>
      <w:bCs/>
      <w:i/>
      <w:iCs/>
      <w:sz w:val="28"/>
      <w:szCs w:val="28"/>
      <w:lang w:val="uk-UA"/>
    </w:rPr>
  </w:style>
  <w:style w:type="paragraph" w:customStyle="1" w:styleId="msonormal0">
    <w:name w:val="msonormal"/>
    <w:basedOn w:val="a"/>
    <w:rsid w:val="00CB6767"/>
    <w:pPr>
      <w:spacing w:before="100" w:beforeAutospacing="1" w:after="100" w:afterAutospacing="1"/>
    </w:pPr>
    <w:rPr>
      <w:lang w:val="ru-RU"/>
    </w:rPr>
  </w:style>
  <w:style w:type="paragraph" w:customStyle="1" w:styleId="ShapkaDocumentu">
    <w:name w:val="Shapka Documentu"/>
    <w:basedOn w:val="a"/>
    <w:rsid w:val="00900A9A"/>
    <w:pPr>
      <w:keepNext/>
      <w:keepLines/>
      <w:spacing w:after="240"/>
      <w:ind w:left="3969"/>
      <w:jc w:val="center"/>
    </w:pPr>
    <w:rPr>
      <w:rFonts w:ascii="Antiqua" w:hAnsi="Antiqua"/>
      <w:sz w:val="26"/>
      <w:szCs w:val="20"/>
    </w:rPr>
  </w:style>
  <w:style w:type="character" w:customStyle="1" w:styleId="rvts37">
    <w:name w:val="rvts37"/>
    <w:basedOn w:val="a0"/>
    <w:rsid w:val="00976572"/>
  </w:style>
  <w:style w:type="paragraph" w:customStyle="1" w:styleId="rvps11">
    <w:name w:val="rvps11"/>
    <w:basedOn w:val="a"/>
    <w:rsid w:val="00586CB5"/>
    <w:pPr>
      <w:spacing w:before="100" w:beforeAutospacing="1" w:after="100" w:afterAutospacing="1"/>
    </w:pPr>
    <w:rPr>
      <w:lang w:val="ru-RU"/>
    </w:rPr>
  </w:style>
  <w:style w:type="paragraph" w:customStyle="1" w:styleId="rvps8">
    <w:name w:val="rvps8"/>
    <w:basedOn w:val="a"/>
    <w:rsid w:val="00586CB5"/>
    <w:pPr>
      <w:spacing w:before="100" w:beforeAutospacing="1" w:after="100" w:afterAutospacing="1"/>
    </w:pPr>
    <w:rPr>
      <w:lang w:val="ru-RU"/>
    </w:rPr>
  </w:style>
  <w:style w:type="character" w:customStyle="1" w:styleId="ab">
    <w:name w:val="Верхний колонтитул Знак"/>
    <w:basedOn w:val="a0"/>
    <w:link w:val="aa"/>
    <w:uiPriority w:val="99"/>
    <w:rsid w:val="003C599B"/>
    <w:rPr>
      <w:sz w:val="24"/>
      <w:szCs w:val="24"/>
      <w:lang w:val="uk-UA"/>
    </w:rPr>
  </w:style>
  <w:style w:type="paragraph" w:customStyle="1" w:styleId="rvps3">
    <w:name w:val="rvps3"/>
    <w:basedOn w:val="a"/>
    <w:rsid w:val="00D95FA0"/>
    <w:pPr>
      <w:spacing w:before="100" w:beforeAutospacing="1" w:after="100" w:afterAutospacing="1"/>
    </w:pPr>
    <w:rPr>
      <w:lang w:val="ru-RU"/>
    </w:rPr>
  </w:style>
  <w:style w:type="paragraph" w:customStyle="1" w:styleId="st0">
    <w:name w:val="st0"/>
    <w:rsid w:val="00BD5B4D"/>
    <w:pPr>
      <w:autoSpaceDE w:val="0"/>
      <w:autoSpaceDN w:val="0"/>
      <w:adjustRightInd w:val="0"/>
      <w:spacing w:after="150"/>
      <w:ind w:left="450"/>
      <w:jc w:val="both"/>
    </w:pPr>
    <w:rPr>
      <w:sz w:val="24"/>
      <w:szCs w:val="24"/>
      <w:lang w:eastAsia="uk-UA"/>
    </w:rPr>
  </w:style>
  <w:style w:type="paragraph" w:customStyle="1" w:styleId="st8">
    <w:name w:val="st8"/>
    <w:uiPriority w:val="99"/>
    <w:rsid w:val="00BD5B4D"/>
    <w:pPr>
      <w:autoSpaceDE w:val="0"/>
      <w:autoSpaceDN w:val="0"/>
      <w:adjustRightInd w:val="0"/>
      <w:spacing w:after="150"/>
      <w:jc w:val="both"/>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D94"/>
    <w:rPr>
      <w:sz w:val="24"/>
      <w:szCs w:val="24"/>
      <w:lang w:val="uk-UA"/>
    </w:rPr>
  </w:style>
  <w:style w:type="paragraph" w:styleId="2">
    <w:name w:val="heading 2"/>
    <w:basedOn w:val="a"/>
    <w:next w:val="a"/>
    <w:link w:val="20"/>
    <w:unhideWhenUsed/>
    <w:qFormat/>
    <w:rsid w:val="00C24D9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54D0"/>
  </w:style>
  <w:style w:type="character" w:customStyle="1" w:styleId="spelle">
    <w:name w:val="spelle"/>
    <w:basedOn w:val="a0"/>
    <w:rsid w:val="000F54D0"/>
  </w:style>
  <w:style w:type="paragraph" w:styleId="a3">
    <w:name w:val="Normal (Web)"/>
    <w:basedOn w:val="a"/>
    <w:uiPriority w:val="99"/>
    <w:rsid w:val="00A93535"/>
    <w:pPr>
      <w:spacing w:before="100" w:beforeAutospacing="1" w:after="100" w:afterAutospacing="1"/>
    </w:pPr>
    <w:rPr>
      <w:lang w:val="ru-RU"/>
    </w:rPr>
  </w:style>
  <w:style w:type="paragraph" w:customStyle="1" w:styleId="a4">
    <w:name w:val="Знак Знак Знак Знак Знак Знак"/>
    <w:basedOn w:val="a"/>
    <w:rsid w:val="00A93535"/>
    <w:rPr>
      <w:rFonts w:ascii="Verdana" w:hAnsi="Verdana" w:cs="Verdana"/>
      <w:sz w:val="20"/>
      <w:szCs w:val="20"/>
      <w:lang w:val="en-US" w:eastAsia="en-US"/>
    </w:rPr>
  </w:style>
  <w:style w:type="character" w:customStyle="1" w:styleId="FontStyle">
    <w:name w:val="Font Style"/>
    <w:rsid w:val="00C44E93"/>
    <w:rPr>
      <w:rFonts w:cs="Courier New"/>
      <w:b/>
      <w:bCs/>
      <w:color w:val="000000"/>
      <w:sz w:val="28"/>
      <w:szCs w:val="28"/>
    </w:rPr>
  </w:style>
  <w:style w:type="paragraph" w:styleId="HTML">
    <w:name w:val="HTML Preformatted"/>
    <w:basedOn w:val="a"/>
    <w:link w:val="HTML0"/>
    <w:uiPriority w:val="99"/>
    <w:rsid w:val="00CA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paragraph" w:customStyle="1" w:styleId="a5">
    <w:name w:val="Нормальний текст"/>
    <w:basedOn w:val="a"/>
    <w:rsid w:val="00B76F65"/>
    <w:pPr>
      <w:spacing w:before="120"/>
      <w:ind w:firstLine="567"/>
    </w:pPr>
    <w:rPr>
      <w:rFonts w:ascii="Antiqua" w:hAnsi="Antiqua"/>
      <w:sz w:val="26"/>
      <w:szCs w:val="20"/>
    </w:rPr>
  </w:style>
  <w:style w:type="paragraph" w:customStyle="1" w:styleId="a6">
    <w:name w:val="Назва документа"/>
    <w:basedOn w:val="a"/>
    <w:next w:val="a5"/>
    <w:rsid w:val="00B76F65"/>
    <w:pPr>
      <w:keepNext/>
      <w:keepLines/>
      <w:spacing w:before="240" w:after="240"/>
      <w:jc w:val="center"/>
    </w:pPr>
    <w:rPr>
      <w:rFonts w:ascii="Antiqua" w:hAnsi="Antiqua"/>
      <w:b/>
      <w:sz w:val="26"/>
      <w:szCs w:val="20"/>
    </w:rPr>
  </w:style>
  <w:style w:type="table" w:styleId="a7">
    <w:name w:val="Table Grid"/>
    <w:basedOn w:val="a1"/>
    <w:rsid w:val="00B76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886A0F"/>
  </w:style>
  <w:style w:type="character" w:styleId="a8">
    <w:name w:val="Hyperlink"/>
    <w:uiPriority w:val="99"/>
    <w:rsid w:val="00886A0F"/>
    <w:rPr>
      <w:color w:val="0000FF"/>
      <w:u w:val="single"/>
    </w:rPr>
  </w:style>
  <w:style w:type="paragraph" w:styleId="a9">
    <w:name w:val="Plain Text"/>
    <w:basedOn w:val="a"/>
    <w:rsid w:val="00B87779"/>
    <w:rPr>
      <w:rFonts w:ascii="Courier New" w:hAnsi="Courier New" w:cs="Courier New"/>
      <w:sz w:val="20"/>
      <w:szCs w:val="20"/>
      <w:lang w:val="ru-RU"/>
    </w:rPr>
  </w:style>
  <w:style w:type="paragraph" w:styleId="aa">
    <w:name w:val="header"/>
    <w:basedOn w:val="a"/>
    <w:link w:val="ab"/>
    <w:uiPriority w:val="99"/>
    <w:rsid w:val="00B3312C"/>
    <w:pPr>
      <w:tabs>
        <w:tab w:val="center" w:pos="4677"/>
        <w:tab w:val="right" w:pos="9355"/>
      </w:tabs>
    </w:pPr>
  </w:style>
  <w:style w:type="character" w:styleId="ac">
    <w:name w:val="page number"/>
    <w:basedOn w:val="a0"/>
    <w:rsid w:val="00B3312C"/>
  </w:style>
  <w:style w:type="paragraph" w:styleId="ad">
    <w:name w:val="footer"/>
    <w:basedOn w:val="a"/>
    <w:rsid w:val="003D740D"/>
    <w:pPr>
      <w:tabs>
        <w:tab w:val="center" w:pos="4677"/>
        <w:tab w:val="right" w:pos="9355"/>
      </w:tabs>
    </w:pPr>
  </w:style>
  <w:style w:type="paragraph" w:styleId="ae">
    <w:name w:val="Balloon Text"/>
    <w:basedOn w:val="a"/>
    <w:link w:val="af"/>
    <w:uiPriority w:val="99"/>
    <w:rsid w:val="00875006"/>
    <w:rPr>
      <w:rFonts w:ascii="Tahoma" w:hAnsi="Tahoma"/>
      <w:sz w:val="16"/>
      <w:szCs w:val="16"/>
      <w:lang w:eastAsia="x-none"/>
    </w:rPr>
  </w:style>
  <w:style w:type="character" w:customStyle="1" w:styleId="af">
    <w:name w:val="Текст выноски Знак"/>
    <w:link w:val="ae"/>
    <w:uiPriority w:val="99"/>
    <w:rsid w:val="00875006"/>
    <w:rPr>
      <w:rFonts w:ascii="Tahoma" w:hAnsi="Tahoma" w:cs="Tahoma"/>
      <w:sz w:val="16"/>
      <w:szCs w:val="16"/>
      <w:lang w:val="uk-UA"/>
    </w:rPr>
  </w:style>
  <w:style w:type="character" w:customStyle="1" w:styleId="rvts23">
    <w:name w:val="rvts23"/>
    <w:rsid w:val="00804A0F"/>
  </w:style>
  <w:style w:type="numbering" w:customStyle="1" w:styleId="1">
    <w:name w:val="Немає списку1"/>
    <w:next w:val="a2"/>
    <w:uiPriority w:val="99"/>
    <w:semiHidden/>
    <w:unhideWhenUsed/>
    <w:rsid w:val="003142D0"/>
  </w:style>
  <w:style w:type="paragraph" w:customStyle="1" w:styleId="rvps12">
    <w:name w:val="rvps12"/>
    <w:basedOn w:val="a"/>
    <w:rsid w:val="003142D0"/>
    <w:pPr>
      <w:spacing w:before="100" w:beforeAutospacing="1" w:after="100" w:afterAutospacing="1"/>
    </w:pPr>
    <w:rPr>
      <w:lang w:eastAsia="uk-UA"/>
    </w:rPr>
  </w:style>
  <w:style w:type="character" w:customStyle="1" w:styleId="rvts82">
    <w:name w:val="rvts82"/>
    <w:rsid w:val="003142D0"/>
  </w:style>
  <w:style w:type="paragraph" w:customStyle="1" w:styleId="rvps6">
    <w:name w:val="rvps6"/>
    <w:basedOn w:val="a"/>
    <w:rsid w:val="003142D0"/>
    <w:pPr>
      <w:spacing w:before="100" w:beforeAutospacing="1" w:after="100" w:afterAutospacing="1"/>
    </w:pPr>
    <w:rPr>
      <w:lang w:eastAsia="uk-UA"/>
    </w:rPr>
  </w:style>
  <w:style w:type="paragraph" w:customStyle="1" w:styleId="rvps2">
    <w:name w:val="rvps2"/>
    <w:basedOn w:val="a"/>
    <w:rsid w:val="003142D0"/>
    <w:pPr>
      <w:spacing w:before="100" w:beforeAutospacing="1" w:after="100" w:afterAutospacing="1"/>
    </w:pPr>
    <w:rPr>
      <w:lang w:eastAsia="uk-UA"/>
    </w:rPr>
  </w:style>
  <w:style w:type="paragraph" w:customStyle="1" w:styleId="rvps14">
    <w:name w:val="rvps14"/>
    <w:basedOn w:val="a"/>
    <w:rsid w:val="003142D0"/>
    <w:pPr>
      <w:spacing w:before="100" w:beforeAutospacing="1" w:after="100" w:afterAutospacing="1"/>
    </w:pPr>
    <w:rPr>
      <w:lang w:eastAsia="uk-UA"/>
    </w:rPr>
  </w:style>
  <w:style w:type="character" w:customStyle="1" w:styleId="rvts46">
    <w:name w:val="rvts46"/>
    <w:rsid w:val="003142D0"/>
  </w:style>
  <w:style w:type="character" w:customStyle="1" w:styleId="rvts11">
    <w:name w:val="rvts11"/>
    <w:rsid w:val="003142D0"/>
  </w:style>
  <w:style w:type="paragraph" w:styleId="af0">
    <w:name w:val="List Paragraph"/>
    <w:basedOn w:val="a"/>
    <w:uiPriority w:val="34"/>
    <w:qFormat/>
    <w:rsid w:val="003142D0"/>
    <w:pPr>
      <w:ind w:left="720"/>
      <w:contextualSpacing/>
    </w:pPr>
  </w:style>
  <w:style w:type="character" w:customStyle="1" w:styleId="HTML0">
    <w:name w:val="Стандартный HTML Знак"/>
    <w:link w:val="HTML"/>
    <w:uiPriority w:val="99"/>
    <w:rsid w:val="003142D0"/>
    <w:rPr>
      <w:rFonts w:ascii="Courier New" w:hAnsi="Courier New" w:cs="Courier New"/>
      <w:sz w:val="21"/>
      <w:szCs w:val="21"/>
      <w:lang w:val="ru-RU" w:eastAsia="ru-RU"/>
    </w:rPr>
  </w:style>
  <w:style w:type="character" w:customStyle="1" w:styleId="st42">
    <w:name w:val="st42"/>
    <w:uiPriority w:val="99"/>
    <w:rsid w:val="003142D0"/>
    <w:rPr>
      <w:color w:val="000000"/>
    </w:rPr>
  </w:style>
  <w:style w:type="character" w:customStyle="1" w:styleId="rvts80">
    <w:name w:val="rvts80"/>
    <w:rsid w:val="003142D0"/>
  </w:style>
  <w:style w:type="table" w:customStyle="1" w:styleId="10">
    <w:name w:val="Сітка таблиці1"/>
    <w:basedOn w:val="a1"/>
    <w:next w:val="a7"/>
    <w:uiPriority w:val="39"/>
    <w:rsid w:val="003142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947356"/>
    <w:rPr>
      <w:b/>
      <w:bCs/>
    </w:rPr>
  </w:style>
  <w:style w:type="character" w:styleId="af2">
    <w:name w:val="Emphasis"/>
    <w:uiPriority w:val="20"/>
    <w:qFormat/>
    <w:rsid w:val="00947356"/>
    <w:rPr>
      <w:i/>
      <w:iCs/>
    </w:rPr>
  </w:style>
  <w:style w:type="character" w:customStyle="1" w:styleId="20">
    <w:name w:val="Заголовок 2 Знак"/>
    <w:basedOn w:val="a0"/>
    <w:link w:val="2"/>
    <w:rsid w:val="00C24D9F"/>
    <w:rPr>
      <w:rFonts w:ascii="Cambria" w:hAnsi="Cambria"/>
      <w:b/>
      <w:bCs/>
      <w:i/>
      <w:iCs/>
      <w:sz w:val="28"/>
      <w:szCs w:val="28"/>
      <w:lang w:val="uk-UA"/>
    </w:rPr>
  </w:style>
  <w:style w:type="paragraph" w:customStyle="1" w:styleId="msonormal0">
    <w:name w:val="msonormal"/>
    <w:basedOn w:val="a"/>
    <w:rsid w:val="00CB6767"/>
    <w:pPr>
      <w:spacing w:before="100" w:beforeAutospacing="1" w:after="100" w:afterAutospacing="1"/>
    </w:pPr>
    <w:rPr>
      <w:lang w:val="ru-RU"/>
    </w:rPr>
  </w:style>
  <w:style w:type="paragraph" w:customStyle="1" w:styleId="ShapkaDocumentu">
    <w:name w:val="Shapka Documentu"/>
    <w:basedOn w:val="a"/>
    <w:rsid w:val="00900A9A"/>
    <w:pPr>
      <w:keepNext/>
      <w:keepLines/>
      <w:spacing w:after="240"/>
      <w:ind w:left="3969"/>
      <w:jc w:val="center"/>
    </w:pPr>
    <w:rPr>
      <w:rFonts w:ascii="Antiqua" w:hAnsi="Antiqua"/>
      <w:sz w:val="26"/>
      <w:szCs w:val="20"/>
    </w:rPr>
  </w:style>
  <w:style w:type="character" w:customStyle="1" w:styleId="rvts37">
    <w:name w:val="rvts37"/>
    <w:basedOn w:val="a0"/>
    <w:rsid w:val="00976572"/>
  </w:style>
  <w:style w:type="paragraph" w:customStyle="1" w:styleId="rvps11">
    <w:name w:val="rvps11"/>
    <w:basedOn w:val="a"/>
    <w:rsid w:val="00586CB5"/>
    <w:pPr>
      <w:spacing w:before="100" w:beforeAutospacing="1" w:after="100" w:afterAutospacing="1"/>
    </w:pPr>
    <w:rPr>
      <w:lang w:val="ru-RU"/>
    </w:rPr>
  </w:style>
  <w:style w:type="paragraph" w:customStyle="1" w:styleId="rvps8">
    <w:name w:val="rvps8"/>
    <w:basedOn w:val="a"/>
    <w:rsid w:val="00586CB5"/>
    <w:pPr>
      <w:spacing w:before="100" w:beforeAutospacing="1" w:after="100" w:afterAutospacing="1"/>
    </w:pPr>
    <w:rPr>
      <w:lang w:val="ru-RU"/>
    </w:rPr>
  </w:style>
  <w:style w:type="character" w:customStyle="1" w:styleId="ab">
    <w:name w:val="Верхний колонтитул Знак"/>
    <w:basedOn w:val="a0"/>
    <w:link w:val="aa"/>
    <w:uiPriority w:val="99"/>
    <w:rsid w:val="003C599B"/>
    <w:rPr>
      <w:sz w:val="24"/>
      <w:szCs w:val="24"/>
      <w:lang w:val="uk-UA"/>
    </w:rPr>
  </w:style>
  <w:style w:type="paragraph" w:customStyle="1" w:styleId="rvps3">
    <w:name w:val="rvps3"/>
    <w:basedOn w:val="a"/>
    <w:rsid w:val="00D95FA0"/>
    <w:pPr>
      <w:spacing w:before="100" w:beforeAutospacing="1" w:after="100" w:afterAutospacing="1"/>
    </w:pPr>
    <w:rPr>
      <w:lang w:val="ru-RU"/>
    </w:rPr>
  </w:style>
  <w:style w:type="paragraph" w:customStyle="1" w:styleId="st0">
    <w:name w:val="st0"/>
    <w:rsid w:val="00BD5B4D"/>
    <w:pPr>
      <w:autoSpaceDE w:val="0"/>
      <w:autoSpaceDN w:val="0"/>
      <w:adjustRightInd w:val="0"/>
      <w:spacing w:after="150"/>
      <w:ind w:left="450"/>
      <w:jc w:val="both"/>
    </w:pPr>
    <w:rPr>
      <w:sz w:val="24"/>
      <w:szCs w:val="24"/>
      <w:lang w:eastAsia="uk-UA"/>
    </w:rPr>
  </w:style>
  <w:style w:type="paragraph" w:customStyle="1" w:styleId="st8">
    <w:name w:val="st8"/>
    <w:uiPriority w:val="99"/>
    <w:rsid w:val="00BD5B4D"/>
    <w:pPr>
      <w:autoSpaceDE w:val="0"/>
      <w:autoSpaceDN w:val="0"/>
      <w:adjustRightInd w:val="0"/>
      <w:spacing w:after="150"/>
      <w:jc w:val="both"/>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4915">
      <w:bodyDiv w:val="1"/>
      <w:marLeft w:val="0"/>
      <w:marRight w:val="0"/>
      <w:marTop w:val="0"/>
      <w:marBottom w:val="0"/>
      <w:divBdr>
        <w:top w:val="none" w:sz="0" w:space="0" w:color="auto"/>
        <w:left w:val="none" w:sz="0" w:space="0" w:color="auto"/>
        <w:bottom w:val="none" w:sz="0" w:space="0" w:color="auto"/>
        <w:right w:val="none" w:sz="0" w:space="0" w:color="auto"/>
      </w:divBdr>
    </w:div>
    <w:div w:id="67266325">
      <w:bodyDiv w:val="1"/>
      <w:marLeft w:val="0"/>
      <w:marRight w:val="0"/>
      <w:marTop w:val="0"/>
      <w:marBottom w:val="0"/>
      <w:divBdr>
        <w:top w:val="none" w:sz="0" w:space="0" w:color="auto"/>
        <w:left w:val="none" w:sz="0" w:space="0" w:color="auto"/>
        <w:bottom w:val="none" w:sz="0" w:space="0" w:color="auto"/>
        <w:right w:val="none" w:sz="0" w:space="0" w:color="auto"/>
      </w:divBdr>
    </w:div>
    <w:div w:id="139538966">
      <w:bodyDiv w:val="1"/>
      <w:marLeft w:val="0"/>
      <w:marRight w:val="0"/>
      <w:marTop w:val="0"/>
      <w:marBottom w:val="0"/>
      <w:divBdr>
        <w:top w:val="none" w:sz="0" w:space="0" w:color="auto"/>
        <w:left w:val="none" w:sz="0" w:space="0" w:color="auto"/>
        <w:bottom w:val="none" w:sz="0" w:space="0" w:color="auto"/>
        <w:right w:val="none" w:sz="0" w:space="0" w:color="auto"/>
      </w:divBdr>
    </w:div>
    <w:div w:id="143279762">
      <w:bodyDiv w:val="1"/>
      <w:marLeft w:val="0"/>
      <w:marRight w:val="0"/>
      <w:marTop w:val="0"/>
      <w:marBottom w:val="0"/>
      <w:divBdr>
        <w:top w:val="none" w:sz="0" w:space="0" w:color="auto"/>
        <w:left w:val="none" w:sz="0" w:space="0" w:color="auto"/>
        <w:bottom w:val="none" w:sz="0" w:space="0" w:color="auto"/>
        <w:right w:val="none" w:sz="0" w:space="0" w:color="auto"/>
      </w:divBdr>
    </w:div>
    <w:div w:id="164132468">
      <w:bodyDiv w:val="1"/>
      <w:marLeft w:val="0"/>
      <w:marRight w:val="0"/>
      <w:marTop w:val="0"/>
      <w:marBottom w:val="0"/>
      <w:divBdr>
        <w:top w:val="none" w:sz="0" w:space="0" w:color="auto"/>
        <w:left w:val="none" w:sz="0" w:space="0" w:color="auto"/>
        <w:bottom w:val="none" w:sz="0" w:space="0" w:color="auto"/>
        <w:right w:val="none" w:sz="0" w:space="0" w:color="auto"/>
      </w:divBdr>
    </w:div>
    <w:div w:id="171185789">
      <w:bodyDiv w:val="1"/>
      <w:marLeft w:val="0"/>
      <w:marRight w:val="0"/>
      <w:marTop w:val="0"/>
      <w:marBottom w:val="0"/>
      <w:divBdr>
        <w:top w:val="none" w:sz="0" w:space="0" w:color="auto"/>
        <w:left w:val="none" w:sz="0" w:space="0" w:color="auto"/>
        <w:bottom w:val="none" w:sz="0" w:space="0" w:color="auto"/>
        <w:right w:val="none" w:sz="0" w:space="0" w:color="auto"/>
      </w:divBdr>
    </w:div>
    <w:div w:id="193420669">
      <w:bodyDiv w:val="1"/>
      <w:marLeft w:val="0"/>
      <w:marRight w:val="0"/>
      <w:marTop w:val="0"/>
      <w:marBottom w:val="0"/>
      <w:divBdr>
        <w:top w:val="none" w:sz="0" w:space="0" w:color="auto"/>
        <w:left w:val="none" w:sz="0" w:space="0" w:color="auto"/>
        <w:bottom w:val="none" w:sz="0" w:space="0" w:color="auto"/>
        <w:right w:val="none" w:sz="0" w:space="0" w:color="auto"/>
      </w:divBdr>
    </w:div>
    <w:div w:id="230115521">
      <w:bodyDiv w:val="1"/>
      <w:marLeft w:val="0"/>
      <w:marRight w:val="0"/>
      <w:marTop w:val="0"/>
      <w:marBottom w:val="0"/>
      <w:divBdr>
        <w:top w:val="none" w:sz="0" w:space="0" w:color="auto"/>
        <w:left w:val="none" w:sz="0" w:space="0" w:color="auto"/>
        <w:bottom w:val="none" w:sz="0" w:space="0" w:color="auto"/>
        <w:right w:val="none" w:sz="0" w:space="0" w:color="auto"/>
      </w:divBdr>
    </w:div>
    <w:div w:id="336689633">
      <w:bodyDiv w:val="1"/>
      <w:marLeft w:val="0"/>
      <w:marRight w:val="0"/>
      <w:marTop w:val="0"/>
      <w:marBottom w:val="0"/>
      <w:divBdr>
        <w:top w:val="none" w:sz="0" w:space="0" w:color="auto"/>
        <w:left w:val="none" w:sz="0" w:space="0" w:color="auto"/>
        <w:bottom w:val="none" w:sz="0" w:space="0" w:color="auto"/>
        <w:right w:val="none" w:sz="0" w:space="0" w:color="auto"/>
      </w:divBdr>
    </w:div>
    <w:div w:id="363988354">
      <w:bodyDiv w:val="1"/>
      <w:marLeft w:val="0"/>
      <w:marRight w:val="0"/>
      <w:marTop w:val="0"/>
      <w:marBottom w:val="0"/>
      <w:divBdr>
        <w:top w:val="none" w:sz="0" w:space="0" w:color="auto"/>
        <w:left w:val="none" w:sz="0" w:space="0" w:color="auto"/>
        <w:bottom w:val="none" w:sz="0" w:space="0" w:color="auto"/>
        <w:right w:val="none" w:sz="0" w:space="0" w:color="auto"/>
      </w:divBdr>
      <w:divsChild>
        <w:div w:id="1924951263">
          <w:marLeft w:val="0"/>
          <w:marRight w:val="0"/>
          <w:marTop w:val="0"/>
          <w:marBottom w:val="0"/>
          <w:divBdr>
            <w:top w:val="none" w:sz="0" w:space="0" w:color="auto"/>
            <w:left w:val="none" w:sz="0" w:space="0" w:color="auto"/>
            <w:bottom w:val="none" w:sz="0" w:space="0" w:color="auto"/>
            <w:right w:val="none" w:sz="0" w:space="0" w:color="auto"/>
          </w:divBdr>
        </w:div>
      </w:divsChild>
    </w:div>
    <w:div w:id="378626289">
      <w:bodyDiv w:val="1"/>
      <w:marLeft w:val="0"/>
      <w:marRight w:val="0"/>
      <w:marTop w:val="0"/>
      <w:marBottom w:val="0"/>
      <w:divBdr>
        <w:top w:val="none" w:sz="0" w:space="0" w:color="auto"/>
        <w:left w:val="none" w:sz="0" w:space="0" w:color="auto"/>
        <w:bottom w:val="none" w:sz="0" w:space="0" w:color="auto"/>
        <w:right w:val="none" w:sz="0" w:space="0" w:color="auto"/>
      </w:divBdr>
      <w:divsChild>
        <w:div w:id="83958209">
          <w:marLeft w:val="0"/>
          <w:marRight w:val="0"/>
          <w:marTop w:val="150"/>
          <w:marBottom w:val="150"/>
          <w:divBdr>
            <w:top w:val="none" w:sz="0" w:space="0" w:color="auto"/>
            <w:left w:val="none" w:sz="0" w:space="0" w:color="auto"/>
            <w:bottom w:val="none" w:sz="0" w:space="0" w:color="auto"/>
            <w:right w:val="none" w:sz="0" w:space="0" w:color="auto"/>
          </w:divBdr>
        </w:div>
      </w:divsChild>
    </w:div>
    <w:div w:id="395976328">
      <w:bodyDiv w:val="1"/>
      <w:marLeft w:val="0"/>
      <w:marRight w:val="0"/>
      <w:marTop w:val="0"/>
      <w:marBottom w:val="0"/>
      <w:divBdr>
        <w:top w:val="none" w:sz="0" w:space="0" w:color="auto"/>
        <w:left w:val="none" w:sz="0" w:space="0" w:color="auto"/>
        <w:bottom w:val="none" w:sz="0" w:space="0" w:color="auto"/>
        <w:right w:val="none" w:sz="0" w:space="0" w:color="auto"/>
      </w:divBdr>
    </w:div>
    <w:div w:id="420764266">
      <w:bodyDiv w:val="1"/>
      <w:marLeft w:val="0"/>
      <w:marRight w:val="0"/>
      <w:marTop w:val="0"/>
      <w:marBottom w:val="0"/>
      <w:divBdr>
        <w:top w:val="none" w:sz="0" w:space="0" w:color="auto"/>
        <w:left w:val="none" w:sz="0" w:space="0" w:color="auto"/>
        <w:bottom w:val="none" w:sz="0" w:space="0" w:color="auto"/>
        <w:right w:val="none" w:sz="0" w:space="0" w:color="auto"/>
      </w:divBdr>
    </w:div>
    <w:div w:id="441992777">
      <w:bodyDiv w:val="1"/>
      <w:marLeft w:val="0"/>
      <w:marRight w:val="0"/>
      <w:marTop w:val="0"/>
      <w:marBottom w:val="0"/>
      <w:divBdr>
        <w:top w:val="none" w:sz="0" w:space="0" w:color="auto"/>
        <w:left w:val="none" w:sz="0" w:space="0" w:color="auto"/>
        <w:bottom w:val="none" w:sz="0" w:space="0" w:color="auto"/>
        <w:right w:val="none" w:sz="0" w:space="0" w:color="auto"/>
      </w:divBdr>
      <w:divsChild>
        <w:div w:id="1556696605">
          <w:marLeft w:val="0"/>
          <w:marRight w:val="0"/>
          <w:marTop w:val="0"/>
          <w:marBottom w:val="0"/>
          <w:divBdr>
            <w:top w:val="none" w:sz="0" w:space="0" w:color="auto"/>
            <w:left w:val="none" w:sz="0" w:space="0" w:color="auto"/>
            <w:bottom w:val="none" w:sz="0" w:space="0" w:color="auto"/>
            <w:right w:val="none" w:sz="0" w:space="0" w:color="auto"/>
          </w:divBdr>
        </w:div>
      </w:divsChild>
    </w:div>
    <w:div w:id="457190566">
      <w:bodyDiv w:val="1"/>
      <w:marLeft w:val="0"/>
      <w:marRight w:val="0"/>
      <w:marTop w:val="0"/>
      <w:marBottom w:val="0"/>
      <w:divBdr>
        <w:top w:val="none" w:sz="0" w:space="0" w:color="auto"/>
        <w:left w:val="none" w:sz="0" w:space="0" w:color="auto"/>
        <w:bottom w:val="none" w:sz="0" w:space="0" w:color="auto"/>
        <w:right w:val="none" w:sz="0" w:space="0" w:color="auto"/>
      </w:divBdr>
    </w:div>
    <w:div w:id="473761896">
      <w:bodyDiv w:val="1"/>
      <w:marLeft w:val="0"/>
      <w:marRight w:val="0"/>
      <w:marTop w:val="0"/>
      <w:marBottom w:val="0"/>
      <w:divBdr>
        <w:top w:val="none" w:sz="0" w:space="0" w:color="auto"/>
        <w:left w:val="none" w:sz="0" w:space="0" w:color="auto"/>
        <w:bottom w:val="none" w:sz="0" w:space="0" w:color="auto"/>
        <w:right w:val="none" w:sz="0" w:space="0" w:color="auto"/>
      </w:divBdr>
    </w:div>
    <w:div w:id="506945115">
      <w:bodyDiv w:val="1"/>
      <w:marLeft w:val="0"/>
      <w:marRight w:val="0"/>
      <w:marTop w:val="0"/>
      <w:marBottom w:val="0"/>
      <w:divBdr>
        <w:top w:val="none" w:sz="0" w:space="0" w:color="auto"/>
        <w:left w:val="none" w:sz="0" w:space="0" w:color="auto"/>
        <w:bottom w:val="none" w:sz="0" w:space="0" w:color="auto"/>
        <w:right w:val="none" w:sz="0" w:space="0" w:color="auto"/>
      </w:divBdr>
      <w:divsChild>
        <w:div w:id="1581478154">
          <w:marLeft w:val="0"/>
          <w:marRight w:val="0"/>
          <w:marTop w:val="150"/>
          <w:marBottom w:val="150"/>
          <w:divBdr>
            <w:top w:val="none" w:sz="0" w:space="0" w:color="auto"/>
            <w:left w:val="none" w:sz="0" w:space="0" w:color="auto"/>
            <w:bottom w:val="none" w:sz="0" w:space="0" w:color="auto"/>
            <w:right w:val="none" w:sz="0" w:space="0" w:color="auto"/>
          </w:divBdr>
        </w:div>
        <w:div w:id="2091003571">
          <w:marLeft w:val="0"/>
          <w:marRight w:val="0"/>
          <w:marTop w:val="150"/>
          <w:marBottom w:val="150"/>
          <w:divBdr>
            <w:top w:val="none" w:sz="0" w:space="0" w:color="auto"/>
            <w:left w:val="none" w:sz="0" w:space="0" w:color="auto"/>
            <w:bottom w:val="none" w:sz="0" w:space="0" w:color="auto"/>
            <w:right w:val="none" w:sz="0" w:space="0" w:color="auto"/>
          </w:divBdr>
        </w:div>
      </w:divsChild>
    </w:div>
    <w:div w:id="541358892">
      <w:bodyDiv w:val="1"/>
      <w:marLeft w:val="0"/>
      <w:marRight w:val="0"/>
      <w:marTop w:val="0"/>
      <w:marBottom w:val="0"/>
      <w:divBdr>
        <w:top w:val="none" w:sz="0" w:space="0" w:color="auto"/>
        <w:left w:val="none" w:sz="0" w:space="0" w:color="auto"/>
        <w:bottom w:val="none" w:sz="0" w:space="0" w:color="auto"/>
        <w:right w:val="none" w:sz="0" w:space="0" w:color="auto"/>
      </w:divBdr>
    </w:div>
    <w:div w:id="543441855">
      <w:bodyDiv w:val="1"/>
      <w:marLeft w:val="0"/>
      <w:marRight w:val="0"/>
      <w:marTop w:val="0"/>
      <w:marBottom w:val="0"/>
      <w:divBdr>
        <w:top w:val="none" w:sz="0" w:space="0" w:color="auto"/>
        <w:left w:val="none" w:sz="0" w:space="0" w:color="auto"/>
        <w:bottom w:val="none" w:sz="0" w:space="0" w:color="auto"/>
        <w:right w:val="none" w:sz="0" w:space="0" w:color="auto"/>
      </w:divBdr>
    </w:div>
    <w:div w:id="552041211">
      <w:bodyDiv w:val="1"/>
      <w:marLeft w:val="0"/>
      <w:marRight w:val="0"/>
      <w:marTop w:val="0"/>
      <w:marBottom w:val="0"/>
      <w:divBdr>
        <w:top w:val="none" w:sz="0" w:space="0" w:color="auto"/>
        <w:left w:val="none" w:sz="0" w:space="0" w:color="auto"/>
        <w:bottom w:val="none" w:sz="0" w:space="0" w:color="auto"/>
        <w:right w:val="none" w:sz="0" w:space="0" w:color="auto"/>
      </w:divBdr>
    </w:div>
    <w:div w:id="607541454">
      <w:bodyDiv w:val="1"/>
      <w:marLeft w:val="0"/>
      <w:marRight w:val="0"/>
      <w:marTop w:val="0"/>
      <w:marBottom w:val="0"/>
      <w:divBdr>
        <w:top w:val="none" w:sz="0" w:space="0" w:color="auto"/>
        <w:left w:val="none" w:sz="0" w:space="0" w:color="auto"/>
        <w:bottom w:val="none" w:sz="0" w:space="0" w:color="auto"/>
        <w:right w:val="none" w:sz="0" w:space="0" w:color="auto"/>
      </w:divBdr>
    </w:div>
    <w:div w:id="642663285">
      <w:bodyDiv w:val="1"/>
      <w:marLeft w:val="0"/>
      <w:marRight w:val="0"/>
      <w:marTop w:val="0"/>
      <w:marBottom w:val="0"/>
      <w:divBdr>
        <w:top w:val="none" w:sz="0" w:space="0" w:color="auto"/>
        <w:left w:val="none" w:sz="0" w:space="0" w:color="auto"/>
        <w:bottom w:val="none" w:sz="0" w:space="0" w:color="auto"/>
        <w:right w:val="none" w:sz="0" w:space="0" w:color="auto"/>
      </w:divBdr>
    </w:div>
    <w:div w:id="690035168">
      <w:bodyDiv w:val="1"/>
      <w:marLeft w:val="0"/>
      <w:marRight w:val="0"/>
      <w:marTop w:val="0"/>
      <w:marBottom w:val="0"/>
      <w:divBdr>
        <w:top w:val="none" w:sz="0" w:space="0" w:color="auto"/>
        <w:left w:val="none" w:sz="0" w:space="0" w:color="auto"/>
        <w:bottom w:val="none" w:sz="0" w:space="0" w:color="auto"/>
        <w:right w:val="none" w:sz="0" w:space="0" w:color="auto"/>
      </w:divBdr>
      <w:divsChild>
        <w:div w:id="282005075">
          <w:marLeft w:val="0"/>
          <w:marRight w:val="0"/>
          <w:marTop w:val="150"/>
          <w:marBottom w:val="150"/>
          <w:divBdr>
            <w:top w:val="none" w:sz="0" w:space="0" w:color="auto"/>
            <w:left w:val="none" w:sz="0" w:space="0" w:color="auto"/>
            <w:bottom w:val="none" w:sz="0" w:space="0" w:color="auto"/>
            <w:right w:val="none" w:sz="0" w:space="0" w:color="auto"/>
          </w:divBdr>
        </w:div>
        <w:div w:id="185412809">
          <w:marLeft w:val="0"/>
          <w:marRight w:val="0"/>
          <w:marTop w:val="150"/>
          <w:marBottom w:val="150"/>
          <w:divBdr>
            <w:top w:val="none" w:sz="0" w:space="0" w:color="auto"/>
            <w:left w:val="none" w:sz="0" w:space="0" w:color="auto"/>
            <w:bottom w:val="none" w:sz="0" w:space="0" w:color="auto"/>
            <w:right w:val="none" w:sz="0" w:space="0" w:color="auto"/>
          </w:divBdr>
        </w:div>
      </w:divsChild>
    </w:div>
    <w:div w:id="720790804">
      <w:bodyDiv w:val="1"/>
      <w:marLeft w:val="0"/>
      <w:marRight w:val="0"/>
      <w:marTop w:val="0"/>
      <w:marBottom w:val="0"/>
      <w:divBdr>
        <w:top w:val="none" w:sz="0" w:space="0" w:color="auto"/>
        <w:left w:val="none" w:sz="0" w:space="0" w:color="auto"/>
        <w:bottom w:val="none" w:sz="0" w:space="0" w:color="auto"/>
        <w:right w:val="none" w:sz="0" w:space="0" w:color="auto"/>
      </w:divBdr>
    </w:div>
    <w:div w:id="759065474">
      <w:bodyDiv w:val="1"/>
      <w:marLeft w:val="0"/>
      <w:marRight w:val="0"/>
      <w:marTop w:val="0"/>
      <w:marBottom w:val="0"/>
      <w:divBdr>
        <w:top w:val="none" w:sz="0" w:space="0" w:color="auto"/>
        <w:left w:val="none" w:sz="0" w:space="0" w:color="auto"/>
        <w:bottom w:val="none" w:sz="0" w:space="0" w:color="auto"/>
        <w:right w:val="none" w:sz="0" w:space="0" w:color="auto"/>
      </w:divBdr>
    </w:div>
    <w:div w:id="837698197">
      <w:bodyDiv w:val="1"/>
      <w:marLeft w:val="0"/>
      <w:marRight w:val="0"/>
      <w:marTop w:val="0"/>
      <w:marBottom w:val="0"/>
      <w:divBdr>
        <w:top w:val="none" w:sz="0" w:space="0" w:color="auto"/>
        <w:left w:val="none" w:sz="0" w:space="0" w:color="auto"/>
        <w:bottom w:val="none" w:sz="0" w:space="0" w:color="auto"/>
        <w:right w:val="none" w:sz="0" w:space="0" w:color="auto"/>
      </w:divBdr>
    </w:div>
    <w:div w:id="908078205">
      <w:bodyDiv w:val="1"/>
      <w:marLeft w:val="0"/>
      <w:marRight w:val="0"/>
      <w:marTop w:val="0"/>
      <w:marBottom w:val="0"/>
      <w:divBdr>
        <w:top w:val="none" w:sz="0" w:space="0" w:color="auto"/>
        <w:left w:val="none" w:sz="0" w:space="0" w:color="auto"/>
        <w:bottom w:val="none" w:sz="0" w:space="0" w:color="auto"/>
        <w:right w:val="none" w:sz="0" w:space="0" w:color="auto"/>
      </w:divBdr>
    </w:div>
    <w:div w:id="929847174">
      <w:bodyDiv w:val="1"/>
      <w:marLeft w:val="0"/>
      <w:marRight w:val="0"/>
      <w:marTop w:val="0"/>
      <w:marBottom w:val="0"/>
      <w:divBdr>
        <w:top w:val="none" w:sz="0" w:space="0" w:color="auto"/>
        <w:left w:val="none" w:sz="0" w:space="0" w:color="auto"/>
        <w:bottom w:val="none" w:sz="0" w:space="0" w:color="auto"/>
        <w:right w:val="none" w:sz="0" w:space="0" w:color="auto"/>
      </w:divBdr>
      <w:divsChild>
        <w:div w:id="2145150155">
          <w:marLeft w:val="0"/>
          <w:marRight w:val="0"/>
          <w:marTop w:val="150"/>
          <w:marBottom w:val="150"/>
          <w:divBdr>
            <w:top w:val="none" w:sz="0" w:space="0" w:color="auto"/>
            <w:left w:val="none" w:sz="0" w:space="0" w:color="auto"/>
            <w:bottom w:val="none" w:sz="0" w:space="0" w:color="auto"/>
            <w:right w:val="none" w:sz="0" w:space="0" w:color="auto"/>
          </w:divBdr>
        </w:div>
        <w:div w:id="1797791284">
          <w:marLeft w:val="0"/>
          <w:marRight w:val="0"/>
          <w:marTop w:val="150"/>
          <w:marBottom w:val="150"/>
          <w:divBdr>
            <w:top w:val="none" w:sz="0" w:space="0" w:color="auto"/>
            <w:left w:val="none" w:sz="0" w:space="0" w:color="auto"/>
            <w:bottom w:val="none" w:sz="0" w:space="0" w:color="auto"/>
            <w:right w:val="none" w:sz="0" w:space="0" w:color="auto"/>
          </w:divBdr>
        </w:div>
      </w:divsChild>
    </w:div>
    <w:div w:id="979379641">
      <w:bodyDiv w:val="1"/>
      <w:marLeft w:val="0"/>
      <w:marRight w:val="0"/>
      <w:marTop w:val="0"/>
      <w:marBottom w:val="0"/>
      <w:divBdr>
        <w:top w:val="none" w:sz="0" w:space="0" w:color="auto"/>
        <w:left w:val="none" w:sz="0" w:space="0" w:color="auto"/>
        <w:bottom w:val="none" w:sz="0" w:space="0" w:color="auto"/>
        <w:right w:val="none" w:sz="0" w:space="0" w:color="auto"/>
      </w:divBdr>
    </w:div>
    <w:div w:id="984162087">
      <w:bodyDiv w:val="1"/>
      <w:marLeft w:val="0"/>
      <w:marRight w:val="0"/>
      <w:marTop w:val="0"/>
      <w:marBottom w:val="0"/>
      <w:divBdr>
        <w:top w:val="none" w:sz="0" w:space="0" w:color="auto"/>
        <w:left w:val="none" w:sz="0" w:space="0" w:color="auto"/>
        <w:bottom w:val="none" w:sz="0" w:space="0" w:color="auto"/>
        <w:right w:val="none" w:sz="0" w:space="0" w:color="auto"/>
      </w:divBdr>
    </w:div>
    <w:div w:id="998121768">
      <w:bodyDiv w:val="1"/>
      <w:marLeft w:val="0"/>
      <w:marRight w:val="0"/>
      <w:marTop w:val="0"/>
      <w:marBottom w:val="0"/>
      <w:divBdr>
        <w:top w:val="none" w:sz="0" w:space="0" w:color="auto"/>
        <w:left w:val="none" w:sz="0" w:space="0" w:color="auto"/>
        <w:bottom w:val="none" w:sz="0" w:space="0" w:color="auto"/>
        <w:right w:val="none" w:sz="0" w:space="0" w:color="auto"/>
      </w:divBdr>
    </w:div>
    <w:div w:id="1061949654">
      <w:bodyDiv w:val="1"/>
      <w:marLeft w:val="0"/>
      <w:marRight w:val="0"/>
      <w:marTop w:val="0"/>
      <w:marBottom w:val="0"/>
      <w:divBdr>
        <w:top w:val="none" w:sz="0" w:space="0" w:color="auto"/>
        <w:left w:val="none" w:sz="0" w:space="0" w:color="auto"/>
        <w:bottom w:val="none" w:sz="0" w:space="0" w:color="auto"/>
        <w:right w:val="none" w:sz="0" w:space="0" w:color="auto"/>
      </w:divBdr>
    </w:div>
    <w:div w:id="1067343003">
      <w:bodyDiv w:val="1"/>
      <w:marLeft w:val="0"/>
      <w:marRight w:val="0"/>
      <w:marTop w:val="0"/>
      <w:marBottom w:val="0"/>
      <w:divBdr>
        <w:top w:val="none" w:sz="0" w:space="0" w:color="auto"/>
        <w:left w:val="none" w:sz="0" w:space="0" w:color="auto"/>
        <w:bottom w:val="none" w:sz="0" w:space="0" w:color="auto"/>
        <w:right w:val="none" w:sz="0" w:space="0" w:color="auto"/>
      </w:divBdr>
    </w:div>
    <w:div w:id="1069302650">
      <w:bodyDiv w:val="1"/>
      <w:marLeft w:val="0"/>
      <w:marRight w:val="0"/>
      <w:marTop w:val="0"/>
      <w:marBottom w:val="0"/>
      <w:divBdr>
        <w:top w:val="none" w:sz="0" w:space="0" w:color="auto"/>
        <w:left w:val="none" w:sz="0" w:space="0" w:color="auto"/>
        <w:bottom w:val="none" w:sz="0" w:space="0" w:color="auto"/>
        <w:right w:val="none" w:sz="0" w:space="0" w:color="auto"/>
      </w:divBdr>
    </w:div>
    <w:div w:id="1116757151">
      <w:bodyDiv w:val="1"/>
      <w:marLeft w:val="0"/>
      <w:marRight w:val="0"/>
      <w:marTop w:val="0"/>
      <w:marBottom w:val="0"/>
      <w:divBdr>
        <w:top w:val="none" w:sz="0" w:space="0" w:color="auto"/>
        <w:left w:val="none" w:sz="0" w:space="0" w:color="auto"/>
        <w:bottom w:val="none" w:sz="0" w:space="0" w:color="auto"/>
        <w:right w:val="none" w:sz="0" w:space="0" w:color="auto"/>
      </w:divBdr>
    </w:div>
    <w:div w:id="1129932935">
      <w:bodyDiv w:val="1"/>
      <w:marLeft w:val="0"/>
      <w:marRight w:val="0"/>
      <w:marTop w:val="0"/>
      <w:marBottom w:val="0"/>
      <w:divBdr>
        <w:top w:val="none" w:sz="0" w:space="0" w:color="auto"/>
        <w:left w:val="none" w:sz="0" w:space="0" w:color="auto"/>
        <w:bottom w:val="none" w:sz="0" w:space="0" w:color="auto"/>
        <w:right w:val="none" w:sz="0" w:space="0" w:color="auto"/>
      </w:divBdr>
    </w:div>
    <w:div w:id="1193105567">
      <w:bodyDiv w:val="1"/>
      <w:marLeft w:val="0"/>
      <w:marRight w:val="0"/>
      <w:marTop w:val="0"/>
      <w:marBottom w:val="0"/>
      <w:divBdr>
        <w:top w:val="none" w:sz="0" w:space="0" w:color="auto"/>
        <w:left w:val="none" w:sz="0" w:space="0" w:color="auto"/>
        <w:bottom w:val="none" w:sz="0" w:space="0" w:color="auto"/>
        <w:right w:val="none" w:sz="0" w:space="0" w:color="auto"/>
      </w:divBdr>
    </w:div>
    <w:div w:id="1211304181">
      <w:bodyDiv w:val="1"/>
      <w:marLeft w:val="0"/>
      <w:marRight w:val="0"/>
      <w:marTop w:val="0"/>
      <w:marBottom w:val="0"/>
      <w:divBdr>
        <w:top w:val="none" w:sz="0" w:space="0" w:color="auto"/>
        <w:left w:val="none" w:sz="0" w:space="0" w:color="auto"/>
        <w:bottom w:val="none" w:sz="0" w:space="0" w:color="auto"/>
        <w:right w:val="none" w:sz="0" w:space="0" w:color="auto"/>
      </w:divBdr>
    </w:div>
    <w:div w:id="1228372530">
      <w:bodyDiv w:val="1"/>
      <w:marLeft w:val="0"/>
      <w:marRight w:val="0"/>
      <w:marTop w:val="0"/>
      <w:marBottom w:val="0"/>
      <w:divBdr>
        <w:top w:val="none" w:sz="0" w:space="0" w:color="auto"/>
        <w:left w:val="none" w:sz="0" w:space="0" w:color="auto"/>
        <w:bottom w:val="none" w:sz="0" w:space="0" w:color="auto"/>
        <w:right w:val="none" w:sz="0" w:space="0" w:color="auto"/>
      </w:divBdr>
    </w:div>
    <w:div w:id="1231424955">
      <w:bodyDiv w:val="1"/>
      <w:marLeft w:val="0"/>
      <w:marRight w:val="0"/>
      <w:marTop w:val="0"/>
      <w:marBottom w:val="0"/>
      <w:divBdr>
        <w:top w:val="none" w:sz="0" w:space="0" w:color="auto"/>
        <w:left w:val="none" w:sz="0" w:space="0" w:color="auto"/>
        <w:bottom w:val="none" w:sz="0" w:space="0" w:color="auto"/>
        <w:right w:val="none" w:sz="0" w:space="0" w:color="auto"/>
      </w:divBdr>
    </w:div>
    <w:div w:id="1263608898">
      <w:bodyDiv w:val="1"/>
      <w:marLeft w:val="0"/>
      <w:marRight w:val="0"/>
      <w:marTop w:val="0"/>
      <w:marBottom w:val="0"/>
      <w:divBdr>
        <w:top w:val="none" w:sz="0" w:space="0" w:color="auto"/>
        <w:left w:val="none" w:sz="0" w:space="0" w:color="auto"/>
        <w:bottom w:val="none" w:sz="0" w:space="0" w:color="auto"/>
        <w:right w:val="none" w:sz="0" w:space="0" w:color="auto"/>
      </w:divBdr>
    </w:div>
    <w:div w:id="1302033298">
      <w:bodyDiv w:val="1"/>
      <w:marLeft w:val="0"/>
      <w:marRight w:val="0"/>
      <w:marTop w:val="0"/>
      <w:marBottom w:val="0"/>
      <w:divBdr>
        <w:top w:val="none" w:sz="0" w:space="0" w:color="auto"/>
        <w:left w:val="none" w:sz="0" w:space="0" w:color="auto"/>
        <w:bottom w:val="none" w:sz="0" w:space="0" w:color="auto"/>
        <w:right w:val="none" w:sz="0" w:space="0" w:color="auto"/>
      </w:divBdr>
    </w:div>
    <w:div w:id="1322781379">
      <w:bodyDiv w:val="1"/>
      <w:marLeft w:val="0"/>
      <w:marRight w:val="0"/>
      <w:marTop w:val="0"/>
      <w:marBottom w:val="0"/>
      <w:divBdr>
        <w:top w:val="none" w:sz="0" w:space="0" w:color="auto"/>
        <w:left w:val="none" w:sz="0" w:space="0" w:color="auto"/>
        <w:bottom w:val="none" w:sz="0" w:space="0" w:color="auto"/>
        <w:right w:val="none" w:sz="0" w:space="0" w:color="auto"/>
      </w:divBdr>
      <w:divsChild>
        <w:div w:id="1857576758">
          <w:marLeft w:val="0"/>
          <w:marRight w:val="0"/>
          <w:marTop w:val="150"/>
          <w:marBottom w:val="150"/>
          <w:divBdr>
            <w:top w:val="none" w:sz="0" w:space="0" w:color="auto"/>
            <w:left w:val="none" w:sz="0" w:space="0" w:color="auto"/>
            <w:bottom w:val="none" w:sz="0" w:space="0" w:color="auto"/>
            <w:right w:val="none" w:sz="0" w:space="0" w:color="auto"/>
          </w:divBdr>
        </w:div>
        <w:div w:id="719476417">
          <w:marLeft w:val="0"/>
          <w:marRight w:val="0"/>
          <w:marTop w:val="150"/>
          <w:marBottom w:val="150"/>
          <w:divBdr>
            <w:top w:val="none" w:sz="0" w:space="0" w:color="auto"/>
            <w:left w:val="none" w:sz="0" w:space="0" w:color="auto"/>
            <w:bottom w:val="none" w:sz="0" w:space="0" w:color="auto"/>
            <w:right w:val="none" w:sz="0" w:space="0" w:color="auto"/>
          </w:divBdr>
        </w:div>
      </w:divsChild>
    </w:div>
    <w:div w:id="1355885208">
      <w:bodyDiv w:val="1"/>
      <w:marLeft w:val="0"/>
      <w:marRight w:val="0"/>
      <w:marTop w:val="0"/>
      <w:marBottom w:val="0"/>
      <w:divBdr>
        <w:top w:val="none" w:sz="0" w:space="0" w:color="auto"/>
        <w:left w:val="none" w:sz="0" w:space="0" w:color="auto"/>
        <w:bottom w:val="none" w:sz="0" w:space="0" w:color="auto"/>
        <w:right w:val="none" w:sz="0" w:space="0" w:color="auto"/>
      </w:divBdr>
    </w:div>
    <w:div w:id="1368683540">
      <w:bodyDiv w:val="1"/>
      <w:marLeft w:val="0"/>
      <w:marRight w:val="0"/>
      <w:marTop w:val="0"/>
      <w:marBottom w:val="0"/>
      <w:divBdr>
        <w:top w:val="none" w:sz="0" w:space="0" w:color="auto"/>
        <w:left w:val="none" w:sz="0" w:space="0" w:color="auto"/>
        <w:bottom w:val="none" w:sz="0" w:space="0" w:color="auto"/>
        <w:right w:val="none" w:sz="0" w:space="0" w:color="auto"/>
      </w:divBdr>
    </w:div>
    <w:div w:id="1385521269">
      <w:bodyDiv w:val="1"/>
      <w:marLeft w:val="0"/>
      <w:marRight w:val="0"/>
      <w:marTop w:val="0"/>
      <w:marBottom w:val="0"/>
      <w:divBdr>
        <w:top w:val="none" w:sz="0" w:space="0" w:color="auto"/>
        <w:left w:val="none" w:sz="0" w:space="0" w:color="auto"/>
        <w:bottom w:val="none" w:sz="0" w:space="0" w:color="auto"/>
        <w:right w:val="none" w:sz="0" w:space="0" w:color="auto"/>
      </w:divBdr>
    </w:div>
    <w:div w:id="1398354428">
      <w:bodyDiv w:val="1"/>
      <w:marLeft w:val="0"/>
      <w:marRight w:val="0"/>
      <w:marTop w:val="0"/>
      <w:marBottom w:val="0"/>
      <w:divBdr>
        <w:top w:val="none" w:sz="0" w:space="0" w:color="auto"/>
        <w:left w:val="none" w:sz="0" w:space="0" w:color="auto"/>
        <w:bottom w:val="none" w:sz="0" w:space="0" w:color="auto"/>
        <w:right w:val="none" w:sz="0" w:space="0" w:color="auto"/>
      </w:divBdr>
      <w:divsChild>
        <w:div w:id="1396589293">
          <w:marLeft w:val="0"/>
          <w:marRight w:val="0"/>
          <w:marTop w:val="150"/>
          <w:marBottom w:val="150"/>
          <w:divBdr>
            <w:top w:val="none" w:sz="0" w:space="0" w:color="auto"/>
            <w:left w:val="none" w:sz="0" w:space="0" w:color="auto"/>
            <w:bottom w:val="none" w:sz="0" w:space="0" w:color="auto"/>
            <w:right w:val="none" w:sz="0" w:space="0" w:color="auto"/>
          </w:divBdr>
        </w:div>
        <w:div w:id="753622662">
          <w:marLeft w:val="0"/>
          <w:marRight w:val="0"/>
          <w:marTop w:val="150"/>
          <w:marBottom w:val="150"/>
          <w:divBdr>
            <w:top w:val="none" w:sz="0" w:space="0" w:color="auto"/>
            <w:left w:val="none" w:sz="0" w:space="0" w:color="auto"/>
            <w:bottom w:val="none" w:sz="0" w:space="0" w:color="auto"/>
            <w:right w:val="none" w:sz="0" w:space="0" w:color="auto"/>
          </w:divBdr>
        </w:div>
      </w:divsChild>
    </w:div>
    <w:div w:id="1476070989">
      <w:bodyDiv w:val="1"/>
      <w:marLeft w:val="0"/>
      <w:marRight w:val="0"/>
      <w:marTop w:val="0"/>
      <w:marBottom w:val="0"/>
      <w:divBdr>
        <w:top w:val="none" w:sz="0" w:space="0" w:color="auto"/>
        <w:left w:val="none" w:sz="0" w:space="0" w:color="auto"/>
        <w:bottom w:val="none" w:sz="0" w:space="0" w:color="auto"/>
        <w:right w:val="none" w:sz="0" w:space="0" w:color="auto"/>
      </w:divBdr>
    </w:div>
    <w:div w:id="1531256394">
      <w:bodyDiv w:val="1"/>
      <w:marLeft w:val="0"/>
      <w:marRight w:val="0"/>
      <w:marTop w:val="0"/>
      <w:marBottom w:val="0"/>
      <w:divBdr>
        <w:top w:val="none" w:sz="0" w:space="0" w:color="auto"/>
        <w:left w:val="none" w:sz="0" w:space="0" w:color="auto"/>
        <w:bottom w:val="none" w:sz="0" w:space="0" w:color="auto"/>
        <w:right w:val="none" w:sz="0" w:space="0" w:color="auto"/>
      </w:divBdr>
    </w:div>
    <w:div w:id="1548833601">
      <w:bodyDiv w:val="1"/>
      <w:marLeft w:val="0"/>
      <w:marRight w:val="0"/>
      <w:marTop w:val="0"/>
      <w:marBottom w:val="0"/>
      <w:divBdr>
        <w:top w:val="none" w:sz="0" w:space="0" w:color="auto"/>
        <w:left w:val="none" w:sz="0" w:space="0" w:color="auto"/>
        <w:bottom w:val="none" w:sz="0" w:space="0" w:color="auto"/>
        <w:right w:val="none" w:sz="0" w:space="0" w:color="auto"/>
      </w:divBdr>
    </w:div>
    <w:div w:id="1562447388">
      <w:bodyDiv w:val="1"/>
      <w:marLeft w:val="0"/>
      <w:marRight w:val="0"/>
      <w:marTop w:val="0"/>
      <w:marBottom w:val="0"/>
      <w:divBdr>
        <w:top w:val="none" w:sz="0" w:space="0" w:color="auto"/>
        <w:left w:val="none" w:sz="0" w:space="0" w:color="auto"/>
        <w:bottom w:val="none" w:sz="0" w:space="0" w:color="auto"/>
        <w:right w:val="none" w:sz="0" w:space="0" w:color="auto"/>
      </w:divBdr>
    </w:div>
    <w:div w:id="1571963269">
      <w:bodyDiv w:val="1"/>
      <w:marLeft w:val="0"/>
      <w:marRight w:val="0"/>
      <w:marTop w:val="0"/>
      <w:marBottom w:val="0"/>
      <w:divBdr>
        <w:top w:val="none" w:sz="0" w:space="0" w:color="auto"/>
        <w:left w:val="none" w:sz="0" w:space="0" w:color="auto"/>
        <w:bottom w:val="none" w:sz="0" w:space="0" w:color="auto"/>
        <w:right w:val="none" w:sz="0" w:space="0" w:color="auto"/>
      </w:divBdr>
    </w:div>
    <w:div w:id="1574899101">
      <w:bodyDiv w:val="1"/>
      <w:marLeft w:val="0"/>
      <w:marRight w:val="0"/>
      <w:marTop w:val="0"/>
      <w:marBottom w:val="0"/>
      <w:divBdr>
        <w:top w:val="none" w:sz="0" w:space="0" w:color="auto"/>
        <w:left w:val="none" w:sz="0" w:space="0" w:color="auto"/>
        <w:bottom w:val="none" w:sz="0" w:space="0" w:color="auto"/>
        <w:right w:val="none" w:sz="0" w:space="0" w:color="auto"/>
      </w:divBdr>
    </w:div>
    <w:div w:id="1579317761">
      <w:bodyDiv w:val="1"/>
      <w:marLeft w:val="0"/>
      <w:marRight w:val="0"/>
      <w:marTop w:val="0"/>
      <w:marBottom w:val="0"/>
      <w:divBdr>
        <w:top w:val="none" w:sz="0" w:space="0" w:color="auto"/>
        <w:left w:val="none" w:sz="0" w:space="0" w:color="auto"/>
        <w:bottom w:val="none" w:sz="0" w:space="0" w:color="auto"/>
        <w:right w:val="none" w:sz="0" w:space="0" w:color="auto"/>
      </w:divBdr>
    </w:div>
    <w:div w:id="1616863329">
      <w:bodyDiv w:val="1"/>
      <w:marLeft w:val="0"/>
      <w:marRight w:val="0"/>
      <w:marTop w:val="0"/>
      <w:marBottom w:val="0"/>
      <w:divBdr>
        <w:top w:val="none" w:sz="0" w:space="0" w:color="auto"/>
        <w:left w:val="none" w:sz="0" w:space="0" w:color="auto"/>
        <w:bottom w:val="none" w:sz="0" w:space="0" w:color="auto"/>
        <w:right w:val="none" w:sz="0" w:space="0" w:color="auto"/>
      </w:divBdr>
      <w:divsChild>
        <w:div w:id="952370593">
          <w:marLeft w:val="0"/>
          <w:marRight w:val="0"/>
          <w:marTop w:val="150"/>
          <w:marBottom w:val="150"/>
          <w:divBdr>
            <w:top w:val="none" w:sz="0" w:space="0" w:color="auto"/>
            <w:left w:val="none" w:sz="0" w:space="0" w:color="auto"/>
            <w:bottom w:val="none" w:sz="0" w:space="0" w:color="auto"/>
            <w:right w:val="none" w:sz="0" w:space="0" w:color="auto"/>
          </w:divBdr>
        </w:div>
        <w:div w:id="946502260">
          <w:marLeft w:val="0"/>
          <w:marRight w:val="0"/>
          <w:marTop w:val="150"/>
          <w:marBottom w:val="150"/>
          <w:divBdr>
            <w:top w:val="none" w:sz="0" w:space="0" w:color="auto"/>
            <w:left w:val="none" w:sz="0" w:space="0" w:color="auto"/>
            <w:bottom w:val="none" w:sz="0" w:space="0" w:color="auto"/>
            <w:right w:val="none" w:sz="0" w:space="0" w:color="auto"/>
          </w:divBdr>
        </w:div>
      </w:divsChild>
    </w:div>
    <w:div w:id="1628000194">
      <w:bodyDiv w:val="1"/>
      <w:marLeft w:val="0"/>
      <w:marRight w:val="0"/>
      <w:marTop w:val="0"/>
      <w:marBottom w:val="0"/>
      <w:divBdr>
        <w:top w:val="none" w:sz="0" w:space="0" w:color="auto"/>
        <w:left w:val="none" w:sz="0" w:space="0" w:color="auto"/>
        <w:bottom w:val="none" w:sz="0" w:space="0" w:color="auto"/>
        <w:right w:val="none" w:sz="0" w:space="0" w:color="auto"/>
      </w:divBdr>
    </w:div>
    <w:div w:id="1636594300">
      <w:bodyDiv w:val="1"/>
      <w:marLeft w:val="0"/>
      <w:marRight w:val="0"/>
      <w:marTop w:val="0"/>
      <w:marBottom w:val="0"/>
      <w:divBdr>
        <w:top w:val="none" w:sz="0" w:space="0" w:color="auto"/>
        <w:left w:val="none" w:sz="0" w:space="0" w:color="auto"/>
        <w:bottom w:val="none" w:sz="0" w:space="0" w:color="auto"/>
        <w:right w:val="none" w:sz="0" w:space="0" w:color="auto"/>
      </w:divBdr>
    </w:div>
    <w:div w:id="1639410142">
      <w:bodyDiv w:val="1"/>
      <w:marLeft w:val="0"/>
      <w:marRight w:val="0"/>
      <w:marTop w:val="0"/>
      <w:marBottom w:val="0"/>
      <w:divBdr>
        <w:top w:val="none" w:sz="0" w:space="0" w:color="auto"/>
        <w:left w:val="none" w:sz="0" w:space="0" w:color="auto"/>
        <w:bottom w:val="none" w:sz="0" w:space="0" w:color="auto"/>
        <w:right w:val="none" w:sz="0" w:space="0" w:color="auto"/>
      </w:divBdr>
    </w:div>
    <w:div w:id="1640915938">
      <w:bodyDiv w:val="1"/>
      <w:marLeft w:val="0"/>
      <w:marRight w:val="0"/>
      <w:marTop w:val="0"/>
      <w:marBottom w:val="0"/>
      <w:divBdr>
        <w:top w:val="none" w:sz="0" w:space="0" w:color="auto"/>
        <w:left w:val="none" w:sz="0" w:space="0" w:color="auto"/>
        <w:bottom w:val="none" w:sz="0" w:space="0" w:color="auto"/>
        <w:right w:val="none" w:sz="0" w:space="0" w:color="auto"/>
      </w:divBdr>
    </w:div>
    <w:div w:id="1643389542">
      <w:bodyDiv w:val="1"/>
      <w:marLeft w:val="0"/>
      <w:marRight w:val="0"/>
      <w:marTop w:val="0"/>
      <w:marBottom w:val="0"/>
      <w:divBdr>
        <w:top w:val="none" w:sz="0" w:space="0" w:color="auto"/>
        <w:left w:val="none" w:sz="0" w:space="0" w:color="auto"/>
        <w:bottom w:val="none" w:sz="0" w:space="0" w:color="auto"/>
        <w:right w:val="none" w:sz="0" w:space="0" w:color="auto"/>
      </w:divBdr>
    </w:div>
    <w:div w:id="1649481479">
      <w:bodyDiv w:val="1"/>
      <w:marLeft w:val="0"/>
      <w:marRight w:val="0"/>
      <w:marTop w:val="0"/>
      <w:marBottom w:val="0"/>
      <w:divBdr>
        <w:top w:val="none" w:sz="0" w:space="0" w:color="auto"/>
        <w:left w:val="none" w:sz="0" w:space="0" w:color="auto"/>
        <w:bottom w:val="none" w:sz="0" w:space="0" w:color="auto"/>
        <w:right w:val="none" w:sz="0" w:space="0" w:color="auto"/>
      </w:divBdr>
    </w:div>
    <w:div w:id="1650596595">
      <w:bodyDiv w:val="1"/>
      <w:marLeft w:val="0"/>
      <w:marRight w:val="0"/>
      <w:marTop w:val="0"/>
      <w:marBottom w:val="0"/>
      <w:divBdr>
        <w:top w:val="none" w:sz="0" w:space="0" w:color="auto"/>
        <w:left w:val="none" w:sz="0" w:space="0" w:color="auto"/>
        <w:bottom w:val="none" w:sz="0" w:space="0" w:color="auto"/>
        <w:right w:val="none" w:sz="0" w:space="0" w:color="auto"/>
      </w:divBdr>
    </w:div>
    <w:div w:id="1682928610">
      <w:bodyDiv w:val="1"/>
      <w:marLeft w:val="0"/>
      <w:marRight w:val="0"/>
      <w:marTop w:val="0"/>
      <w:marBottom w:val="0"/>
      <w:divBdr>
        <w:top w:val="none" w:sz="0" w:space="0" w:color="auto"/>
        <w:left w:val="none" w:sz="0" w:space="0" w:color="auto"/>
        <w:bottom w:val="none" w:sz="0" w:space="0" w:color="auto"/>
        <w:right w:val="none" w:sz="0" w:space="0" w:color="auto"/>
      </w:divBdr>
      <w:divsChild>
        <w:div w:id="1220895702">
          <w:marLeft w:val="0"/>
          <w:marRight w:val="0"/>
          <w:marTop w:val="0"/>
          <w:marBottom w:val="0"/>
          <w:divBdr>
            <w:top w:val="none" w:sz="0" w:space="0" w:color="auto"/>
            <w:left w:val="none" w:sz="0" w:space="0" w:color="auto"/>
            <w:bottom w:val="none" w:sz="0" w:space="0" w:color="auto"/>
            <w:right w:val="none" w:sz="0" w:space="0" w:color="auto"/>
          </w:divBdr>
        </w:div>
        <w:div w:id="1240285051">
          <w:marLeft w:val="0"/>
          <w:marRight w:val="0"/>
          <w:marTop w:val="0"/>
          <w:marBottom w:val="0"/>
          <w:divBdr>
            <w:top w:val="none" w:sz="0" w:space="0" w:color="auto"/>
            <w:left w:val="none" w:sz="0" w:space="0" w:color="auto"/>
            <w:bottom w:val="none" w:sz="0" w:space="0" w:color="auto"/>
            <w:right w:val="none" w:sz="0" w:space="0" w:color="auto"/>
          </w:divBdr>
        </w:div>
      </w:divsChild>
    </w:div>
    <w:div w:id="1686438806">
      <w:bodyDiv w:val="1"/>
      <w:marLeft w:val="0"/>
      <w:marRight w:val="0"/>
      <w:marTop w:val="0"/>
      <w:marBottom w:val="0"/>
      <w:divBdr>
        <w:top w:val="none" w:sz="0" w:space="0" w:color="auto"/>
        <w:left w:val="none" w:sz="0" w:space="0" w:color="auto"/>
        <w:bottom w:val="none" w:sz="0" w:space="0" w:color="auto"/>
        <w:right w:val="none" w:sz="0" w:space="0" w:color="auto"/>
      </w:divBdr>
    </w:div>
    <w:div w:id="1717852610">
      <w:bodyDiv w:val="1"/>
      <w:marLeft w:val="0"/>
      <w:marRight w:val="0"/>
      <w:marTop w:val="0"/>
      <w:marBottom w:val="0"/>
      <w:divBdr>
        <w:top w:val="none" w:sz="0" w:space="0" w:color="auto"/>
        <w:left w:val="none" w:sz="0" w:space="0" w:color="auto"/>
        <w:bottom w:val="none" w:sz="0" w:space="0" w:color="auto"/>
        <w:right w:val="none" w:sz="0" w:space="0" w:color="auto"/>
      </w:divBdr>
    </w:div>
    <w:div w:id="1720857066">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406761098">
          <w:marLeft w:val="0"/>
          <w:marRight w:val="0"/>
          <w:marTop w:val="0"/>
          <w:marBottom w:val="0"/>
          <w:divBdr>
            <w:top w:val="none" w:sz="0" w:space="0" w:color="auto"/>
            <w:left w:val="none" w:sz="0" w:space="0" w:color="auto"/>
            <w:bottom w:val="none" w:sz="0" w:space="0" w:color="auto"/>
            <w:right w:val="none" w:sz="0" w:space="0" w:color="auto"/>
          </w:divBdr>
        </w:div>
      </w:divsChild>
    </w:div>
    <w:div w:id="1850833407">
      <w:bodyDiv w:val="1"/>
      <w:marLeft w:val="0"/>
      <w:marRight w:val="0"/>
      <w:marTop w:val="0"/>
      <w:marBottom w:val="0"/>
      <w:divBdr>
        <w:top w:val="none" w:sz="0" w:space="0" w:color="auto"/>
        <w:left w:val="none" w:sz="0" w:space="0" w:color="auto"/>
        <w:bottom w:val="none" w:sz="0" w:space="0" w:color="auto"/>
        <w:right w:val="none" w:sz="0" w:space="0" w:color="auto"/>
      </w:divBdr>
    </w:div>
    <w:div w:id="1852640822">
      <w:bodyDiv w:val="1"/>
      <w:marLeft w:val="0"/>
      <w:marRight w:val="0"/>
      <w:marTop w:val="0"/>
      <w:marBottom w:val="0"/>
      <w:divBdr>
        <w:top w:val="none" w:sz="0" w:space="0" w:color="auto"/>
        <w:left w:val="none" w:sz="0" w:space="0" w:color="auto"/>
        <w:bottom w:val="none" w:sz="0" w:space="0" w:color="auto"/>
        <w:right w:val="none" w:sz="0" w:space="0" w:color="auto"/>
      </w:divBdr>
    </w:div>
    <w:div w:id="1897622788">
      <w:bodyDiv w:val="1"/>
      <w:marLeft w:val="0"/>
      <w:marRight w:val="0"/>
      <w:marTop w:val="0"/>
      <w:marBottom w:val="0"/>
      <w:divBdr>
        <w:top w:val="none" w:sz="0" w:space="0" w:color="auto"/>
        <w:left w:val="none" w:sz="0" w:space="0" w:color="auto"/>
        <w:bottom w:val="none" w:sz="0" w:space="0" w:color="auto"/>
        <w:right w:val="none" w:sz="0" w:space="0" w:color="auto"/>
      </w:divBdr>
    </w:div>
    <w:div w:id="1962953065">
      <w:bodyDiv w:val="1"/>
      <w:marLeft w:val="0"/>
      <w:marRight w:val="0"/>
      <w:marTop w:val="0"/>
      <w:marBottom w:val="0"/>
      <w:divBdr>
        <w:top w:val="none" w:sz="0" w:space="0" w:color="auto"/>
        <w:left w:val="none" w:sz="0" w:space="0" w:color="auto"/>
        <w:bottom w:val="none" w:sz="0" w:space="0" w:color="auto"/>
        <w:right w:val="none" w:sz="0" w:space="0" w:color="auto"/>
      </w:divBdr>
    </w:div>
    <w:div w:id="2068138104">
      <w:bodyDiv w:val="1"/>
      <w:marLeft w:val="0"/>
      <w:marRight w:val="0"/>
      <w:marTop w:val="0"/>
      <w:marBottom w:val="0"/>
      <w:divBdr>
        <w:top w:val="none" w:sz="0" w:space="0" w:color="auto"/>
        <w:left w:val="none" w:sz="0" w:space="0" w:color="auto"/>
        <w:bottom w:val="none" w:sz="0" w:space="0" w:color="auto"/>
        <w:right w:val="none" w:sz="0" w:space="0" w:color="auto"/>
      </w:divBdr>
      <w:divsChild>
        <w:div w:id="705561922">
          <w:marLeft w:val="0"/>
          <w:marRight w:val="0"/>
          <w:marTop w:val="0"/>
          <w:marBottom w:val="0"/>
          <w:divBdr>
            <w:top w:val="none" w:sz="0" w:space="0" w:color="auto"/>
            <w:left w:val="none" w:sz="0" w:space="0" w:color="auto"/>
            <w:bottom w:val="none" w:sz="0" w:space="0" w:color="auto"/>
            <w:right w:val="none" w:sz="0" w:space="0" w:color="auto"/>
          </w:divBdr>
        </w:div>
      </w:divsChild>
    </w:div>
    <w:div w:id="2083485761">
      <w:bodyDiv w:val="1"/>
      <w:marLeft w:val="0"/>
      <w:marRight w:val="0"/>
      <w:marTop w:val="0"/>
      <w:marBottom w:val="0"/>
      <w:divBdr>
        <w:top w:val="none" w:sz="0" w:space="0" w:color="auto"/>
        <w:left w:val="none" w:sz="0" w:space="0" w:color="auto"/>
        <w:bottom w:val="none" w:sz="0" w:space="0" w:color="auto"/>
        <w:right w:val="none" w:sz="0" w:space="0" w:color="auto"/>
      </w:divBdr>
    </w:div>
    <w:div w:id="21471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nd.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FB1E-E508-4D91-ADE2-12D22F2F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3035</Words>
  <Characters>17306</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ПРИМІРНА ФОРМА ІНФОРМАЦІЙНОЇ КАРТКИ</vt:lpstr>
      <vt:lpstr>ПРИМІРНА ФОРМА ІНФОРМАЦІЙНОЇ КАРТКИ</vt:lpstr>
    </vt:vector>
  </TitlesOfParts>
  <Company>Microsoft</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ПРИМІРНА ФОРМА ІНФОРМАЦІЙНОЇ КАРТКИ</dc:title>
  <dc:creator>XTreme</dc:creator>
  <cp:lastModifiedBy>Admin</cp:lastModifiedBy>
  <cp:revision>4</cp:revision>
  <cp:lastPrinted>2019-03-11T18:53:00Z</cp:lastPrinted>
  <dcterms:created xsi:type="dcterms:W3CDTF">2025-04-16T13:12:00Z</dcterms:created>
  <dcterms:modified xsi:type="dcterms:W3CDTF">2025-04-22T12:33:00Z</dcterms:modified>
</cp:coreProperties>
</file>