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F8" w:rsidRDefault="00503108">
      <w:pPr>
        <w:spacing w:before="76"/>
        <w:ind w:left="8080"/>
        <w:rPr>
          <w:sz w:val="26"/>
        </w:rPr>
      </w:pPr>
      <w:r>
        <w:rPr>
          <w:spacing w:val="-2"/>
          <w:sz w:val="26"/>
        </w:rPr>
        <w:t>ЗАТВЕРДЖЕНО</w:t>
      </w:r>
    </w:p>
    <w:p w:rsidR="00483BF8" w:rsidRDefault="00503108">
      <w:pPr>
        <w:ind w:left="8080"/>
        <w:rPr>
          <w:sz w:val="26"/>
        </w:rPr>
      </w:pPr>
      <w:r>
        <w:rPr>
          <w:sz w:val="26"/>
        </w:rPr>
        <w:t>Наказ</w:t>
      </w:r>
      <w:r>
        <w:rPr>
          <w:spacing w:val="-17"/>
          <w:sz w:val="26"/>
        </w:rPr>
        <w:t xml:space="preserve"> </w:t>
      </w:r>
      <w:r>
        <w:rPr>
          <w:sz w:val="26"/>
        </w:rPr>
        <w:t>Міністерства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юстиції </w:t>
      </w:r>
      <w:r>
        <w:rPr>
          <w:spacing w:val="-2"/>
          <w:sz w:val="26"/>
        </w:rPr>
        <w:t>України</w:t>
      </w:r>
    </w:p>
    <w:p w:rsidR="00503108" w:rsidRDefault="00503108" w:rsidP="00503108">
      <w:pPr>
        <w:tabs>
          <w:tab w:val="left" w:pos="9049"/>
          <w:tab w:val="left" w:pos="11374"/>
        </w:tabs>
        <w:ind w:left="8080"/>
        <w:rPr>
          <w:sz w:val="26"/>
        </w:rPr>
      </w:pPr>
      <w:r w:rsidRPr="006E20DA">
        <w:rPr>
          <w:sz w:val="26"/>
          <w:lang w:val="ru-RU"/>
        </w:rPr>
        <w:t>05</w:t>
      </w:r>
      <w:r w:rsidRPr="00A463CD">
        <w:rPr>
          <w:sz w:val="26"/>
        </w:rPr>
        <w:t>.03.</w:t>
      </w:r>
      <w:r>
        <w:rPr>
          <w:sz w:val="26"/>
        </w:rPr>
        <w:t>2025 року № 638/5</w:t>
      </w:r>
    </w:p>
    <w:p w:rsidR="00483BF8" w:rsidRDefault="00483BF8">
      <w:pPr>
        <w:pStyle w:val="a3"/>
        <w:rPr>
          <w:sz w:val="26"/>
        </w:rPr>
      </w:pPr>
    </w:p>
    <w:p w:rsidR="00483BF8" w:rsidRDefault="00503108">
      <w:pPr>
        <w:ind w:left="1559" w:right="1"/>
        <w:jc w:val="center"/>
        <w:rPr>
          <w:b/>
          <w:sz w:val="26"/>
        </w:rPr>
      </w:pPr>
      <w:r>
        <w:rPr>
          <w:b/>
          <w:sz w:val="26"/>
        </w:rPr>
        <w:t>ТИПОВА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ІНФОРМАЦІЙНА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КАРТКА</w:t>
      </w:r>
    </w:p>
    <w:p w:rsidR="00483BF8" w:rsidRDefault="00503108">
      <w:pPr>
        <w:ind w:left="1559" w:right="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послуги</w:t>
      </w:r>
    </w:p>
    <w:p w:rsidR="00483BF8" w:rsidRDefault="00503108">
      <w:pPr>
        <w:ind w:left="1559" w:right="1"/>
        <w:jc w:val="center"/>
        <w:rPr>
          <w:b/>
          <w:sz w:val="26"/>
        </w:rPr>
      </w:pPr>
      <w:r>
        <w:rPr>
          <w:b/>
          <w:sz w:val="26"/>
        </w:rPr>
        <w:t>щодо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заборони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вчинення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реєстраційних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дій</w:t>
      </w:r>
    </w:p>
    <w:p w:rsidR="00503108" w:rsidRDefault="00503108" w:rsidP="00503108">
      <w:pPr>
        <w:spacing w:before="62"/>
        <w:jc w:val="center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55D41032" wp14:editId="437E24DB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88pt;margin-top:15.8pt;width:476pt;height: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Центр надання адміністративних послуг у виконавчому комітеті </w:t>
      </w:r>
      <w:proofErr w:type="spellStart"/>
      <w:r>
        <w:rPr>
          <w:b/>
          <w:sz w:val="20"/>
        </w:rPr>
        <w:t>Литовезької</w:t>
      </w:r>
      <w:proofErr w:type="spellEnd"/>
      <w:r>
        <w:rPr>
          <w:b/>
          <w:sz w:val="20"/>
        </w:rPr>
        <w:t xml:space="preserve"> сільської ради</w:t>
      </w:r>
    </w:p>
    <w:p w:rsidR="00483BF8" w:rsidRDefault="00503108" w:rsidP="00503108">
      <w:pPr>
        <w:ind w:left="1905"/>
        <w:rPr>
          <w:sz w:val="20"/>
        </w:rPr>
      </w:pPr>
      <w:r>
        <w:rPr>
          <w:sz w:val="20"/>
        </w:rPr>
        <w:t xml:space="preserve"> 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rPr>
          <w:sz w:val="20"/>
        </w:rPr>
      </w:pPr>
    </w:p>
    <w:p w:rsidR="00483BF8" w:rsidRDefault="00483BF8">
      <w:pPr>
        <w:pStyle w:val="a3"/>
        <w:spacing w:before="117"/>
        <w:rPr>
          <w:sz w:val="20"/>
        </w:rPr>
      </w:pPr>
    </w:p>
    <w:p w:rsidR="00483BF8" w:rsidRDefault="00503108">
      <w:pPr>
        <w:ind w:left="1573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val="ru-RU" w:eastAsia="ru-RU"/>
        </w:rPr>
        <w:drawing>
          <wp:anchor distT="0" distB="0" distL="0" distR="0" simplePos="0" relativeHeight="487460352" behindDoc="1" locked="0" layoutInCell="1" allowOverlap="1">
            <wp:simplePos x="0" y="0"/>
            <wp:positionH relativeFrom="page">
              <wp:posOffset>94281</wp:posOffset>
            </wp:positionH>
            <wp:positionV relativeFrom="paragraph">
              <wp:posOffset>14167</wp:posOffset>
            </wp:positionV>
            <wp:extent cx="728783" cy="7287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83" cy="72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14"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1037272</wp:posOffset>
                </wp:positionH>
                <wp:positionV relativeFrom="paragraph">
                  <wp:posOffset>-6938011</wp:posOffset>
                </wp:positionV>
                <wp:extent cx="6249670" cy="71697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9670" cy="7169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3051"/>
                              <w:gridCol w:w="6236"/>
                            </w:tblGrid>
                            <w:tr w:rsidR="00483BF8">
                              <w:trPr>
                                <w:trHeight w:val="661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spacing w:before="55"/>
                                    <w:ind w:left="2235" w:right="974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суб’єкта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 та/або центру надання адміністративних послуг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942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right="34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 xml:space="preserve">45325, Волинська область, Володимирський район, с. </w:t>
                                  </w:r>
                                  <w:proofErr w:type="spellStart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Литовеж</w:t>
                                  </w:r>
                                  <w:proofErr w:type="spellEnd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 xml:space="preserve">, вул. Володимира </w:t>
                                  </w:r>
                                  <w:proofErr w:type="spellStart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Якобчука</w:t>
                                  </w:r>
                                  <w:proofErr w:type="spellEnd"/>
                                  <w:r w:rsidRPr="008C5295">
                                    <w:rPr>
                                      <w:sz w:val="24"/>
                                      <w:szCs w:val="24"/>
                                    </w:rPr>
                                    <w:t>, 11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942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tabs>
                                      <w:tab w:val="left" w:pos="1441"/>
                                      <w:tab w:val="left" w:pos="2200"/>
                                    </w:tabs>
                                    <w:ind w:righ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щодо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режиму роботи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6E20DA" w:rsidRPr="006E20DA" w:rsidRDefault="006E20DA" w:rsidP="006E20DA">
                                  <w:pPr>
                                    <w:spacing w:before="60"/>
                                    <w:ind w:left="62" w:right="32" w:firstLine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E20DA">
                                    <w:rPr>
                                      <w:sz w:val="24"/>
                                      <w:szCs w:val="24"/>
                                    </w:rPr>
                                    <w:t>Понеділок-п'ятниця: 8.00 – 16.30 год.,</w:t>
                                  </w:r>
                                </w:p>
                                <w:p w:rsidR="006E20DA" w:rsidRPr="006E20DA" w:rsidRDefault="006E20DA" w:rsidP="006E20DA">
                                  <w:pPr>
                                    <w:spacing w:before="60"/>
                                    <w:ind w:left="62" w:right="32" w:firstLine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E20DA">
                                    <w:rPr>
                                      <w:sz w:val="24"/>
                                      <w:szCs w:val="24"/>
                                    </w:rPr>
                                    <w:t xml:space="preserve">обідня перерва з 13.00 до 13.30 </w:t>
                                  </w:r>
                                  <w:proofErr w:type="spellStart"/>
                                  <w:r w:rsidRPr="006E20DA">
                                    <w:rPr>
                                      <w:sz w:val="24"/>
                                      <w:szCs w:val="24"/>
                                    </w:rPr>
                                    <w:t>год</w:t>
                                  </w:r>
                                  <w:proofErr w:type="spellEnd"/>
                                  <w:r w:rsidRPr="006E20D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83BF8" w:rsidRDefault="006E20DA" w:rsidP="006E20DA">
                                  <w:pPr>
                                    <w:pStyle w:val="TableParagraph"/>
                                    <w:ind w:right="34" w:firstLine="15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E20DA">
                                    <w:rPr>
                                      <w:sz w:val="24"/>
                                      <w:szCs w:val="24"/>
                                    </w:rPr>
                                    <w:t xml:space="preserve">        субота, неділя - вихідні дні.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83BF8">
                              <w:trPr>
                                <w:trHeight w:val="1218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right="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 (довідки), адреса електронної пошти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та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503108" w:rsidRPr="00A463CD" w:rsidRDefault="006E20DA" w:rsidP="00503108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hyperlink r:id="rId7" w:history="1">
                                    <w:r w:rsidR="00503108" w:rsidRPr="00A463CD">
                                      <w:rPr>
                                        <w:b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ru-RU"/>
                                      </w:rPr>
                                      <w:t>lytov-rada@ukr.net</w:t>
                                    </w:r>
                                  </w:hyperlink>
                                </w:p>
                                <w:p w:rsidR="00483BF8" w:rsidRDefault="00503108" w:rsidP="00503108">
                                  <w:pPr>
                                    <w:pStyle w:val="TableParagraph"/>
                                    <w:ind w:right="34" w:firstLine="15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A463CD">
                                    <w:rPr>
                                      <w:b/>
                                      <w:sz w:val="24"/>
                                      <w:szCs w:val="24"/>
                                      <w:lang w:eastAsia="ru-RU"/>
                                    </w:rPr>
                                    <w:t>https://lotg.gov.ua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390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666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right="35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 України «Про державну реєстрацію речових прав на нерухоме майно та їх обтяжень»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3426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Міністрів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25 грудня 2015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1127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державну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реєстрацію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речових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 на нерухоме майно та їх обтяжень» (зі змінами);</w:t>
                                  </w:r>
                                </w:p>
                                <w:p w:rsidR="00483BF8" w:rsidRDefault="00503108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26 жовтня 2011 року № 1141 «Про затвердження Порядку ведення Державного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реєстру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речових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нерухоме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майно» (зі змінами);</w:t>
                                  </w:r>
                                </w:p>
                                <w:p w:rsidR="00483BF8" w:rsidRDefault="00503108">
                                  <w:pPr>
                                    <w:pStyle w:val="TableParagraph"/>
                                    <w:spacing w:before="0"/>
                                    <w:ind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держателем яких є Міністерство юстиції, в умовах воєнного стану» (зі змінами)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1770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центральних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органів виконавчої влади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71"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Міністерстві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юстиції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 21 листопада 2016 року за № 1504/29634 (зі змінами)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390"/>
                              </w:trPr>
                              <w:tc>
                                <w:tcPr>
                                  <w:tcW w:w="9702" w:type="dxa"/>
                                  <w:gridSpan w:val="3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Умови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отримання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483BF8">
                              <w:trPr>
                                <w:trHeight w:val="666"/>
                              </w:trPr>
                              <w:tc>
                                <w:tcPr>
                                  <w:tcW w:w="415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spacing w:line="26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  <w:p w:rsidR="00483BF8" w:rsidRDefault="00503108">
                                  <w:pPr>
                                    <w:pStyle w:val="TableParagraph"/>
                                    <w:spacing w:before="0" w:line="160" w:lineRule="exact"/>
                                    <w:ind w:left="-55" w:right="-72"/>
                                    <w:jc w:val="center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4"/>
                                    </w:rPr>
                                    <w:t xml:space="preserve">ЕД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4"/>
                                    </w:rPr>
                                    <w:t>АСКО</w:t>
                                  </w:r>
                                </w:p>
                                <w:p w:rsidR="00483BF8" w:rsidRDefault="00503108">
                                  <w:pPr>
                                    <w:pStyle w:val="TableParagraph"/>
                                    <w:spacing w:before="0" w:line="163" w:lineRule="exact"/>
                                    <w:ind w:left="10" w:right="-87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</w:rPr>
                                    <w:t>іністер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Підстава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отримання</w:t>
                                  </w:r>
                                </w:p>
                                <w:p w:rsidR="00483BF8" w:rsidRDefault="00503108">
                                  <w:pPr>
                                    <w:pStyle w:val="TableParagraph"/>
                                    <w:spacing w:before="0" w:line="221" w:lineRule="exact"/>
                                    <w:ind w:left="4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4"/>
                                      <w:vertAlign w:val="superscript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адміністративної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  <w:p w:rsidR="00483BF8" w:rsidRDefault="00503108">
                                  <w:pPr>
                                    <w:pStyle w:val="TableParagraph"/>
                                    <w:spacing w:before="0" w:line="93" w:lineRule="exact"/>
                                    <w:ind w:left="57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ство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  <w:t>юстиції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України</w:t>
                                  </w:r>
                                </w:p>
                              </w:tc>
                              <w:tc>
                                <w:tcPr>
                                  <w:tcW w:w="6236" w:type="dxa"/>
                                </w:tcPr>
                                <w:p w:rsidR="00483BF8" w:rsidRDefault="00503108">
                                  <w:pPr>
                                    <w:pStyle w:val="TableParagraph"/>
                                    <w:tabs>
                                      <w:tab w:val="left" w:pos="1257"/>
                                      <w:tab w:val="left" w:pos="2955"/>
                                      <w:tab w:val="left" w:pos="3503"/>
                                      <w:tab w:val="left" w:pos="4281"/>
                                      <w:tab w:val="left" w:pos="5424"/>
                                    </w:tabs>
                                    <w:ind w:right="35" w:firstLine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Заява власника об’єкта нерухомого майна про заборону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вчинення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реєстраційних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дій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щодо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власного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об’єкта</w:t>
                                  </w:r>
                                </w:p>
                              </w:tc>
                            </w:tr>
                          </w:tbl>
                          <w:p w:rsidR="00483BF8" w:rsidRDefault="00483BF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1.65pt;margin-top:-546.3pt;width:492.1pt;height:564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DvqgEAAEADAAAOAAAAZHJzL2Uyb0RvYy54bWysUsFu2zAMvQ/oPwi6N07SImmNOMXaYsOA&#10;YhvQ9gNkWYqFWaImKrHz96NkJy3W27CLTJlPj++R3NwNtmMHFdCAq/hiNudMOQmNcbuKv758ubzh&#10;DKNwjejAqYofFfK77cWnTe9LtYQWukYFRiQOy95XvI3Rl0WBslVW4Ay8cpTUEKyIdA27ogmiJ3bb&#10;Fcv5fFX0EBofQCpE+vs4Jvk282utZPyhNarIuoqTtpjPkM86ncV2I8pdEL41cpIh/kGFFcZR0TPV&#10;o4iC7YP5QGWNDICg40yCLUBrI1X2QG4W87/cPLfCq+yFmoP+3Cb8f7Ty++FnYKap+BVnTlga0Ysa&#10;Yg0Du0rN6T2WhHn2hIrDPQw05GwU/RPIX0iQ4h1mfICETs0YdLDpSzYZPaT+H889pyJM0s/V8vp2&#10;taaUpNx6sbpd31ynwsXbcx8wflVgWQoqHmioWYI4PGEcoSfIpGYUkHTFoR4mGzU0R3LR07Arjr/3&#10;IijOum+Oupk24xSEU1CfghC7B8j7k8w4+LyPoE2unEqMvFNlGlPWPq1U2oP394x6W/ztHwAAAP//&#10;AwBQSwMEFAAGAAgAAAAhAFDhVUvjAAAADQEAAA8AAABkcnMvZG93bnJldi54bWxMj8tOwzAQRfdI&#10;/IM1SOxa50FSCHEqVFSxQCxaQGI5jU0cEY+j2E3dv8ddwfJqju49U6+DGdisJtdbEpAuE2CKWit7&#10;6gR8vG8X98CcR5I4WFICzsrBurm+qrGS9kQ7Ne99x2IJuQoFaO/HinPXamXQLe2oKN6+7WTQxzh1&#10;XE54iuVm4FmSlNxgT3FB46g2WrU/+6MR8LkZt6/hS+PbXMiX52y1O09tEOL2Jjw9AvMq+D8YLvpR&#10;HZrodLBHko4NMZd5HlEBizR5yEpgFya9WxXADgLysgDe1Pz/F80vAAAA//8DAFBLAQItABQABgAI&#10;AAAAIQC2gziS/gAAAOEBAAATAAAAAAAAAAAAAAAAAAAAAABbQ29udGVudF9UeXBlc10ueG1sUEsB&#10;Ai0AFAAGAAgAAAAhADj9If/WAAAAlAEAAAsAAAAAAAAAAAAAAAAALwEAAF9yZWxzLy5yZWxzUEsB&#10;Ai0AFAAGAAgAAAAhAJfbIO+qAQAAQAMAAA4AAAAAAAAAAAAAAAAALgIAAGRycy9lMm9Eb2MueG1s&#10;UEsBAi0AFAAGAAgAAAAhAFDhVUvjAAAADQEAAA8AAAAAAAAAAAAAAAAAB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3051"/>
                        <w:gridCol w:w="6236"/>
                      </w:tblGrid>
                      <w:tr w:rsidR="00483BF8">
                        <w:trPr>
                          <w:trHeight w:val="661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483BF8" w:rsidRDefault="00503108">
                            <w:pPr>
                              <w:pStyle w:val="TableParagraph"/>
                              <w:spacing w:before="55"/>
                              <w:ind w:left="2235" w:right="974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 та/або центру надання адміністративних послуг</w:t>
                            </w:r>
                          </w:p>
                        </w:tc>
                      </w:tr>
                      <w:tr w:rsidR="00483BF8">
                        <w:trPr>
                          <w:trHeight w:val="942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483BF8" w:rsidRDefault="00503108">
                            <w:pPr>
                              <w:pStyle w:val="TableParagraph"/>
                              <w:ind w:right="34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8C5295">
                              <w:rPr>
                                <w:sz w:val="24"/>
                                <w:szCs w:val="24"/>
                              </w:rPr>
                              <w:t xml:space="preserve">45325, Волинська область, Володимирський район, с. </w:t>
                            </w:r>
                            <w:proofErr w:type="spellStart"/>
                            <w:r w:rsidRPr="008C5295">
                              <w:rPr>
                                <w:sz w:val="24"/>
                                <w:szCs w:val="24"/>
                              </w:rPr>
                              <w:t>Литовеж</w:t>
                            </w:r>
                            <w:proofErr w:type="spellEnd"/>
                            <w:r w:rsidRPr="008C5295">
                              <w:rPr>
                                <w:sz w:val="24"/>
                                <w:szCs w:val="24"/>
                              </w:rPr>
                              <w:t xml:space="preserve">, вул. Володимира </w:t>
                            </w:r>
                            <w:proofErr w:type="spellStart"/>
                            <w:r w:rsidRPr="008C5295">
                              <w:rPr>
                                <w:sz w:val="24"/>
                                <w:szCs w:val="24"/>
                              </w:rPr>
                              <w:t>Якобчука</w:t>
                            </w:r>
                            <w:proofErr w:type="spellEnd"/>
                            <w:r w:rsidRPr="008C5295">
                              <w:rPr>
                                <w:sz w:val="24"/>
                                <w:szCs w:val="24"/>
                              </w:rPr>
                              <w:t>, 11</w:t>
                            </w:r>
                          </w:p>
                        </w:tc>
                      </w:tr>
                      <w:tr w:rsidR="00483BF8">
                        <w:trPr>
                          <w:trHeight w:val="942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tabs>
                                <w:tab w:val="left" w:pos="1441"/>
                                <w:tab w:val="left" w:pos="2200"/>
                              </w:tabs>
                              <w:ind w:righ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режиму роботи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6E20DA" w:rsidRPr="006E20DA" w:rsidRDefault="006E20DA" w:rsidP="006E20DA">
                            <w:pPr>
                              <w:spacing w:before="60"/>
                              <w:ind w:left="62" w:right="32" w:firstLine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20DA">
                              <w:rPr>
                                <w:sz w:val="24"/>
                                <w:szCs w:val="24"/>
                              </w:rPr>
                              <w:t>Понеділок-п'ятниця: 8.00 – 16.30 год.,</w:t>
                            </w:r>
                          </w:p>
                          <w:p w:rsidR="006E20DA" w:rsidRPr="006E20DA" w:rsidRDefault="006E20DA" w:rsidP="006E20DA">
                            <w:pPr>
                              <w:spacing w:before="60"/>
                              <w:ind w:left="62" w:right="32" w:firstLine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20DA">
                              <w:rPr>
                                <w:sz w:val="24"/>
                                <w:szCs w:val="24"/>
                              </w:rPr>
                              <w:t xml:space="preserve">обідня перерва з 13.00 до 13.30 </w:t>
                            </w:r>
                            <w:proofErr w:type="spellStart"/>
                            <w:r w:rsidRPr="006E20DA">
                              <w:rPr>
                                <w:sz w:val="24"/>
                                <w:szCs w:val="24"/>
                              </w:rPr>
                              <w:t>год</w:t>
                            </w:r>
                            <w:proofErr w:type="spellEnd"/>
                            <w:r w:rsidRPr="006E20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83BF8" w:rsidRDefault="006E20DA" w:rsidP="006E20DA">
                            <w:pPr>
                              <w:pStyle w:val="TableParagraph"/>
                              <w:ind w:right="34" w:firstLine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E20DA">
                              <w:rPr>
                                <w:sz w:val="24"/>
                                <w:szCs w:val="24"/>
                              </w:rPr>
                              <w:t xml:space="preserve">        субота, неділя - вихідні дні.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483BF8">
                        <w:trPr>
                          <w:trHeight w:val="1218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ind w:right="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 (довідки), адреса електронної пошти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6236" w:type="dxa"/>
                          </w:tcPr>
                          <w:p w:rsidR="00503108" w:rsidRPr="00A463CD" w:rsidRDefault="006E20DA" w:rsidP="00503108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hyperlink r:id="rId8" w:history="1">
                              <w:r w:rsidR="00503108" w:rsidRPr="00A463CD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lytov-rada@ukr.net</w:t>
                              </w:r>
                            </w:hyperlink>
                          </w:p>
                          <w:p w:rsidR="00483BF8" w:rsidRDefault="00503108" w:rsidP="00503108">
                            <w:pPr>
                              <w:pStyle w:val="TableParagraph"/>
                              <w:ind w:right="34" w:firstLine="15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A463CD">
                              <w:rPr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https://lotg.gov.ua</w:t>
                            </w:r>
                          </w:p>
                        </w:tc>
                      </w:tr>
                      <w:tr w:rsidR="00483BF8">
                        <w:trPr>
                          <w:trHeight w:val="390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483BF8" w:rsidRDefault="00503108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483BF8">
                        <w:trPr>
                          <w:trHeight w:val="666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483BF8" w:rsidRDefault="00503108">
                            <w:pPr>
                              <w:pStyle w:val="TableParagraph"/>
                              <w:ind w:right="35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 України «Про державну реєстрацію речових прав на нерухоме майно та їх обтяжень»</w:t>
                            </w:r>
                          </w:p>
                        </w:tc>
                      </w:tr>
                      <w:tr w:rsidR="00483BF8">
                        <w:trPr>
                          <w:trHeight w:val="3426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Міністрів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483BF8" w:rsidRDefault="00503108">
                            <w:pPr>
                              <w:pStyle w:val="TableParagraph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25 грудня 2015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року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1127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«Про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державну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реєстрацію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речових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 на нерухоме майно та їх обтяжень» (зі змінами);</w:t>
                            </w:r>
                          </w:p>
                          <w:p w:rsidR="00483BF8" w:rsidRDefault="00503108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26 жовтня 2011 року № 1141 «Про затвердження Порядку ведення Державного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реєстру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речових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нерухоме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майно» (зі змінами);</w:t>
                            </w:r>
                          </w:p>
                          <w:p w:rsidR="00483BF8" w:rsidRDefault="00503108">
                            <w:pPr>
                              <w:pStyle w:val="TableParagraph"/>
                              <w:spacing w:before="0"/>
                              <w:ind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держателем яких є Міністерство юстиції, в умовах воєнного стану» (зі змінами)</w:t>
                            </w:r>
                          </w:p>
                        </w:tc>
                      </w:tr>
                      <w:tr w:rsidR="00483BF8">
                        <w:trPr>
                          <w:trHeight w:val="1770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центральних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органів виконавчої влади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483BF8" w:rsidRDefault="00503108">
                            <w:pPr>
                              <w:pStyle w:val="TableParagraph"/>
                              <w:ind w:left="71"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Міністерстві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юстиції</w:t>
                            </w:r>
                            <w:r>
                              <w:rPr>
                                <w:spacing w:val="80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України 21 листопада 2016 року за № 1504/29634 (зі змінами)</w:t>
                            </w:r>
                          </w:p>
                        </w:tc>
                      </w:tr>
                      <w:tr w:rsidR="00483BF8">
                        <w:trPr>
                          <w:trHeight w:val="390"/>
                        </w:trPr>
                        <w:tc>
                          <w:tcPr>
                            <w:tcW w:w="9702" w:type="dxa"/>
                            <w:gridSpan w:val="3"/>
                          </w:tcPr>
                          <w:p w:rsidR="00483BF8" w:rsidRDefault="00503108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Умови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отримання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483BF8">
                        <w:trPr>
                          <w:trHeight w:val="666"/>
                        </w:trPr>
                        <w:tc>
                          <w:tcPr>
                            <w:tcW w:w="415" w:type="dxa"/>
                          </w:tcPr>
                          <w:p w:rsidR="00483BF8" w:rsidRDefault="00503108">
                            <w:pPr>
                              <w:pStyle w:val="TableParagraph"/>
                              <w:spacing w:line="26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 w:rsidR="00483BF8" w:rsidRDefault="00503108">
                            <w:pPr>
                              <w:pStyle w:val="TableParagraph"/>
                              <w:spacing w:before="0" w:line="160" w:lineRule="exact"/>
                              <w:ind w:left="-55" w:right="-72"/>
                              <w:jc w:val="center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</w:rPr>
                              <w:t xml:space="preserve">ЕД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4"/>
                              </w:rPr>
                              <w:t>АСКО</w:t>
                            </w:r>
                          </w:p>
                          <w:p w:rsidR="00483BF8" w:rsidRDefault="00503108">
                            <w:pPr>
                              <w:pStyle w:val="TableParagraph"/>
                              <w:spacing w:before="0" w:line="163" w:lineRule="exact"/>
                              <w:ind w:left="10" w:right="-87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>іністер</w:t>
                            </w:r>
                            <w:proofErr w:type="spellEnd"/>
                          </w:p>
                        </w:tc>
                        <w:tc>
                          <w:tcPr>
                            <w:tcW w:w="3051" w:type="dxa"/>
                          </w:tcPr>
                          <w:p w:rsidR="00483BF8" w:rsidRDefault="00503108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Підстава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отримання</w:t>
                            </w:r>
                          </w:p>
                          <w:p w:rsidR="00483BF8" w:rsidRDefault="00503108">
                            <w:pPr>
                              <w:pStyle w:val="TableParagraph"/>
                              <w:spacing w:before="0" w:line="221" w:lineRule="exact"/>
                              <w:ind w:left="4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  <w:vertAlign w:val="superscript"/>
                              </w:rPr>
                              <w:t>Д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адміністративної</w:t>
                            </w:r>
                            <w:proofErr w:type="spellEnd"/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  <w:p w:rsidR="00483BF8" w:rsidRDefault="00503108">
                            <w:pPr>
                              <w:pStyle w:val="TableParagraph"/>
                              <w:spacing w:before="0" w:line="93" w:lineRule="exact"/>
                              <w:ind w:left="57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ство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юстиції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України</w:t>
                            </w:r>
                          </w:p>
                        </w:tc>
                        <w:tc>
                          <w:tcPr>
                            <w:tcW w:w="6236" w:type="dxa"/>
                          </w:tcPr>
                          <w:p w:rsidR="00483BF8" w:rsidRDefault="00503108">
                            <w:pPr>
                              <w:pStyle w:val="TableParagraph"/>
                              <w:tabs>
                                <w:tab w:val="left" w:pos="1257"/>
                                <w:tab w:val="left" w:pos="2955"/>
                                <w:tab w:val="left" w:pos="3503"/>
                                <w:tab w:val="left" w:pos="4281"/>
                                <w:tab w:val="left" w:pos="5424"/>
                              </w:tabs>
                              <w:ind w:right="35" w:firstLine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Заява власника об’єкта нерухомого майна про заборону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вчинення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реєстраційних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дій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власного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об’єкта</w:t>
                            </w:r>
                          </w:p>
                        </w:tc>
                      </w:tr>
                    </w:tbl>
                    <w:p w:rsidR="00483BF8" w:rsidRDefault="00483BF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10"/>
          <w:sz w:val="14"/>
        </w:rPr>
        <w:t>С</w:t>
      </w:r>
    </w:p>
    <w:p w:rsidR="00483BF8" w:rsidRDefault="00503108">
      <w:pPr>
        <w:ind w:left="1573"/>
        <w:rPr>
          <w:rFonts w:ascii="Calibri" w:hAnsi="Calibri"/>
          <w:b/>
          <w:sz w:val="16"/>
        </w:rPr>
      </w:pPr>
      <w:r>
        <w:rPr>
          <w:rFonts w:ascii="Calibri" w:hAnsi="Calibri"/>
          <w:b/>
          <w:spacing w:val="-10"/>
          <w:sz w:val="16"/>
        </w:rPr>
        <w:t>М</w:t>
      </w:r>
    </w:p>
    <w:p w:rsidR="00483BF8" w:rsidRDefault="00503108">
      <w:pPr>
        <w:pStyle w:val="a3"/>
        <w:ind w:left="1573"/>
        <w:rPr>
          <w:rFonts w:ascii="Calibri" w:hAnsi="Calibri"/>
        </w:rPr>
      </w:pPr>
      <w:r>
        <w:rPr>
          <w:rFonts w:ascii="Calibri" w:hAnsi="Calibri"/>
        </w:rPr>
        <w:t>№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786-19.1.1-25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від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27.02.2025</w:t>
      </w:r>
    </w:p>
    <w:p w:rsidR="00483BF8" w:rsidRDefault="00503108">
      <w:pPr>
        <w:pStyle w:val="a3"/>
        <w:ind w:left="1573"/>
        <w:rPr>
          <w:rFonts w:ascii="Calibri" w:hAnsi="Calibri"/>
        </w:rPr>
      </w:pPr>
      <w:proofErr w:type="spellStart"/>
      <w:r>
        <w:rPr>
          <w:rFonts w:ascii="Calibri" w:hAnsi="Calibri"/>
        </w:rPr>
        <w:t>Підписувач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u w:val="single"/>
        </w:rPr>
        <w:t>Хардіков</w:t>
      </w:r>
      <w:proofErr w:type="spellEnd"/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В'ячеслав</w:t>
      </w:r>
      <w:r>
        <w:rPr>
          <w:rFonts w:ascii="Calibri" w:hAnsi="Calibri"/>
          <w:spacing w:val="-2"/>
          <w:u w:val="single"/>
        </w:rPr>
        <w:t xml:space="preserve"> В'ячеславович</w:t>
      </w:r>
    </w:p>
    <w:p w:rsidR="00483BF8" w:rsidRDefault="00503108">
      <w:pPr>
        <w:pStyle w:val="a3"/>
        <w:ind w:left="1573"/>
        <w:rPr>
          <w:rFonts w:ascii="Calibri" w:hAnsi="Calibri"/>
        </w:rPr>
      </w:pPr>
      <w:r>
        <w:rPr>
          <w:rFonts w:ascii="Calibri" w:hAnsi="Calibri"/>
        </w:rPr>
        <w:t>Сертифікат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  <w:u w:val="single"/>
        </w:rPr>
        <w:t>3FAA9288358EC00304000000B8E430007CF5D800</w:t>
      </w:r>
    </w:p>
    <w:p w:rsidR="00483BF8" w:rsidRDefault="00503108">
      <w:pPr>
        <w:pStyle w:val="a3"/>
        <w:tabs>
          <w:tab w:val="left" w:pos="1573"/>
        </w:tabs>
        <w:rPr>
          <w:rFonts w:ascii="Calibri" w:hAnsi="Calibri"/>
        </w:rPr>
      </w:pPr>
      <w:r>
        <w:rPr>
          <w:rFonts w:ascii="Calibri" w:hAnsi="Calibri"/>
          <w:color w:val="F2F2F2"/>
          <w:spacing w:val="-10"/>
          <w:position w:val="-8"/>
          <w:sz w:val="18"/>
        </w:rPr>
        <w:t>.</w:t>
      </w:r>
      <w:r>
        <w:rPr>
          <w:rFonts w:ascii="Calibri" w:hAnsi="Calibri"/>
          <w:color w:val="F2F2F2"/>
          <w:position w:val="-8"/>
          <w:sz w:val="18"/>
        </w:rPr>
        <w:tab/>
      </w:r>
      <w:r>
        <w:rPr>
          <w:rFonts w:ascii="Calibri" w:hAnsi="Calibri"/>
        </w:rPr>
        <w:t>Дійсний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>13.09.2024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15:51:27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>13.09.2026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15:51:27</w:t>
      </w:r>
    </w:p>
    <w:p w:rsidR="00483BF8" w:rsidRDefault="00483BF8">
      <w:pPr>
        <w:pStyle w:val="a3"/>
        <w:rPr>
          <w:rFonts w:ascii="Calibri" w:hAnsi="Calibri"/>
        </w:rPr>
        <w:sectPr w:rsidR="00483BF8">
          <w:type w:val="continuous"/>
          <w:pgSz w:w="11910" w:h="16840"/>
          <w:pgMar w:top="1040" w:right="425" w:bottom="0" w:left="0" w:header="720" w:footer="720" w:gutter="0"/>
          <w:cols w:space="720"/>
        </w:sectPr>
      </w:pPr>
    </w:p>
    <w:p w:rsidR="00483BF8" w:rsidRDefault="00503108">
      <w:pPr>
        <w:spacing w:before="68"/>
        <w:ind w:left="1559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483BF8" w:rsidRDefault="00483BF8">
      <w:pPr>
        <w:pStyle w:val="a3"/>
        <w:spacing w:before="202"/>
        <w:rPr>
          <w:sz w:val="20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051"/>
        <w:gridCol w:w="6236"/>
      </w:tblGrid>
      <w:tr w:rsidR="00483BF8">
        <w:trPr>
          <w:trHeight w:val="661"/>
        </w:trPr>
        <w:tc>
          <w:tcPr>
            <w:tcW w:w="415" w:type="dxa"/>
          </w:tcPr>
          <w:p w:rsidR="00483BF8" w:rsidRDefault="00483BF8">
            <w:pPr>
              <w:pStyle w:val="TableParagraph"/>
              <w:spacing w:before="0"/>
              <w:ind w:left="0"/>
            </w:pPr>
          </w:p>
        </w:tc>
        <w:tc>
          <w:tcPr>
            <w:tcW w:w="3051" w:type="dxa"/>
          </w:tcPr>
          <w:p w:rsidR="00483BF8" w:rsidRDefault="00483BF8">
            <w:pPr>
              <w:pStyle w:val="TableParagraph"/>
              <w:spacing w:before="0"/>
              <w:ind w:left="0"/>
            </w:pP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нерухомого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вчинення реєстраційних дій, що набрало законної сили</w:t>
            </w:r>
          </w:p>
        </w:tc>
      </w:tr>
      <w:tr w:rsidR="00483BF8">
        <w:trPr>
          <w:trHeight w:val="1494"/>
        </w:trPr>
        <w:tc>
          <w:tcPr>
            <w:tcW w:w="415" w:type="dxa"/>
          </w:tcPr>
          <w:p w:rsidR="00483BF8" w:rsidRDefault="0050310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51" w:type="dxa"/>
          </w:tcPr>
          <w:p w:rsidR="00483BF8" w:rsidRDefault="00503108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Заява власника об’єкта нерухомого майна про заборону вчинення реєстраційних дій щодо власного об’єкта нерухомого майна;</w:t>
            </w:r>
          </w:p>
          <w:p w:rsidR="00483BF8" w:rsidRDefault="00503108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рішення суду про заборону вчинення реєстраційних дій, що набрало законної сили</w:t>
            </w:r>
          </w:p>
        </w:tc>
      </w:tr>
      <w:tr w:rsidR="00483BF8">
        <w:trPr>
          <w:trHeight w:val="942"/>
        </w:trPr>
        <w:tc>
          <w:tcPr>
            <w:tcW w:w="415" w:type="dxa"/>
          </w:tcPr>
          <w:p w:rsidR="00483BF8" w:rsidRDefault="0050310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51" w:type="dxa"/>
          </w:tcPr>
          <w:p w:rsidR="00483BF8" w:rsidRDefault="005031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ind w:right="90" w:firstLine="217"/>
              <w:rPr>
                <w:sz w:val="24"/>
              </w:rPr>
            </w:pPr>
            <w:r>
              <w:rPr>
                <w:sz w:val="24"/>
              </w:rPr>
              <w:t>Особисто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паперовій </w:t>
            </w:r>
            <w:r>
              <w:rPr>
                <w:spacing w:val="-2"/>
                <w:sz w:val="24"/>
              </w:rPr>
              <w:t>формі*</w:t>
            </w:r>
          </w:p>
        </w:tc>
      </w:tr>
      <w:tr w:rsidR="00483BF8">
        <w:trPr>
          <w:trHeight w:val="942"/>
        </w:trPr>
        <w:tc>
          <w:tcPr>
            <w:tcW w:w="415" w:type="dxa"/>
          </w:tcPr>
          <w:p w:rsidR="00483BF8" w:rsidRDefault="0050310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51" w:type="dxa"/>
          </w:tcPr>
          <w:p w:rsidR="00483BF8" w:rsidRDefault="00503108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483BF8">
        <w:trPr>
          <w:trHeight w:val="666"/>
        </w:trPr>
        <w:tc>
          <w:tcPr>
            <w:tcW w:w="415" w:type="dxa"/>
          </w:tcPr>
          <w:p w:rsidR="00483BF8" w:rsidRDefault="0050310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51" w:type="dxa"/>
          </w:tcPr>
          <w:p w:rsidR="00483BF8" w:rsidRDefault="0050310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</w:t>
            </w:r>
          </w:p>
        </w:tc>
      </w:tr>
      <w:tr w:rsidR="00483BF8">
        <w:trPr>
          <w:trHeight w:val="2322"/>
        </w:trPr>
        <w:tc>
          <w:tcPr>
            <w:tcW w:w="415" w:type="dxa"/>
          </w:tcPr>
          <w:p w:rsidR="00483BF8" w:rsidRDefault="00503108">
            <w:pPr>
              <w:pStyle w:val="TableParagraph"/>
              <w:ind w:left="0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51" w:type="dxa"/>
          </w:tcPr>
          <w:p w:rsidR="00483BF8" w:rsidRDefault="00503108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35" w:firstLine="208"/>
              <w:jc w:val="both"/>
              <w:rPr>
                <w:sz w:val="24"/>
              </w:rPr>
            </w:pPr>
            <w:r>
              <w:rPr>
                <w:sz w:val="24"/>
              </w:rPr>
              <w:t>внесення заяви власника про заборону вчинення реєстраційних дій щодо власного об’єкта нерухомого майна до бази даних заяв Державного реєстру речових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 на нерухоме майно;</w:t>
            </w:r>
          </w:p>
          <w:p w:rsidR="00483BF8" w:rsidRDefault="00503108">
            <w:pPr>
              <w:pStyle w:val="TableParagraph"/>
              <w:numPr>
                <w:ilvl w:val="0"/>
                <w:numId w:val="1"/>
              </w:numPr>
              <w:tabs>
                <w:tab w:val="left" w:pos="645"/>
              </w:tabs>
              <w:spacing w:before="0"/>
              <w:ind w:right="35" w:firstLine="208"/>
              <w:jc w:val="both"/>
              <w:rPr>
                <w:sz w:val="24"/>
              </w:rPr>
            </w:pPr>
            <w:r>
              <w:rPr>
                <w:sz w:val="24"/>
              </w:rPr>
              <w:t>внесення рішення суду щодо заборони вчинення реєстраційних дій, що набрало законної сили до бази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даних заяв Державного реєстру речових прав на нерухоме </w:t>
            </w:r>
            <w:r>
              <w:rPr>
                <w:spacing w:val="-2"/>
                <w:sz w:val="24"/>
              </w:rPr>
              <w:t>майно</w:t>
            </w:r>
          </w:p>
        </w:tc>
      </w:tr>
      <w:tr w:rsidR="00483BF8">
        <w:trPr>
          <w:trHeight w:val="666"/>
        </w:trPr>
        <w:tc>
          <w:tcPr>
            <w:tcW w:w="415" w:type="dxa"/>
          </w:tcPr>
          <w:p w:rsidR="00483BF8" w:rsidRDefault="0050310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51" w:type="dxa"/>
          </w:tcPr>
          <w:p w:rsidR="00483BF8" w:rsidRDefault="00503108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36" w:type="dxa"/>
          </w:tcPr>
          <w:p w:rsidR="00483BF8" w:rsidRDefault="00503108">
            <w:pPr>
              <w:pStyle w:val="TableParagraph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Мін’юсту*</w:t>
            </w:r>
          </w:p>
        </w:tc>
      </w:tr>
    </w:tbl>
    <w:p w:rsidR="00483BF8" w:rsidRDefault="00503108">
      <w:pPr>
        <w:pStyle w:val="a3"/>
        <w:spacing w:before="6"/>
        <w:ind w:left="1701"/>
      </w:pPr>
      <w:r>
        <w:t>*Після початку роботи інформаційної взаємодії між Державним реєстром речових прав на нерухоме майно та Єдиним державним реєстром</w:t>
      </w:r>
      <w:r>
        <w:rPr>
          <w:spacing w:val="40"/>
        </w:rPr>
        <w:t xml:space="preserve"> </w:t>
      </w:r>
      <w:r>
        <w:t>судових рішень, рішення суду про заборону вчинення реєстраційних дій</w:t>
      </w:r>
    </w:p>
    <w:p w:rsidR="00483BF8" w:rsidRDefault="00483BF8">
      <w:pPr>
        <w:pStyle w:val="a3"/>
      </w:pPr>
    </w:p>
    <w:p w:rsidR="00483BF8" w:rsidRDefault="00503108">
      <w:pPr>
        <w:ind w:left="1809"/>
        <w:rPr>
          <w:sz w:val="28"/>
        </w:rPr>
      </w:pPr>
      <w:r>
        <w:rPr>
          <w:sz w:val="28"/>
        </w:rPr>
        <w:t xml:space="preserve">Директор </w:t>
      </w:r>
      <w:r>
        <w:rPr>
          <w:spacing w:val="-2"/>
          <w:sz w:val="28"/>
        </w:rPr>
        <w:t>Департаменту</w:t>
      </w:r>
    </w:p>
    <w:p w:rsidR="00483BF8" w:rsidRDefault="00503108">
      <w:pPr>
        <w:tabs>
          <w:tab w:val="left" w:pos="8654"/>
        </w:tabs>
        <w:ind w:left="1809"/>
        <w:rPr>
          <w:sz w:val="28"/>
        </w:rPr>
      </w:pPr>
      <w:r>
        <w:rPr>
          <w:sz w:val="28"/>
        </w:rPr>
        <w:t>державної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реєстрації</w:t>
      </w:r>
      <w:r>
        <w:rPr>
          <w:sz w:val="28"/>
        </w:rPr>
        <w:tab/>
        <w:t>В’ячеслав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ХАРДІКОВ</w:t>
      </w:r>
    </w:p>
    <w:sectPr w:rsidR="00483BF8">
      <w:pgSz w:w="11910" w:h="16840"/>
      <w:pgMar w:top="340" w:right="425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6F6B"/>
    <w:multiLevelType w:val="hybridMultilevel"/>
    <w:tmpl w:val="58FEA3F6"/>
    <w:lvl w:ilvl="0" w:tplc="919CAED0">
      <w:start w:val="1"/>
      <w:numFmt w:val="decimal"/>
      <w:lvlText w:val="%1)"/>
      <w:lvlJc w:val="left"/>
      <w:pPr>
        <w:ind w:left="71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56B806">
      <w:numFmt w:val="bullet"/>
      <w:lvlText w:val="•"/>
      <w:lvlJc w:val="left"/>
      <w:pPr>
        <w:ind w:left="693" w:hanging="371"/>
      </w:pPr>
      <w:rPr>
        <w:rFonts w:hint="default"/>
        <w:lang w:val="uk-UA" w:eastAsia="en-US" w:bidi="ar-SA"/>
      </w:rPr>
    </w:lvl>
    <w:lvl w:ilvl="2" w:tplc="3BD847E4">
      <w:numFmt w:val="bullet"/>
      <w:lvlText w:val="•"/>
      <w:lvlJc w:val="left"/>
      <w:pPr>
        <w:ind w:left="1307" w:hanging="371"/>
      </w:pPr>
      <w:rPr>
        <w:rFonts w:hint="default"/>
        <w:lang w:val="uk-UA" w:eastAsia="en-US" w:bidi="ar-SA"/>
      </w:rPr>
    </w:lvl>
    <w:lvl w:ilvl="3" w:tplc="5F9C6632">
      <w:numFmt w:val="bullet"/>
      <w:lvlText w:val="•"/>
      <w:lvlJc w:val="left"/>
      <w:pPr>
        <w:ind w:left="1920" w:hanging="371"/>
      </w:pPr>
      <w:rPr>
        <w:rFonts w:hint="default"/>
        <w:lang w:val="uk-UA" w:eastAsia="en-US" w:bidi="ar-SA"/>
      </w:rPr>
    </w:lvl>
    <w:lvl w:ilvl="4" w:tplc="09F8C6D8">
      <w:numFmt w:val="bullet"/>
      <w:lvlText w:val="•"/>
      <w:lvlJc w:val="left"/>
      <w:pPr>
        <w:ind w:left="2534" w:hanging="371"/>
      </w:pPr>
      <w:rPr>
        <w:rFonts w:hint="default"/>
        <w:lang w:val="uk-UA" w:eastAsia="en-US" w:bidi="ar-SA"/>
      </w:rPr>
    </w:lvl>
    <w:lvl w:ilvl="5" w:tplc="C936A242">
      <w:numFmt w:val="bullet"/>
      <w:lvlText w:val="•"/>
      <w:lvlJc w:val="left"/>
      <w:pPr>
        <w:ind w:left="3148" w:hanging="371"/>
      </w:pPr>
      <w:rPr>
        <w:rFonts w:hint="default"/>
        <w:lang w:val="uk-UA" w:eastAsia="en-US" w:bidi="ar-SA"/>
      </w:rPr>
    </w:lvl>
    <w:lvl w:ilvl="6" w:tplc="5D7A6E6E">
      <w:numFmt w:val="bullet"/>
      <w:lvlText w:val="•"/>
      <w:lvlJc w:val="left"/>
      <w:pPr>
        <w:ind w:left="3761" w:hanging="371"/>
      </w:pPr>
      <w:rPr>
        <w:rFonts w:hint="default"/>
        <w:lang w:val="uk-UA" w:eastAsia="en-US" w:bidi="ar-SA"/>
      </w:rPr>
    </w:lvl>
    <w:lvl w:ilvl="7" w:tplc="FB1AA888">
      <w:numFmt w:val="bullet"/>
      <w:lvlText w:val="•"/>
      <w:lvlJc w:val="left"/>
      <w:pPr>
        <w:ind w:left="4375" w:hanging="371"/>
      </w:pPr>
      <w:rPr>
        <w:rFonts w:hint="default"/>
        <w:lang w:val="uk-UA" w:eastAsia="en-US" w:bidi="ar-SA"/>
      </w:rPr>
    </w:lvl>
    <w:lvl w:ilvl="8" w:tplc="0A7A4F18">
      <w:numFmt w:val="bullet"/>
      <w:lvlText w:val="•"/>
      <w:lvlJc w:val="left"/>
      <w:pPr>
        <w:ind w:left="4988" w:hanging="3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3BF8"/>
    <w:rsid w:val="00483BF8"/>
    <w:rsid w:val="00503108"/>
    <w:rsid w:val="006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Калачова</dc:creator>
  <cp:lastModifiedBy>Admin</cp:lastModifiedBy>
  <cp:revision>3</cp:revision>
  <dcterms:created xsi:type="dcterms:W3CDTF">2025-03-31T08:01:00Z</dcterms:created>
  <dcterms:modified xsi:type="dcterms:W3CDTF">2025-04-09T09:43:00Z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Aspose.Words for .NET 22.12.0</vt:lpwstr>
  </property>
</Properties>
</file>