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56" w:rsidRPr="00550556" w:rsidRDefault="00550556" w:rsidP="00550556">
      <w:pPr>
        <w:spacing w:after="0" w:line="240" w:lineRule="auto"/>
        <w:ind w:left="6096" w:firstLine="708"/>
        <w:outlineLvl w:val="0"/>
        <w:rPr>
          <w:rFonts w:ascii="Times New Roman" w:eastAsia="Times New Roman" w:hAnsi="Times New Roman" w:cs="Times New Roman"/>
          <w:color w:val="auto"/>
          <w:sz w:val="24"/>
          <w:szCs w:val="24"/>
        </w:rPr>
      </w:pPr>
      <w:r w:rsidRPr="00550556">
        <w:rPr>
          <w:rFonts w:ascii="Times New Roman" w:eastAsia="Times New Roman" w:hAnsi="Times New Roman" w:cs="Times New Roman"/>
          <w:color w:val="auto"/>
          <w:sz w:val="24"/>
          <w:szCs w:val="24"/>
          <w:lang w:val="uk-UA"/>
        </w:rPr>
        <w:t>З</w:t>
      </w:r>
      <w:r w:rsidRPr="00550556">
        <w:rPr>
          <w:rFonts w:ascii="Times New Roman" w:eastAsia="Times New Roman" w:hAnsi="Times New Roman" w:cs="Times New Roman"/>
          <w:color w:val="auto"/>
          <w:sz w:val="24"/>
          <w:szCs w:val="24"/>
        </w:rPr>
        <w:t>АТВЕРДЖЕНО</w:t>
      </w:r>
    </w:p>
    <w:p w:rsidR="00550556" w:rsidRPr="00550556" w:rsidRDefault="00550556" w:rsidP="00550556">
      <w:pPr>
        <w:spacing w:after="0" w:line="240" w:lineRule="auto"/>
        <w:ind w:left="6804"/>
        <w:rPr>
          <w:rFonts w:ascii="Times New Roman" w:eastAsia="Times New Roman" w:hAnsi="Times New Roman" w:cs="Times New Roman"/>
          <w:color w:val="auto"/>
          <w:sz w:val="24"/>
          <w:szCs w:val="24"/>
        </w:rPr>
      </w:pPr>
      <w:r w:rsidRPr="00550556">
        <w:rPr>
          <w:rFonts w:ascii="Times New Roman" w:eastAsia="Times New Roman" w:hAnsi="Times New Roman" w:cs="Times New Roman"/>
          <w:color w:val="auto"/>
          <w:sz w:val="24"/>
          <w:szCs w:val="24"/>
        </w:rPr>
        <w:t xml:space="preserve">Додаток </w:t>
      </w:r>
      <w:r w:rsidRPr="00550556">
        <w:rPr>
          <w:rFonts w:ascii="Times New Roman" w:eastAsia="Times New Roman" w:hAnsi="Times New Roman" w:cs="Times New Roman"/>
          <w:color w:val="auto"/>
          <w:sz w:val="24"/>
          <w:szCs w:val="24"/>
          <w:lang w:val="uk-UA"/>
        </w:rPr>
        <w:t>1</w:t>
      </w:r>
    </w:p>
    <w:p w:rsidR="00550556" w:rsidRPr="009A2FCA" w:rsidRDefault="00550556" w:rsidP="00550556">
      <w:pPr>
        <w:spacing w:after="0" w:line="240" w:lineRule="auto"/>
        <w:ind w:left="6804"/>
        <w:rPr>
          <w:rFonts w:ascii="Times New Roman" w:eastAsia="Times New Roman" w:hAnsi="Times New Roman" w:cs="Times New Roman"/>
          <w:color w:val="auto"/>
          <w:sz w:val="24"/>
          <w:szCs w:val="24"/>
        </w:rPr>
      </w:pPr>
      <w:r w:rsidRPr="00550556">
        <w:rPr>
          <w:rFonts w:ascii="Times New Roman" w:eastAsia="Times New Roman" w:hAnsi="Times New Roman" w:cs="Times New Roman"/>
          <w:color w:val="auto"/>
          <w:sz w:val="24"/>
          <w:szCs w:val="24"/>
          <w:lang w:val="uk-UA"/>
        </w:rPr>
        <w:t xml:space="preserve">до рішення виконавчого комітету Литовезької сільської ради                                                                            від </w:t>
      </w:r>
      <w:r w:rsidR="009A2FCA" w:rsidRPr="009A2FCA">
        <w:rPr>
          <w:rFonts w:ascii="Times New Roman" w:eastAsia="Times New Roman" w:hAnsi="Times New Roman" w:cs="Times New Roman"/>
          <w:color w:val="auto"/>
          <w:sz w:val="24"/>
          <w:szCs w:val="24"/>
        </w:rPr>
        <w:t>28</w:t>
      </w:r>
      <w:r w:rsidRPr="00550556">
        <w:rPr>
          <w:rFonts w:ascii="Times New Roman" w:eastAsia="Times New Roman" w:hAnsi="Times New Roman" w:cs="Times New Roman"/>
          <w:color w:val="auto"/>
          <w:sz w:val="24"/>
          <w:szCs w:val="24"/>
          <w:lang w:val="uk-UA"/>
        </w:rPr>
        <w:t>.0</w:t>
      </w:r>
      <w:r w:rsidR="00662C3D">
        <w:rPr>
          <w:rFonts w:ascii="Times New Roman" w:eastAsia="Times New Roman" w:hAnsi="Times New Roman" w:cs="Times New Roman"/>
          <w:color w:val="auto"/>
          <w:sz w:val="24"/>
          <w:szCs w:val="24"/>
          <w:lang w:val="uk-UA"/>
        </w:rPr>
        <w:t>3</w:t>
      </w:r>
      <w:r w:rsidRPr="00550556">
        <w:rPr>
          <w:rFonts w:ascii="Times New Roman" w:eastAsia="Times New Roman" w:hAnsi="Times New Roman" w:cs="Times New Roman"/>
          <w:color w:val="auto"/>
          <w:sz w:val="24"/>
          <w:szCs w:val="24"/>
          <w:lang w:val="uk-UA"/>
        </w:rPr>
        <w:t>.202</w:t>
      </w:r>
      <w:r w:rsidR="009A2FCA" w:rsidRPr="009A2FCA">
        <w:rPr>
          <w:rFonts w:ascii="Times New Roman" w:eastAsia="Times New Roman" w:hAnsi="Times New Roman" w:cs="Times New Roman"/>
          <w:color w:val="auto"/>
          <w:sz w:val="24"/>
          <w:szCs w:val="24"/>
        </w:rPr>
        <w:t>5</w:t>
      </w:r>
      <w:r w:rsidRPr="00550556">
        <w:rPr>
          <w:rFonts w:ascii="Times New Roman" w:eastAsia="Times New Roman" w:hAnsi="Times New Roman" w:cs="Times New Roman"/>
          <w:color w:val="auto"/>
          <w:sz w:val="24"/>
          <w:szCs w:val="24"/>
          <w:lang w:val="uk-UA"/>
        </w:rPr>
        <w:t xml:space="preserve"> р.№ </w:t>
      </w:r>
      <w:r w:rsidR="00345E23">
        <w:rPr>
          <w:rFonts w:ascii="Times New Roman" w:eastAsia="Times New Roman" w:hAnsi="Times New Roman" w:cs="Times New Roman"/>
          <w:color w:val="auto"/>
          <w:sz w:val="24"/>
          <w:szCs w:val="24"/>
          <w:lang w:val="uk-UA"/>
        </w:rPr>
        <w:t>1</w:t>
      </w:r>
      <w:r w:rsidR="009A2FCA" w:rsidRPr="009A2FCA">
        <w:rPr>
          <w:rFonts w:ascii="Times New Roman" w:eastAsia="Times New Roman" w:hAnsi="Times New Roman" w:cs="Times New Roman"/>
          <w:color w:val="auto"/>
          <w:sz w:val="24"/>
          <w:szCs w:val="24"/>
        </w:rPr>
        <w:t>8</w:t>
      </w:r>
    </w:p>
    <w:p w:rsidR="00DA3042" w:rsidRDefault="00DA3042" w:rsidP="00BF740E">
      <w:pPr>
        <w:spacing w:after="0" w:line="240" w:lineRule="auto"/>
        <w:ind w:left="1256" w:hanging="1114"/>
        <w:jc w:val="center"/>
        <w:rPr>
          <w:rFonts w:ascii="Times New Roman" w:eastAsia="Times New Roman" w:hAnsi="Times New Roman" w:cs="Times New Roman"/>
          <w:b/>
          <w:sz w:val="20"/>
          <w:szCs w:val="20"/>
        </w:rPr>
      </w:pPr>
    </w:p>
    <w:p w:rsidR="00550556" w:rsidRPr="00550556" w:rsidRDefault="00550556" w:rsidP="00550556">
      <w:pPr>
        <w:spacing w:after="0" w:line="240" w:lineRule="auto"/>
        <w:jc w:val="center"/>
        <w:rPr>
          <w:rFonts w:ascii="Times New Roman" w:eastAsia="Times New Roman" w:hAnsi="Times New Roman" w:cs="Times New Roman"/>
          <w:b/>
          <w:color w:val="auto"/>
          <w:sz w:val="26"/>
          <w:szCs w:val="26"/>
          <w:lang w:val="uk-UA" w:eastAsia="uk-UA"/>
        </w:rPr>
      </w:pPr>
      <w:r w:rsidRPr="00550556">
        <w:rPr>
          <w:rFonts w:ascii="Times New Roman" w:eastAsia="Times New Roman" w:hAnsi="Times New Roman" w:cs="Times New Roman"/>
          <w:b/>
          <w:color w:val="auto"/>
          <w:sz w:val="26"/>
          <w:szCs w:val="26"/>
          <w:lang w:val="uk-UA" w:eastAsia="uk-UA"/>
        </w:rPr>
        <w:t xml:space="preserve">ІНФОРМАЦІЙНА КАРТКА </w:t>
      </w:r>
    </w:p>
    <w:p w:rsidR="00550556" w:rsidRPr="00550556" w:rsidRDefault="00550556" w:rsidP="00550556">
      <w:pPr>
        <w:tabs>
          <w:tab w:val="left" w:pos="3969"/>
        </w:tabs>
        <w:spacing w:after="0" w:line="240" w:lineRule="auto"/>
        <w:jc w:val="center"/>
        <w:rPr>
          <w:rFonts w:ascii="Times New Roman" w:eastAsia="Times New Roman" w:hAnsi="Times New Roman" w:cs="Times New Roman"/>
          <w:b/>
          <w:color w:val="auto"/>
          <w:sz w:val="26"/>
          <w:szCs w:val="26"/>
          <w:lang w:val="uk-UA" w:eastAsia="uk-UA"/>
        </w:rPr>
      </w:pPr>
      <w:r w:rsidRPr="00550556">
        <w:rPr>
          <w:rFonts w:ascii="Times New Roman" w:eastAsia="Times New Roman" w:hAnsi="Times New Roman" w:cs="Times New Roman"/>
          <w:b/>
          <w:color w:val="auto"/>
          <w:sz w:val="26"/>
          <w:szCs w:val="26"/>
          <w:lang w:val="uk-UA" w:eastAsia="uk-UA"/>
        </w:rPr>
        <w:t xml:space="preserve">адміністративної послуги </w:t>
      </w:r>
    </w:p>
    <w:p w:rsidR="00BF740E" w:rsidRPr="004800A3" w:rsidRDefault="00BF740E" w:rsidP="00BF740E">
      <w:pPr>
        <w:spacing w:after="0" w:line="240" w:lineRule="auto"/>
        <w:ind w:left="1256" w:hanging="1114"/>
        <w:jc w:val="center"/>
        <w:rPr>
          <w:rFonts w:ascii="Times New Roman" w:hAnsi="Times New Roman" w:cs="Times New Roman"/>
          <w:sz w:val="20"/>
          <w:szCs w:val="20"/>
        </w:rPr>
      </w:pPr>
    </w:p>
    <w:p w:rsidR="007141C3" w:rsidRPr="007141C3" w:rsidRDefault="00F96331" w:rsidP="007141C3">
      <w:pPr>
        <w:spacing w:after="0" w:line="240" w:lineRule="auto"/>
        <w:jc w:val="center"/>
        <w:rPr>
          <w:rFonts w:ascii="Times New Roman" w:eastAsia="Times New Roman" w:hAnsi="Times New Roman" w:cs="Times New Roman"/>
          <w:b/>
          <w:color w:val="auto"/>
          <w:sz w:val="28"/>
          <w:szCs w:val="28"/>
          <w:lang w:val="uk-UA" w:eastAsia="uk-UA"/>
        </w:rPr>
      </w:pPr>
      <w:r w:rsidRPr="00F96331">
        <w:rPr>
          <w:rFonts w:ascii="Times New Roman" w:eastAsia="Times New Roman" w:hAnsi="Times New Roman" w:cs="Times New Roman"/>
          <w:b/>
          <w:color w:val="auto"/>
          <w:sz w:val="28"/>
          <w:szCs w:val="28"/>
          <w:lang w:val="uk-UA" w:eastAsia="uk-UA"/>
        </w:rPr>
        <w:t>Внесення змін до інформації в Реєстрі територіальної громади</w:t>
      </w:r>
      <w:r w:rsidR="007141C3">
        <w:rPr>
          <w:rFonts w:ascii="Times New Roman" w:eastAsia="Times New Roman" w:hAnsi="Times New Roman" w:cs="Times New Roman"/>
          <w:b/>
          <w:color w:val="auto"/>
          <w:sz w:val="28"/>
          <w:szCs w:val="28"/>
          <w:lang w:val="uk-UA" w:eastAsia="uk-UA"/>
        </w:rPr>
        <w:t xml:space="preserve"> 01377</w:t>
      </w:r>
    </w:p>
    <w:p w:rsidR="00550556" w:rsidRPr="00FB3F66" w:rsidRDefault="00550556" w:rsidP="007141C3">
      <w:pPr>
        <w:spacing w:after="0" w:line="240" w:lineRule="auto"/>
        <w:jc w:val="center"/>
        <w:rPr>
          <w:rFonts w:ascii="Times New Roman" w:hAnsi="Times New Roman"/>
          <w:u w:val="single"/>
          <w:lang w:val="uk-UA" w:eastAsia="uk-UA"/>
        </w:rPr>
      </w:pPr>
      <w:r w:rsidRPr="00FB3F66">
        <w:rPr>
          <w:rFonts w:ascii="Times New Roman" w:hAnsi="Times New Roman"/>
          <w:u w:val="single"/>
          <w:lang w:val="uk-UA" w:eastAsia="uk-UA"/>
        </w:rPr>
        <w:t>Центр надання адміністративних послуг у Виконавчому комітеті Литовезької сільської ради</w:t>
      </w:r>
    </w:p>
    <w:p w:rsidR="00550556" w:rsidRPr="00550556" w:rsidRDefault="00550556" w:rsidP="00550556">
      <w:pPr>
        <w:spacing w:after="0" w:line="240" w:lineRule="auto"/>
        <w:ind w:left="1989" w:right="663" w:hanging="1989"/>
        <w:jc w:val="center"/>
        <w:rPr>
          <w:rFonts w:ascii="Times New Roman" w:eastAsia="Times New Roman" w:hAnsi="Times New Roman" w:cs="Times New Roman"/>
          <w:b/>
          <w:sz w:val="24"/>
          <w:szCs w:val="24"/>
          <w:lang w:val="uk-UA"/>
        </w:rPr>
      </w:pPr>
    </w:p>
    <w:tbl>
      <w:tblPr>
        <w:tblStyle w:val="TableGrid"/>
        <w:tblW w:w="9923" w:type="dxa"/>
        <w:tblInd w:w="-34" w:type="dxa"/>
        <w:tblCellMar>
          <w:top w:w="12" w:type="dxa"/>
          <w:left w:w="108" w:type="dxa"/>
          <w:right w:w="1" w:type="dxa"/>
        </w:tblCellMar>
        <w:tblLook w:val="04A0" w:firstRow="1" w:lastRow="0" w:firstColumn="1" w:lastColumn="0" w:noHBand="0" w:noVBand="1"/>
      </w:tblPr>
      <w:tblGrid>
        <w:gridCol w:w="511"/>
        <w:gridCol w:w="3202"/>
        <w:gridCol w:w="6210"/>
      </w:tblGrid>
      <w:tr w:rsidR="00BF740E" w:rsidRPr="00550556" w:rsidTr="00550556">
        <w:trPr>
          <w:trHeight w:val="262"/>
        </w:trPr>
        <w:tc>
          <w:tcPr>
            <w:tcW w:w="511" w:type="dxa"/>
            <w:tcBorders>
              <w:top w:val="single" w:sz="4" w:space="0" w:color="000000"/>
              <w:left w:val="single" w:sz="4" w:space="0" w:color="000000"/>
              <w:bottom w:val="single" w:sz="4" w:space="0" w:color="000000"/>
              <w:right w:val="nil"/>
            </w:tcBorders>
          </w:tcPr>
          <w:p w:rsidR="00BF740E" w:rsidRPr="00550556" w:rsidRDefault="00BF740E" w:rsidP="000D7560">
            <w:pPr>
              <w:rPr>
                <w:rFonts w:ascii="Times New Roman" w:hAnsi="Times New Roman" w:cs="Times New Roman"/>
                <w:sz w:val="24"/>
                <w:szCs w:val="24"/>
                <w:lang w:val="uk-UA"/>
              </w:rPr>
            </w:pPr>
          </w:p>
        </w:tc>
        <w:tc>
          <w:tcPr>
            <w:tcW w:w="9412" w:type="dxa"/>
            <w:gridSpan w:val="2"/>
            <w:tcBorders>
              <w:top w:val="single" w:sz="4" w:space="0" w:color="000000"/>
              <w:left w:val="nil"/>
              <w:bottom w:val="single" w:sz="4" w:space="0" w:color="000000"/>
              <w:right w:val="single" w:sz="4" w:space="0" w:color="000000"/>
            </w:tcBorders>
          </w:tcPr>
          <w:p w:rsidR="00550556" w:rsidRPr="008930DA" w:rsidRDefault="00550556" w:rsidP="00550556">
            <w:pPr>
              <w:jc w:val="center"/>
              <w:rPr>
                <w:rFonts w:ascii="Times New Roman" w:hAnsi="Times New Roman"/>
                <w:b/>
                <w:sz w:val="24"/>
                <w:szCs w:val="24"/>
                <w:lang w:val="uk-UA" w:eastAsia="uk-UA"/>
              </w:rPr>
            </w:pPr>
            <w:r w:rsidRPr="008930DA">
              <w:rPr>
                <w:rFonts w:ascii="Times New Roman" w:hAnsi="Times New Roman"/>
                <w:b/>
                <w:sz w:val="24"/>
                <w:szCs w:val="24"/>
                <w:lang w:val="uk-UA" w:eastAsia="uk-UA"/>
              </w:rPr>
              <w:t xml:space="preserve">Інформація про суб’єкта надання адміністративної послуги </w:t>
            </w:r>
          </w:p>
          <w:p w:rsidR="00BF740E" w:rsidRPr="00550556" w:rsidRDefault="00550556" w:rsidP="00550556">
            <w:pPr>
              <w:ind w:left="962"/>
              <w:jc w:val="center"/>
              <w:rPr>
                <w:rFonts w:ascii="Times New Roman" w:hAnsi="Times New Roman" w:cs="Times New Roman"/>
                <w:sz w:val="24"/>
                <w:szCs w:val="24"/>
              </w:rPr>
            </w:pPr>
            <w:r w:rsidRPr="008930DA">
              <w:rPr>
                <w:rFonts w:ascii="Times New Roman" w:hAnsi="Times New Roman"/>
                <w:b/>
                <w:sz w:val="24"/>
                <w:szCs w:val="24"/>
                <w:lang w:val="uk-UA" w:eastAsia="uk-UA"/>
              </w:rPr>
              <w:t>та/або центру надання адміністративних послуг</w:t>
            </w:r>
          </w:p>
        </w:tc>
      </w:tr>
      <w:tr w:rsidR="00BF740E" w:rsidRPr="00550556" w:rsidTr="00550556">
        <w:trPr>
          <w:trHeight w:val="516"/>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1.</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rPr>
                <w:rFonts w:ascii="Times New Roman" w:hAnsi="Times New Roman" w:cs="Times New Roman"/>
                <w:sz w:val="24"/>
                <w:szCs w:val="24"/>
                <w:lang w:val="uk-UA"/>
              </w:rPr>
            </w:pPr>
            <w:r w:rsidRPr="008930DA">
              <w:rPr>
                <w:rFonts w:ascii="Times New Roman" w:hAnsi="Times New Roman"/>
                <w:sz w:val="24"/>
                <w:szCs w:val="24"/>
                <w:lang w:val="uk-UA" w:eastAsia="uk-UA"/>
              </w:rPr>
              <w:t>Місцезнаходження</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rPr>
                <w:rFonts w:ascii="Times New Roman" w:hAnsi="Times New Roman" w:cs="Times New Roman"/>
                <w:b/>
                <w:sz w:val="24"/>
                <w:szCs w:val="24"/>
                <w:lang w:val="uk-UA"/>
              </w:rPr>
            </w:pPr>
            <w:r w:rsidRPr="00550556">
              <w:rPr>
                <w:rFonts w:ascii="Times New Roman" w:hAnsi="Times New Roman" w:cs="Times New Roman"/>
                <w:b/>
                <w:sz w:val="24"/>
                <w:szCs w:val="24"/>
                <w:lang w:val="uk-UA"/>
              </w:rPr>
              <w:t xml:space="preserve">45325, Волинська область, </w:t>
            </w:r>
            <w:r w:rsidR="00662C3D">
              <w:rPr>
                <w:rFonts w:ascii="Times New Roman" w:hAnsi="Times New Roman" w:cs="Times New Roman"/>
                <w:b/>
                <w:sz w:val="24"/>
                <w:szCs w:val="24"/>
                <w:lang w:val="uk-UA"/>
              </w:rPr>
              <w:t>Володимир</w:t>
            </w:r>
            <w:r w:rsidR="001B1F1B">
              <w:rPr>
                <w:rFonts w:ascii="Times New Roman" w:hAnsi="Times New Roman" w:cs="Times New Roman"/>
                <w:b/>
                <w:sz w:val="24"/>
                <w:szCs w:val="24"/>
                <w:lang w:val="uk-UA"/>
              </w:rPr>
              <w:t>ський</w:t>
            </w:r>
            <w:r w:rsidRPr="00550556">
              <w:rPr>
                <w:rFonts w:ascii="Times New Roman" w:hAnsi="Times New Roman" w:cs="Times New Roman"/>
                <w:b/>
                <w:sz w:val="24"/>
                <w:szCs w:val="24"/>
                <w:lang w:val="uk-UA"/>
              </w:rPr>
              <w:t xml:space="preserve"> район, с. Литовеж, вул. Володимира Якобчука, 11</w:t>
            </w:r>
          </w:p>
        </w:tc>
      </w:tr>
      <w:tr w:rsidR="00BF740E" w:rsidRPr="00550556" w:rsidTr="00550556">
        <w:trPr>
          <w:trHeight w:val="516"/>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2.</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rPr>
                <w:rFonts w:ascii="Times New Roman" w:hAnsi="Times New Roman" w:cs="Times New Roman"/>
                <w:sz w:val="24"/>
                <w:szCs w:val="24"/>
              </w:rPr>
            </w:pPr>
            <w:r w:rsidRPr="008930DA">
              <w:rPr>
                <w:rFonts w:ascii="Times New Roman" w:hAnsi="Times New Roman"/>
                <w:sz w:val="24"/>
                <w:szCs w:val="24"/>
                <w:lang w:val="uk-UA" w:eastAsia="uk-UA"/>
              </w:rPr>
              <w:t>Інформація щодо режиму роботи</w:t>
            </w:r>
          </w:p>
        </w:tc>
        <w:tc>
          <w:tcPr>
            <w:tcW w:w="6210" w:type="dxa"/>
            <w:tcBorders>
              <w:top w:val="single" w:sz="4" w:space="0" w:color="000000"/>
              <w:left w:val="single" w:sz="4" w:space="0" w:color="000000"/>
              <w:bottom w:val="single" w:sz="4" w:space="0" w:color="000000"/>
              <w:right w:val="single" w:sz="4" w:space="0" w:color="000000"/>
            </w:tcBorders>
          </w:tcPr>
          <w:p w:rsidR="00102523" w:rsidRPr="00102523" w:rsidRDefault="00102523" w:rsidP="00102523">
            <w:pPr>
              <w:spacing w:after="200"/>
              <w:jc w:val="center"/>
              <w:rPr>
                <w:rFonts w:ascii="Times New Roman" w:eastAsia="Times New Roman" w:hAnsi="Times New Roman" w:cs="Times New Roman"/>
                <w:b/>
                <w:noProof/>
                <w:color w:val="auto"/>
                <w:lang w:val="uk-UA" w:eastAsia="en-US"/>
              </w:rPr>
            </w:pPr>
            <w:r w:rsidRPr="00102523">
              <w:rPr>
                <w:rFonts w:ascii="Times New Roman" w:eastAsia="Times New Roman" w:hAnsi="Times New Roman" w:cs="Times New Roman"/>
                <w:b/>
                <w:noProof/>
                <w:color w:val="auto"/>
                <w:lang w:val="uk-UA" w:eastAsia="en-US"/>
              </w:rPr>
              <w:t>Понеділок-п'ятниця: 8.00 – 16.30 год.,</w:t>
            </w:r>
          </w:p>
          <w:p w:rsidR="00102523" w:rsidRPr="00102523" w:rsidRDefault="00102523" w:rsidP="00102523">
            <w:pPr>
              <w:spacing w:after="200"/>
              <w:jc w:val="center"/>
              <w:rPr>
                <w:rFonts w:ascii="Times New Roman" w:eastAsia="Times New Roman" w:hAnsi="Times New Roman" w:cs="Times New Roman"/>
                <w:b/>
                <w:noProof/>
                <w:color w:val="auto"/>
                <w:lang w:eastAsia="en-US"/>
              </w:rPr>
            </w:pPr>
            <w:r w:rsidRPr="00102523">
              <w:rPr>
                <w:rFonts w:ascii="Times New Roman" w:eastAsia="Times New Roman" w:hAnsi="Times New Roman" w:cs="Times New Roman"/>
                <w:b/>
                <w:noProof/>
                <w:color w:val="auto"/>
                <w:lang w:val="uk-UA" w:eastAsia="en-US"/>
              </w:rPr>
              <w:t xml:space="preserve">обідня перерва з 13.00 до 13.30 год </w:t>
            </w:r>
          </w:p>
          <w:p w:rsidR="00BF740E" w:rsidRPr="00550556" w:rsidRDefault="00102523" w:rsidP="00102523">
            <w:pPr>
              <w:jc w:val="center"/>
              <w:rPr>
                <w:rFonts w:ascii="Times New Roman" w:hAnsi="Times New Roman" w:cs="Times New Roman"/>
                <w:color w:val="auto"/>
                <w:sz w:val="24"/>
                <w:szCs w:val="24"/>
                <w:lang w:val="uk-UA"/>
              </w:rPr>
            </w:pPr>
            <w:r w:rsidRPr="00102523">
              <w:rPr>
                <w:rFonts w:ascii="Times New Roman" w:eastAsia="Times New Roman" w:hAnsi="Times New Roman" w:cs="Times New Roman"/>
                <w:b/>
                <w:noProof/>
                <w:color w:val="auto"/>
                <w:lang w:eastAsia="en-US"/>
              </w:rPr>
              <w:t xml:space="preserve">        </w:t>
            </w:r>
            <w:r w:rsidRPr="00102523">
              <w:rPr>
                <w:rFonts w:ascii="Times New Roman" w:eastAsia="Times New Roman" w:hAnsi="Times New Roman" w:cs="Times New Roman"/>
                <w:b/>
                <w:noProof/>
                <w:color w:val="auto"/>
                <w:lang w:val="uk-UA" w:eastAsia="en-US"/>
              </w:rPr>
              <w:t>субота, неділя - вихідні дні.</w:t>
            </w:r>
            <w:bookmarkStart w:id="0" w:name="_GoBack"/>
            <w:bookmarkEnd w:id="0"/>
          </w:p>
        </w:tc>
      </w:tr>
      <w:tr w:rsidR="00BF740E" w:rsidRPr="009A2FCA" w:rsidTr="00550556">
        <w:trPr>
          <w:trHeight w:val="1022"/>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3.</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25"/>
              <w:rPr>
                <w:rFonts w:ascii="Times New Roman" w:hAnsi="Times New Roman" w:cs="Times New Roman"/>
                <w:sz w:val="24"/>
                <w:szCs w:val="24"/>
              </w:rPr>
            </w:pPr>
            <w:r w:rsidRPr="008930DA">
              <w:rPr>
                <w:rFonts w:ascii="Times New Roman" w:hAnsi="Times New Roman"/>
                <w:sz w:val="24"/>
                <w:szCs w:val="24"/>
                <w:lang w:val="uk-UA"/>
              </w:rPr>
              <w:t>Телефон, адреса електронної пошти та веб-сайт</w:t>
            </w:r>
          </w:p>
        </w:tc>
        <w:tc>
          <w:tcPr>
            <w:tcW w:w="6210" w:type="dxa"/>
            <w:tcBorders>
              <w:top w:val="single" w:sz="4" w:space="0" w:color="000000"/>
              <w:left w:val="single" w:sz="4" w:space="0" w:color="000000"/>
              <w:bottom w:val="single" w:sz="4" w:space="0" w:color="000000"/>
              <w:right w:val="single" w:sz="4" w:space="0" w:color="000000"/>
            </w:tcBorders>
          </w:tcPr>
          <w:p w:rsidR="00550556" w:rsidRPr="00550556" w:rsidRDefault="00662C3D" w:rsidP="00662C3D">
            <w:pPr>
              <w:pStyle w:val="a4"/>
              <w:spacing w:after="0"/>
              <w:rPr>
                <w:rFonts w:ascii="Times New Roman" w:hAnsi="Times New Roman"/>
                <w:b/>
                <w:sz w:val="24"/>
                <w:szCs w:val="24"/>
                <w:lang w:val="uk-UA"/>
              </w:rPr>
            </w:pPr>
            <w:r>
              <w:rPr>
                <w:rFonts w:ascii="Times New Roman" w:hAnsi="Times New Roman"/>
                <w:b/>
                <w:sz w:val="24"/>
                <w:szCs w:val="24"/>
                <w:lang w:val="uk-UA"/>
              </w:rPr>
              <w:t xml:space="preserve">                      </w:t>
            </w:r>
            <w:r w:rsidR="00550556" w:rsidRPr="00550556">
              <w:rPr>
                <w:rFonts w:ascii="Times New Roman" w:hAnsi="Times New Roman"/>
                <w:b/>
                <w:sz w:val="24"/>
                <w:szCs w:val="24"/>
                <w:lang w:val="uk-UA"/>
              </w:rPr>
              <w:t>lytov-rada@ukr.net</w:t>
            </w:r>
          </w:p>
          <w:p w:rsidR="00BF740E" w:rsidRPr="00550556" w:rsidRDefault="00550556" w:rsidP="00550556">
            <w:pPr>
              <w:jc w:val="center"/>
              <w:rPr>
                <w:rFonts w:ascii="Times New Roman" w:hAnsi="Times New Roman" w:cs="Times New Roman"/>
                <w:color w:val="auto"/>
                <w:sz w:val="24"/>
                <w:szCs w:val="24"/>
                <w:lang w:val="uk-UA"/>
              </w:rPr>
            </w:pPr>
            <w:r w:rsidRPr="00550556">
              <w:rPr>
                <w:rFonts w:ascii="Times New Roman" w:hAnsi="Times New Roman"/>
                <w:b/>
                <w:sz w:val="24"/>
                <w:szCs w:val="24"/>
                <w:lang w:val="uk-UA"/>
              </w:rPr>
              <w:t>https://lotg.gov.ua</w:t>
            </w:r>
          </w:p>
        </w:tc>
      </w:tr>
      <w:tr w:rsidR="00BF740E" w:rsidRPr="00550556" w:rsidTr="00550556">
        <w:trPr>
          <w:trHeight w:val="265"/>
        </w:trPr>
        <w:tc>
          <w:tcPr>
            <w:tcW w:w="511" w:type="dxa"/>
            <w:tcBorders>
              <w:top w:val="single" w:sz="4" w:space="0" w:color="000000"/>
              <w:left w:val="single" w:sz="4" w:space="0" w:color="000000"/>
              <w:bottom w:val="single" w:sz="4" w:space="0" w:color="000000"/>
              <w:right w:val="nil"/>
            </w:tcBorders>
          </w:tcPr>
          <w:p w:rsidR="00BF740E" w:rsidRPr="00F96331" w:rsidRDefault="00BF740E" w:rsidP="000D7560">
            <w:pPr>
              <w:rPr>
                <w:rFonts w:ascii="Times New Roman" w:hAnsi="Times New Roman" w:cs="Times New Roman"/>
                <w:sz w:val="24"/>
                <w:szCs w:val="24"/>
                <w:lang w:val="uk-UA"/>
              </w:rPr>
            </w:pPr>
          </w:p>
        </w:tc>
        <w:tc>
          <w:tcPr>
            <w:tcW w:w="9412" w:type="dxa"/>
            <w:gridSpan w:val="2"/>
            <w:tcBorders>
              <w:top w:val="single" w:sz="4" w:space="0" w:color="000000"/>
              <w:left w:val="nil"/>
              <w:bottom w:val="single" w:sz="4" w:space="0" w:color="000000"/>
              <w:right w:val="single" w:sz="4" w:space="0" w:color="000000"/>
            </w:tcBorders>
          </w:tcPr>
          <w:p w:rsidR="00BF740E" w:rsidRPr="00550556" w:rsidRDefault="00BF740E" w:rsidP="000D7560">
            <w:pPr>
              <w:ind w:left="65"/>
              <w:rPr>
                <w:rFonts w:ascii="Times New Roman" w:hAnsi="Times New Roman" w:cs="Times New Roman"/>
                <w:b/>
                <w:sz w:val="24"/>
                <w:szCs w:val="24"/>
              </w:rPr>
            </w:pPr>
            <w:r w:rsidRPr="00550556">
              <w:rPr>
                <w:rFonts w:ascii="Times New Roman" w:eastAsia="Times New Roman" w:hAnsi="Times New Roman" w:cs="Times New Roman"/>
                <w:b/>
                <w:sz w:val="24"/>
                <w:szCs w:val="24"/>
              </w:rPr>
              <w:t xml:space="preserve">Нормативні акти, якими регламентується надання адміністративної послуги </w:t>
            </w:r>
          </w:p>
        </w:tc>
      </w:tr>
      <w:tr w:rsidR="00BF740E" w:rsidRPr="00550556" w:rsidTr="00550556">
        <w:trPr>
          <w:trHeight w:val="264"/>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110"/>
              <w:rPr>
                <w:rFonts w:ascii="Times New Roman" w:hAnsi="Times New Roman" w:cs="Times New Roman"/>
                <w:sz w:val="24"/>
                <w:szCs w:val="24"/>
              </w:rPr>
            </w:pPr>
            <w:r>
              <w:rPr>
                <w:rFonts w:ascii="Times New Roman" w:eastAsia="Times New Roman" w:hAnsi="Times New Roman" w:cs="Times New Roman"/>
                <w:sz w:val="24"/>
                <w:szCs w:val="24"/>
                <w:lang w:val="uk-UA"/>
              </w:rPr>
              <w:t>4</w:t>
            </w:r>
            <w:r w:rsidR="00BF740E" w:rsidRPr="00550556">
              <w:rPr>
                <w:rFonts w:ascii="Times New Roman" w:eastAsia="Times New Roman" w:hAnsi="Times New Roman" w:cs="Times New Roman"/>
                <w:sz w:val="24"/>
                <w:szCs w:val="24"/>
                <w:lang w:val="uk-UA"/>
              </w:rPr>
              <w:t>.</w:t>
            </w:r>
            <w:r w:rsidR="00BF740E"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07"/>
              <w:rPr>
                <w:rFonts w:ascii="Times New Roman" w:hAnsi="Times New Roman" w:cs="Times New Roman"/>
                <w:sz w:val="24"/>
                <w:szCs w:val="24"/>
              </w:rPr>
            </w:pPr>
            <w:r w:rsidRPr="00550556">
              <w:rPr>
                <w:rFonts w:ascii="Times New Roman" w:eastAsia="Times New Roman" w:hAnsi="Times New Roman" w:cs="Times New Roman"/>
                <w:sz w:val="24"/>
                <w:szCs w:val="24"/>
              </w:rPr>
              <w:t xml:space="preserve">Закони України </w:t>
            </w:r>
          </w:p>
        </w:tc>
        <w:tc>
          <w:tcPr>
            <w:tcW w:w="6210" w:type="dxa"/>
            <w:tcBorders>
              <w:top w:val="single" w:sz="4" w:space="0" w:color="000000"/>
              <w:left w:val="single" w:sz="4" w:space="0" w:color="000000"/>
              <w:bottom w:val="single" w:sz="4" w:space="0" w:color="000000"/>
              <w:right w:val="single" w:sz="4" w:space="0" w:color="000000"/>
            </w:tcBorders>
          </w:tcPr>
          <w:p w:rsidR="007141C3" w:rsidRPr="007141C3" w:rsidRDefault="007141C3" w:rsidP="007141C3">
            <w:pPr>
              <w:rPr>
                <w:rFonts w:ascii="Times New Roman" w:hAnsi="Times New Roman" w:cs="Times New Roman"/>
                <w:sz w:val="24"/>
                <w:szCs w:val="24"/>
                <w:lang w:val="uk-UA"/>
              </w:rPr>
            </w:pPr>
            <w:r w:rsidRPr="007141C3">
              <w:rPr>
                <w:rFonts w:ascii="Times New Roman" w:hAnsi="Times New Roman" w:cs="Times New Roman"/>
                <w:sz w:val="24"/>
                <w:szCs w:val="24"/>
                <w:lang w:val="uk-UA"/>
              </w:rPr>
              <w:t>Закон України «Про свободу пересування та вільний вибір місця проживання в Україні»;</w:t>
            </w:r>
          </w:p>
          <w:p w:rsidR="007141C3" w:rsidRPr="007141C3" w:rsidRDefault="007141C3" w:rsidP="007141C3">
            <w:pPr>
              <w:rPr>
                <w:rFonts w:ascii="Times New Roman" w:hAnsi="Times New Roman" w:cs="Times New Roman"/>
                <w:sz w:val="24"/>
                <w:szCs w:val="24"/>
                <w:lang w:val="uk-UA"/>
              </w:rPr>
            </w:pPr>
            <w:r w:rsidRPr="007141C3">
              <w:rPr>
                <w:rFonts w:ascii="Times New Roman" w:hAnsi="Times New Roman" w:cs="Times New Roman"/>
                <w:sz w:val="24"/>
                <w:szCs w:val="24"/>
                <w:lang w:val="uk-UA"/>
              </w:rPr>
              <w:t>Закон України «Про місцеве самоврядування в Україні»;</w:t>
            </w:r>
          </w:p>
          <w:p w:rsidR="007141C3" w:rsidRPr="007141C3" w:rsidRDefault="007141C3" w:rsidP="007141C3">
            <w:pPr>
              <w:rPr>
                <w:rFonts w:ascii="Times New Roman" w:hAnsi="Times New Roman" w:cs="Times New Roman"/>
                <w:sz w:val="24"/>
                <w:szCs w:val="24"/>
                <w:lang w:val="uk-UA"/>
              </w:rPr>
            </w:pPr>
            <w:r w:rsidRPr="007141C3">
              <w:rPr>
                <w:rFonts w:ascii="Times New Roman" w:hAnsi="Times New Roman" w:cs="Times New Roman"/>
                <w:sz w:val="24"/>
                <w:szCs w:val="24"/>
                <w:lang w:val="uk-UA"/>
              </w:rPr>
              <w:t>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7141C3" w:rsidRPr="007141C3" w:rsidRDefault="007141C3" w:rsidP="007141C3">
            <w:pPr>
              <w:rPr>
                <w:rFonts w:ascii="Times New Roman" w:hAnsi="Times New Roman" w:cs="Times New Roman"/>
                <w:sz w:val="24"/>
                <w:szCs w:val="24"/>
                <w:lang w:val="uk-UA"/>
              </w:rPr>
            </w:pPr>
            <w:r w:rsidRPr="007141C3">
              <w:rPr>
                <w:rFonts w:ascii="Times New Roman" w:hAnsi="Times New Roman" w:cs="Times New Roman"/>
                <w:sz w:val="24"/>
                <w:szCs w:val="24"/>
                <w:lang w:val="uk-UA"/>
              </w:rPr>
              <w:t>Закон України «Про адміністративні послуги»;</w:t>
            </w:r>
          </w:p>
          <w:p w:rsidR="007141C3" w:rsidRPr="007141C3" w:rsidRDefault="007141C3" w:rsidP="007141C3">
            <w:pPr>
              <w:rPr>
                <w:rFonts w:ascii="Times New Roman" w:hAnsi="Times New Roman" w:cs="Times New Roman"/>
                <w:sz w:val="24"/>
                <w:szCs w:val="24"/>
                <w:lang w:val="uk-UA"/>
              </w:rPr>
            </w:pPr>
            <w:r w:rsidRPr="007141C3">
              <w:rPr>
                <w:rFonts w:ascii="Times New Roman" w:hAnsi="Times New Roman" w:cs="Times New Roman"/>
                <w:sz w:val="24"/>
                <w:szCs w:val="24"/>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7141C3" w:rsidRPr="007141C3" w:rsidRDefault="007141C3" w:rsidP="007141C3">
            <w:pPr>
              <w:rPr>
                <w:rFonts w:ascii="Times New Roman" w:hAnsi="Times New Roman" w:cs="Times New Roman"/>
                <w:sz w:val="24"/>
                <w:szCs w:val="24"/>
                <w:lang w:val="uk-UA"/>
              </w:rPr>
            </w:pPr>
            <w:r w:rsidRPr="007141C3">
              <w:rPr>
                <w:rFonts w:ascii="Times New Roman" w:hAnsi="Times New Roman" w:cs="Times New Roman"/>
                <w:sz w:val="24"/>
                <w:szCs w:val="24"/>
                <w:lang w:val="uk-UA"/>
              </w:rPr>
              <w:t>Сімейний кодекс України;</w:t>
            </w:r>
          </w:p>
          <w:p w:rsidR="007141C3" w:rsidRPr="007141C3" w:rsidRDefault="007141C3" w:rsidP="007141C3">
            <w:pPr>
              <w:rPr>
                <w:rFonts w:ascii="Times New Roman" w:hAnsi="Times New Roman" w:cs="Times New Roman"/>
                <w:sz w:val="24"/>
                <w:szCs w:val="24"/>
                <w:lang w:val="uk-UA"/>
              </w:rPr>
            </w:pPr>
            <w:r w:rsidRPr="007141C3">
              <w:rPr>
                <w:rFonts w:ascii="Times New Roman" w:hAnsi="Times New Roman" w:cs="Times New Roman"/>
                <w:sz w:val="24"/>
                <w:szCs w:val="24"/>
                <w:lang w:val="uk-UA"/>
              </w:rPr>
              <w:t>Цивільний кодекс України;</w:t>
            </w:r>
          </w:p>
          <w:p w:rsidR="00BF740E" w:rsidRPr="00550556" w:rsidRDefault="007141C3" w:rsidP="007141C3">
            <w:pPr>
              <w:rPr>
                <w:rFonts w:ascii="Times New Roman" w:hAnsi="Times New Roman" w:cs="Times New Roman"/>
                <w:sz w:val="24"/>
                <w:szCs w:val="24"/>
                <w:lang w:val="uk-UA"/>
              </w:rPr>
            </w:pPr>
            <w:r w:rsidRPr="007141C3">
              <w:rPr>
                <w:rFonts w:ascii="Times New Roman" w:hAnsi="Times New Roman" w:cs="Times New Roman"/>
                <w:sz w:val="24"/>
                <w:szCs w:val="24"/>
                <w:lang w:val="uk-UA"/>
              </w:rPr>
              <w:t>Житловий кодекс України.</w:t>
            </w:r>
          </w:p>
        </w:tc>
      </w:tr>
      <w:tr w:rsidR="00BF740E" w:rsidRPr="00D513EF" w:rsidTr="00550556">
        <w:trPr>
          <w:trHeight w:val="262"/>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110"/>
              <w:rPr>
                <w:rFonts w:ascii="Times New Roman" w:hAnsi="Times New Roman" w:cs="Times New Roman"/>
                <w:sz w:val="24"/>
                <w:szCs w:val="24"/>
                <w:lang w:val="uk-UA"/>
              </w:rPr>
            </w:pPr>
            <w:r>
              <w:rPr>
                <w:rFonts w:ascii="Times New Roman" w:eastAsia="Times New Roman" w:hAnsi="Times New Roman" w:cs="Times New Roman"/>
                <w:sz w:val="24"/>
                <w:szCs w:val="24"/>
                <w:lang w:val="uk-UA"/>
              </w:rPr>
              <w:t>5</w:t>
            </w:r>
            <w:r w:rsidR="00BF740E" w:rsidRPr="00550556">
              <w:rPr>
                <w:rFonts w:ascii="Times New Roman" w:eastAsia="Times New Roman" w:hAnsi="Times New Roman" w:cs="Times New Roman"/>
                <w:sz w:val="24"/>
                <w:szCs w:val="24"/>
                <w:lang w:val="uk-UA"/>
              </w:rPr>
              <w:t>.</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left="2" w:right="58"/>
              <w:rPr>
                <w:rFonts w:ascii="Times New Roman" w:hAnsi="Times New Roman" w:cs="Times New Roman"/>
                <w:sz w:val="24"/>
                <w:szCs w:val="24"/>
              </w:rPr>
            </w:pPr>
            <w:r w:rsidRPr="00550556">
              <w:rPr>
                <w:rFonts w:ascii="Times New Roman" w:eastAsia="Times New Roman" w:hAnsi="Times New Roman" w:cs="Times New Roman"/>
                <w:sz w:val="24"/>
                <w:szCs w:val="24"/>
              </w:rPr>
              <w:t xml:space="preserve">Акти Кабінету Міністрів України </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7141C3" w:rsidP="00D513EF">
            <w:pPr>
              <w:rPr>
                <w:rFonts w:ascii="Times New Roman" w:hAnsi="Times New Roman" w:cs="Times New Roman"/>
                <w:sz w:val="24"/>
                <w:szCs w:val="24"/>
                <w:lang w:val="uk-UA"/>
              </w:rPr>
            </w:pPr>
            <w:r w:rsidRPr="007141C3">
              <w:rPr>
                <w:rFonts w:ascii="Times New Roman" w:hAnsi="Times New Roman" w:cs="Times New Roman"/>
                <w:sz w:val="24"/>
                <w:szCs w:val="24"/>
                <w:lang w:val="uk-UA"/>
              </w:rPr>
              <w:t>Постанова Кабінету Міністрів України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від 02.03.2016 № 207.</w:t>
            </w:r>
          </w:p>
        </w:tc>
      </w:tr>
      <w:tr w:rsidR="00BF740E" w:rsidRPr="00550556" w:rsidTr="00550556">
        <w:trPr>
          <w:trHeight w:val="598"/>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110"/>
              <w:rPr>
                <w:rFonts w:ascii="Times New Roman" w:hAnsi="Times New Roman" w:cs="Times New Roman"/>
                <w:sz w:val="24"/>
                <w:szCs w:val="24"/>
              </w:rPr>
            </w:pPr>
            <w:r>
              <w:rPr>
                <w:rFonts w:ascii="Times New Roman" w:eastAsia="Times New Roman" w:hAnsi="Times New Roman" w:cs="Times New Roman"/>
                <w:sz w:val="24"/>
                <w:szCs w:val="24"/>
                <w:lang w:val="uk-UA"/>
              </w:rPr>
              <w:t>6.</w:t>
            </w:r>
            <w:r w:rsidR="00BF740E"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left="2" w:right="58"/>
              <w:rPr>
                <w:rFonts w:ascii="Times New Roman" w:eastAsia="Times New Roman" w:hAnsi="Times New Roman" w:cs="Times New Roman"/>
                <w:sz w:val="24"/>
                <w:szCs w:val="24"/>
              </w:rPr>
            </w:pPr>
            <w:r w:rsidRPr="00550556">
              <w:rPr>
                <w:rFonts w:ascii="Times New Roman" w:eastAsia="Times New Roman" w:hAnsi="Times New Roman" w:cs="Times New Roman"/>
                <w:sz w:val="24"/>
                <w:szCs w:val="24"/>
              </w:rPr>
              <w:t>Акти центральних орга</w:t>
            </w:r>
            <w:r w:rsidRPr="00550556">
              <w:rPr>
                <w:rFonts w:ascii="Times New Roman" w:hAnsi="Times New Roman" w:cs="Times New Roman"/>
                <w:sz w:val="24"/>
                <w:szCs w:val="24"/>
              </w:rPr>
              <w:t xml:space="preserve">нів </w:t>
            </w:r>
            <w:r w:rsidRPr="00550556">
              <w:rPr>
                <w:rFonts w:ascii="Times New Roman" w:eastAsia="Times New Roman" w:hAnsi="Times New Roman" w:cs="Times New Roman"/>
                <w:sz w:val="24"/>
                <w:szCs w:val="24"/>
              </w:rPr>
              <w:t xml:space="preserve"> виконавчо</w:t>
            </w:r>
            <w:r w:rsidRPr="00550556">
              <w:rPr>
                <w:rFonts w:ascii="Times New Roman" w:hAnsi="Times New Roman" w:cs="Times New Roman"/>
                <w:sz w:val="24"/>
                <w:szCs w:val="24"/>
              </w:rPr>
              <w:t>ї</w:t>
            </w:r>
            <w:r w:rsidRPr="00550556">
              <w:rPr>
                <w:rFonts w:ascii="Times New Roman" w:eastAsia="Times New Roman" w:hAnsi="Times New Roman" w:cs="Times New Roman"/>
                <w:sz w:val="24"/>
                <w:szCs w:val="24"/>
              </w:rPr>
              <w:t xml:space="preserve"> влади Укра</w:t>
            </w:r>
            <w:r w:rsidRPr="00550556">
              <w:rPr>
                <w:rFonts w:ascii="Times New Roman" w:hAnsi="Times New Roman" w:cs="Times New Roman"/>
                <w:sz w:val="24"/>
                <w:szCs w:val="24"/>
              </w:rPr>
              <w:t>ї</w:t>
            </w:r>
            <w:r w:rsidRPr="00550556">
              <w:rPr>
                <w:rFonts w:ascii="Times New Roman" w:eastAsia="Times New Roman" w:hAnsi="Times New Roman" w:cs="Times New Roman"/>
                <w:sz w:val="24"/>
                <w:szCs w:val="24"/>
              </w:rPr>
              <w:t>ни</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7141C3" w:rsidP="007141C3">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BF740E" w:rsidRPr="00550556" w:rsidTr="00550556">
        <w:trPr>
          <w:trHeight w:val="262"/>
        </w:trPr>
        <w:tc>
          <w:tcPr>
            <w:tcW w:w="511" w:type="dxa"/>
            <w:tcBorders>
              <w:top w:val="single" w:sz="4" w:space="0" w:color="000000"/>
              <w:left w:val="single" w:sz="4" w:space="0" w:color="000000"/>
              <w:bottom w:val="single" w:sz="4" w:space="0" w:color="000000"/>
              <w:right w:val="nil"/>
            </w:tcBorders>
          </w:tcPr>
          <w:p w:rsidR="00BF740E" w:rsidRPr="00550556" w:rsidRDefault="00BF740E" w:rsidP="000D7560">
            <w:pPr>
              <w:rPr>
                <w:rFonts w:ascii="Times New Roman" w:hAnsi="Times New Roman" w:cs="Times New Roman"/>
                <w:sz w:val="24"/>
                <w:szCs w:val="24"/>
              </w:rPr>
            </w:pPr>
          </w:p>
        </w:tc>
        <w:tc>
          <w:tcPr>
            <w:tcW w:w="9412" w:type="dxa"/>
            <w:gridSpan w:val="2"/>
            <w:tcBorders>
              <w:top w:val="single" w:sz="4" w:space="0" w:color="000000"/>
              <w:left w:val="nil"/>
              <w:bottom w:val="single" w:sz="4" w:space="0" w:color="000000"/>
              <w:right w:val="single" w:sz="4" w:space="0" w:color="000000"/>
            </w:tcBorders>
          </w:tcPr>
          <w:p w:rsidR="00BF740E" w:rsidRPr="00F8269C" w:rsidRDefault="00BF740E" w:rsidP="000D7560">
            <w:pPr>
              <w:ind w:left="1709"/>
              <w:rPr>
                <w:rFonts w:ascii="Times New Roman" w:hAnsi="Times New Roman" w:cs="Times New Roman"/>
                <w:b/>
                <w:sz w:val="24"/>
                <w:szCs w:val="24"/>
              </w:rPr>
            </w:pPr>
            <w:r w:rsidRPr="00F8269C">
              <w:rPr>
                <w:rFonts w:ascii="Times New Roman" w:eastAsia="Times New Roman" w:hAnsi="Times New Roman" w:cs="Times New Roman"/>
                <w:b/>
                <w:sz w:val="24"/>
                <w:szCs w:val="24"/>
              </w:rPr>
              <w:t xml:space="preserve">Умови отримання адміністративної послуги </w:t>
            </w:r>
          </w:p>
        </w:tc>
      </w:tr>
      <w:tr w:rsidR="00BF740E" w:rsidRPr="00550556" w:rsidTr="00550556">
        <w:trPr>
          <w:trHeight w:val="44"/>
        </w:trPr>
        <w:tc>
          <w:tcPr>
            <w:tcW w:w="511" w:type="dxa"/>
            <w:tcBorders>
              <w:top w:val="single" w:sz="4" w:space="0" w:color="000000"/>
              <w:left w:val="single" w:sz="4" w:space="0" w:color="000000"/>
              <w:bottom w:val="single" w:sz="4" w:space="0" w:color="auto"/>
              <w:right w:val="single" w:sz="4" w:space="0" w:color="000000"/>
            </w:tcBorders>
          </w:tcPr>
          <w:p w:rsidR="00BF740E" w:rsidRPr="00550556" w:rsidRDefault="00F8269C" w:rsidP="000D7560">
            <w:pPr>
              <w:ind w:right="110"/>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02" w:type="dxa"/>
            <w:tcBorders>
              <w:top w:val="single" w:sz="4" w:space="0" w:color="000000"/>
              <w:left w:val="single" w:sz="4" w:space="0" w:color="000000"/>
              <w:bottom w:val="single" w:sz="4" w:space="0" w:color="auto"/>
              <w:right w:val="single" w:sz="4" w:space="0" w:color="000000"/>
            </w:tcBorders>
          </w:tcPr>
          <w:p w:rsidR="00BF740E" w:rsidRPr="00550556" w:rsidRDefault="00F8269C" w:rsidP="000D7560">
            <w:pPr>
              <w:rPr>
                <w:rFonts w:ascii="Times New Roman" w:hAnsi="Times New Roman" w:cs="Times New Roman"/>
                <w:sz w:val="24"/>
                <w:szCs w:val="24"/>
                <w:lang w:eastAsia="uk-UA"/>
              </w:rPr>
            </w:pPr>
            <w:r w:rsidRPr="00F8269C">
              <w:rPr>
                <w:rFonts w:ascii="Times New Roman" w:hAnsi="Times New Roman" w:cs="Times New Roman"/>
                <w:sz w:val="24"/>
                <w:szCs w:val="24"/>
                <w:lang w:eastAsia="uk-UA"/>
              </w:rPr>
              <w:t>Підстава для одержання адміністративної послуги</w:t>
            </w:r>
          </w:p>
        </w:tc>
        <w:tc>
          <w:tcPr>
            <w:tcW w:w="6210" w:type="dxa"/>
            <w:tcBorders>
              <w:top w:val="single" w:sz="4" w:space="0" w:color="000000"/>
              <w:left w:val="single" w:sz="4" w:space="0" w:color="000000"/>
              <w:bottom w:val="single" w:sz="4" w:space="0" w:color="auto"/>
              <w:right w:val="single" w:sz="4" w:space="0" w:color="000000"/>
            </w:tcBorders>
            <w:vAlign w:val="center"/>
          </w:tcPr>
          <w:p w:rsidR="00BF740E" w:rsidRPr="00D513EF" w:rsidRDefault="007141C3" w:rsidP="007141C3">
            <w:pPr>
              <w:rPr>
                <w:rFonts w:ascii="Times New Roman" w:hAnsi="Times New Roman" w:cs="Times New Roman"/>
                <w:sz w:val="24"/>
                <w:szCs w:val="24"/>
                <w:lang w:val="uk-UA"/>
              </w:rPr>
            </w:pPr>
            <w:r w:rsidRPr="007141C3">
              <w:rPr>
                <w:rFonts w:ascii="Times New Roman" w:hAnsi="Times New Roman" w:cs="Times New Roman"/>
                <w:sz w:val="24"/>
                <w:szCs w:val="24"/>
                <w:lang w:val="uk-UA"/>
              </w:rPr>
              <w:t>Зміни в документах особи, на підставі яких вноситься інформація до Реєстру територіальної громади</w:t>
            </w:r>
          </w:p>
        </w:tc>
      </w:tr>
      <w:tr w:rsidR="00BF740E" w:rsidRPr="00550556" w:rsidTr="00550556">
        <w:trPr>
          <w:trHeight w:val="971"/>
        </w:trPr>
        <w:tc>
          <w:tcPr>
            <w:tcW w:w="511" w:type="dxa"/>
            <w:tcBorders>
              <w:top w:val="single" w:sz="4" w:space="0" w:color="auto"/>
              <w:left w:val="single" w:sz="4" w:space="0" w:color="auto"/>
              <w:bottom w:val="single" w:sz="4" w:space="0" w:color="auto"/>
              <w:right w:val="single" w:sz="4" w:space="0" w:color="auto"/>
            </w:tcBorders>
          </w:tcPr>
          <w:p w:rsidR="00BF740E" w:rsidRPr="00550556" w:rsidRDefault="00BF740E" w:rsidP="000D7560">
            <w:pPr>
              <w:ind w:right="58"/>
              <w:rPr>
                <w:rFonts w:ascii="Times New Roman" w:hAnsi="Times New Roman" w:cs="Times New Roman"/>
                <w:sz w:val="24"/>
                <w:szCs w:val="24"/>
                <w:lang w:val="uk-UA"/>
              </w:rPr>
            </w:pPr>
            <w:r w:rsidRPr="00550556">
              <w:rPr>
                <w:rFonts w:ascii="Times New Roman" w:hAnsi="Times New Roman" w:cs="Times New Roman"/>
                <w:sz w:val="24"/>
                <w:szCs w:val="24"/>
                <w:lang w:val="uk-UA"/>
              </w:rPr>
              <w:t>9</w:t>
            </w:r>
          </w:p>
        </w:tc>
        <w:tc>
          <w:tcPr>
            <w:tcW w:w="3202" w:type="dxa"/>
            <w:tcBorders>
              <w:top w:val="single" w:sz="4" w:space="0" w:color="auto"/>
              <w:left w:val="single" w:sz="4" w:space="0" w:color="auto"/>
              <w:bottom w:val="single" w:sz="4" w:space="0" w:color="auto"/>
              <w:right w:val="single" w:sz="4" w:space="0" w:color="auto"/>
            </w:tcBorders>
          </w:tcPr>
          <w:p w:rsidR="00BF740E" w:rsidRPr="00550556" w:rsidRDefault="00F8269C" w:rsidP="000D7560">
            <w:pPr>
              <w:rPr>
                <w:rFonts w:ascii="Times New Roman" w:hAnsi="Times New Roman" w:cs="Times New Roman"/>
                <w:sz w:val="24"/>
                <w:szCs w:val="24"/>
                <w:lang w:eastAsia="uk-UA"/>
              </w:rPr>
            </w:pPr>
            <w:r w:rsidRPr="00F8269C">
              <w:rPr>
                <w:rFonts w:ascii="Times New Roman" w:hAnsi="Times New Roman" w:cs="Times New Roman"/>
                <w:sz w:val="24"/>
                <w:szCs w:val="24"/>
              </w:rPr>
              <w:t>Перелік документів, необхідних для отримання адміністративної послуги</w:t>
            </w:r>
          </w:p>
        </w:tc>
        <w:tc>
          <w:tcPr>
            <w:tcW w:w="6210" w:type="dxa"/>
            <w:tcBorders>
              <w:top w:val="single" w:sz="4" w:space="0" w:color="auto"/>
              <w:left w:val="single" w:sz="4" w:space="0" w:color="auto"/>
              <w:bottom w:val="single" w:sz="4" w:space="0" w:color="auto"/>
              <w:right w:val="single" w:sz="4" w:space="0" w:color="auto"/>
            </w:tcBorders>
          </w:tcPr>
          <w:p w:rsidR="007141C3" w:rsidRPr="007141C3" w:rsidRDefault="007141C3" w:rsidP="007141C3">
            <w:pPr>
              <w:rPr>
                <w:rStyle w:val="Verdana7pt"/>
                <w:rFonts w:ascii="Times New Roman" w:hAnsi="Times New Roman" w:cs="Times New Roman"/>
                <w:sz w:val="24"/>
                <w:szCs w:val="24"/>
              </w:rPr>
            </w:pPr>
            <w:r w:rsidRPr="007141C3">
              <w:rPr>
                <w:rStyle w:val="Verdana7pt"/>
                <w:rFonts w:ascii="Times New Roman" w:hAnsi="Times New Roman" w:cs="Times New Roman"/>
                <w:sz w:val="24"/>
                <w:szCs w:val="24"/>
              </w:rPr>
              <w:t>1. Заява;</w:t>
            </w:r>
          </w:p>
          <w:p w:rsidR="007141C3" w:rsidRPr="007141C3" w:rsidRDefault="007141C3" w:rsidP="007141C3">
            <w:pPr>
              <w:rPr>
                <w:rStyle w:val="Verdana7pt"/>
                <w:rFonts w:ascii="Times New Roman" w:hAnsi="Times New Roman" w:cs="Times New Roman"/>
                <w:sz w:val="24"/>
                <w:szCs w:val="24"/>
              </w:rPr>
            </w:pPr>
            <w:r w:rsidRPr="007141C3">
              <w:rPr>
                <w:rStyle w:val="Verdana7pt"/>
                <w:rFonts w:ascii="Times New Roman" w:hAnsi="Times New Roman" w:cs="Times New Roman"/>
                <w:sz w:val="24"/>
                <w:szCs w:val="24"/>
              </w:rPr>
              <w:t xml:space="preserve">2. Документ, до якого вносяться відомості про місце проживання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w:t>
            </w:r>
            <w:r w:rsidRPr="007141C3">
              <w:rPr>
                <w:rStyle w:val="Verdana7pt"/>
                <w:rFonts w:ascii="Times New Roman" w:hAnsi="Times New Roman" w:cs="Times New Roman"/>
                <w:sz w:val="24"/>
                <w:szCs w:val="24"/>
              </w:rPr>
              <w:lastRenderedPageBreak/>
              <w:t>тимчасовий захист). Для осіб, які мають паспорт у формі картки: витяг з Єдиного державного демографічного реєстру або довідка (додаток 13).</w:t>
            </w:r>
          </w:p>
          <w:p w:rsidR="007141C3" w:rsidRPr="007141C3" w:rsidRDefault="007141C3" w:rsidP="007141C3">
            <w:pPr>
              <w:rPr>
                <w:rStyle w:val="Verdana7pt"/>
                <w:rFonts w:ascii="Times New Roman" w:hAnsi="Times New Roman" w:cs="Times New Roman"/>
                <w:sz w:val="24"/>
                <w:szCs w:val="24"/>
              </w:rPr>
            </w:pPr>
            <w:r w:rsidRPr="007141C3">
              <w:rPr>
                <w:rStyle w:val="Verdana7pt"/>
                <w:rFonts w:ascii="Times New Roman" w:hAnsi="Times New Roman" w:cs="Times New Roman"/>
                <w:sz w:val="24"/>
                <w:szCs w:val="24"/>
              </w:rPr>
              <w:t>3. Свідоцтво про народження (якщо дитина не досягла 14-річного віку);</w:t>
            </w:r>
          </w:p>
          <w:p w:rsidR="007141C3" w:rsidRPr="007141C3" w:rsidRDefault="007141C3" w:rsidP="007141C3">
            <w:pPr>
              <w:rPr>
                <w:rStyle w:val="Verdana7pt"/>
                <w:rFonts w:ascii="Times New Roman" w:hAnsi="Times New Roman" w:cs="Times New Roman"/>
                <w:sz w:val="24"/>
                <w:szCs w:val="24"/>
              </w:rPr>
            </w:pPr>
            <w:r w:rsidRPr="007141C3">
              <w:rPr>
                <w:rStyle w:val="Verdana7pt"/>
                <w:rFonts w:ascii="Times New Roman" w:hAnsi="Times New Roman" w:cs="Times New Roman"/>
                <w:sz w:val="24"/>
                <w:szCs w:val="24"/>
              </w:rPr>
              <w:t>4. Документ(ти), що підтверджують зміну інформації про особу.</w:t>
            </w:r>
          </w:p>
          <w:p w:rsidR="007141C3" w:rsidRPr="007141C3" w:rsidRDefault="007141C3" w:rsidP="007141C3">
            <w:pPr>
              <w:rPr>
                <w:rStyle w:val="Verdana7pt"/>
                <w:rFonts w:ascii="Times New Roman" w:hAnsi="Times New Roman" w:cs="Times New Roman"/>
                <w:sz w:val="24"/>
                <w:szCs w:val="24"/>
              </w:rPr>
            </w:pPr>
            <w:r w:rsidRPr="007141C3">
              <w:rPr>
                <w:rStyle w:val="Verdana7pt"/>
                <w:rFonts w:ascii="Times New Roman" w:hAnsi="Times New Roman" w:cs="Times New Roman"/>
                <w:sz w:val="24"/>
                <w:szCs w:val="24"/>
              </w:rPr>
              <w:t>У разі подання заяви представником особи додатково подаються:</w:t>
            </w:r>
          </w:p>
          <w:p w:rsidR="007141C3" w:rsidRPr="007141C3" w:rsidRDefault="007141C3" w:rsidP="007141C3">
            <w:pPr>
              <w:rPr>
                <w:rStyle w:val="Verdana7pt"/>
                <w:rFonts w:ascii="Times New Roman" w:hAnsi="Times New Roman" w:cs="Times New Roman"/>
                <w:sz w:val="24"/>
                <w:szCs w:val="24"/>
              </w:rPr>
            </w:pPr>
            <w:r w:rsidRPr="007141C3">
              <w:rPr>
                <w:rStyle w:val="Verdana7pt"/>
                <w:rFonts w:ascii="Times New Roman" w:hAnsi="Times New Roman" w:cs="Times New Roman"/>
                <w:sz w:val="24"/>
                <w:szCs w:val="24"/>
              </w:rPr>
              <w:t>- документ, що посвідчує особу представника;</w:t>
            </w:r>
          </w:p>
          <w:p w:rsidR="007141C3" w:rsidRPr="007141C3" w:rsidRDefault="007141C3" w:rsidP="007141C3">
            <w:pPr>
              <w:rPr>
                <w:rStyle w:val="Verdana7pt"/>
                <w:rFonts w:ascii="Times New Roman" w:hAnsi="Times New Roman" w:cs="Times New Roman"/>
                <w:sz w:val="24"/>
                <w:szCs w:val="24"/>
              </w:rPr>
            </w:pPr>
            <w:r w:rsidRPr="007141C3">
              <w:rPr>
                <w:rStyle w:val="Verdana7pt"/>
                <w:rFonts w:ascii="Times New Roman" w:hAnsi="Times New Roman" w:cs="Times New Roman"/>
                <w:sz w:val="24"/>
                <w:szCs w:val="24"/>
              </w:rPr>
              <w:t>- документ, що підтверджує повноваження особи як представника, посвідчений в установленому законом порядку;</w:t>
            </w:r>
          </w:p>
          <w:p w:rsidR="0023717C" w:rsidRPr="00550556" w:rsidRDefault="007141C3" w:rsidP="007141C3">
            <w:pPr>
              <w:rPr>
                <w:rFonts w:ascii="Times New Roman" w:hAnsi="Times New Roman" w:cs="Times New Roman"/>
                <w:sz w:val="24"/>
                <w:szCs w:val="24"/>
                <w:lang w:val="uk-UA"/>
              </w:rPr>
            </w:pPr>
            <w:r w:rsidRPr="007141C3">
              <w:rPr>
                <w:rStyle w:val="Verdana7pt"/>
                <w:rFonts w:ascii="Times New Roman" w:hAnsi="Times New Roman" w:cs="Times New Roman"/>
                <w:sz w:val="24"/>
                <w:szCs w:val="24"/>
              </w:rPr>
              <w:t>- документ, що підтверджує повноваження особи як законного представника (батьки, опікун, піклувальник).</w:t>
            </w:r>
          </w:p>
        </w:tc>
      </w:tr>
      <w:tr w:rsidR="00BF740E" w:rsidRPr="00550556" w:rsidTr="00550556">
        <w:tblPrEx>
          <w:tblCellMar>
            <w:right w:w="53" w:type="dxa"/>
          </w:tblCellMar>
        </w:tblPrEx>
        <w:trPr>
          <w:trHeight w:val="1110"/>
        </w:trPr>
        <w:tc>
          <w:tcPr>
            <w:tcW w:w="511" w:type="dxa"/>
            <w:tcBorders>
              <w:top w:val="single" w:sz="4" w:space="0" w:color="000000"/>
              <w:left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hAnsi="Times New Roman" w:cs="Times New Roman"/>
                <w:sz w:val="24"/>
                <w:szCs w:val="24"/>
                <w:lang w:val="uk-UA"/>
              </w:rPr>
              <w:lastRenderedPageBreak/>
              <w:t>10</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right w:val="single" w:sz="4" w:space="0" w:color="000000"/>
            </w:tcBorders>
          </w:tcPr>
          <w:p w:rsidR="00BF740E" w:rsidRPr="00550556" w:rsidRDefault="00F8269C" w:rsidP="000D7560">
            <w:pPr>
              <w:rPr>
                <w:rFonts w:ascii="Times New Roman" w:hAnsi="Times New Roman" w:cs="Times New Roman"/>
                <w:sz w:val="24"/>
                <w:szCs w:val="24"/>
                <w:lang w:eastAsia="uk-UA"/>
              </w:rPr>
            </w:pPr>
            <w:r w:rsidRPr="00F8269C">
              <w:rPr>
                <w:rFonts w:ascii="Times New Roman" w:eastAsia="Times New Roman" w:hAnsi="Times New Roman" w:cs="Times New Roman"/>
                <w:color w:val="auto"/>
                <w:sz w:val="24"/>
                <w:szCs w:val="24"/>
                <w:lang w:val="uk-UA" w:eastAsia="uk-UA"/>
              </w:rPr>
              <w:t>Спосіб подання документів, необхідних для отримання адміністративної послуги</w:t>
            </w:r>
          </w:p>
        </w:tc>
        <w:tc>
          <w:tcPr>
            <w:tcW w:w="6210" w:type="dxa"/>
            <w:tcBorders>
              <w:top w:val="single" w:sz="4" w:space="0" w:color="000000"/>
              <w:left w:val="single" w:sz="4" w:space="0" w:color="000000"/>
              <w:right w:val="single" w:sz="4" w:space="0" w:color="000000"/>
            </w:tcBorders>
            <w:vAlign w:val="center"/>
          </w:tcPr>
          <w:p w:rsidR="00BF740E" w:rsidRPr="0023717C" w:rsidRDefault="00D26876" w:rsidP="0023717C">
            <w:pPr>
              <w:spacing w:after="160"/>
              <w:rPr>
                <w:rStyle w:val="Verdana7pt"/>
                <w:rFonts w:ascii="Times New Roman" w:hAnsi="Times New Roman" w:cs="Times New Roman"/>
                <w:sz w:val="24"/>
                <w:szCs w:val="24"/>
              </w:rPr>
            </w:pPr>
            <w:r w:rsidRPr="0023717C">
              <w:rPr>
                <w:rFonts w:ascii="Times New Roman" w:eastAsia="Times New Roman" w:hAnsi="Times New Roman" w:cs="Times New Roman"/>
                <w:color w:val="auto"/>
                <w:lang w:eastAsia="uk-UA"/>
              </w:rPr>
              <w:t>Документи подаються особисто, або через</w:t>
            </w:r>
            <w:r w:rsidR="0023717C" w:rsidRPr="0023717C">
              <w:rPr>
                <w:rFonts w:ascii="Times New Roman" w:eastAsia="Times New Roman" w:hAnsi="Times New Roman" w:cs="Times New Roman"/>
                <w:color w:val="auto"/>
                <w:lang w:eastAsia="uk-UA"/>
              </w:rPr>
              <w:t xml:space="preserve"> </w:t>
            </w:r>
            <w:r w:rsidRPr="0023717C">
              <w:rPr>
                <w:rFonts w:ascii="Times New Roman" w:eastAsia="Times New Roman" w:hAnsi="Times New Roman" w:cs="Times New Roman"/>
                <w:color w:val="auto"/>
                <w:lang w:eastAsia="uk-UA"/>
              </w:rPr>
              <w:t>уповноважену особу</w:t>
            </w:r>
          </w:p>
        </w:tc>
      </w:tr>
      <w:tr w:rsidR="00BF740E" w:rsidRPr="00550556" w:rsidTr="00550556">
        <w:tblPrEx>
          <w:tblCellMar>
            <w:right w:w="0" w:type="dxa"/>
          </w:tblCellMar>
        </w:tblPrEx>
        <w:trPr>
          <w:trHeight w:val="44"/>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lang w:val="uk-UA"/>
              </w:rPr>
            </w:pPr>
            <w:r w:rsidRPr="00550556">
              <w:rPr>
                <w:rFonts w:ascii="Times New Roman" w:hAnsi="Times New Roman" w:cs="Times New Roman"/>
                <w:sz w:val="24"/>
                <w:szCs w:val="24"/>
                <w:lang w:val="uk-UA"/>
              </w:rPr>
              <w:t>11</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F8269C" w:rsidP="000D7560">
            <w:pPr>
              <w:rPr>
                <w:rFonts w:ascii="Times New Roman" w:hAnsi="Times New Roman" w:cs="Times New Roman"/>
                <w:sz w:val="24"/>
                <w:szCs w:val="24"/>
                <w:highlight w:val="yellow"/>
                <w:lang w:val="uk-UA" w:eastAsia="uk-UA"/>
              </w:rPr>
            </w:pPr>
            <w:r w:rsidRPr="00F8269C">
              <w:rPr>
                <w:rFonts w:ascii="Times New Roman" w:hAnsi="Times New Roman" w:cs="Times New Roman"/>
                <w:sz w:val="24"/>
                <w:szCs w:val="24"/>
                <w:lang w:eastAsia="uk-UA"/>
              </w:rPr>
              <w:t>Платність (безоплатність) надання адміністративної послуги</w:t>
            </w:r>
          </w:p>
        </w:tc>
        <w:tc>
          <w:tcPr>
            <w:tcW w:w="6210" w:type="dxa"/>
            <w:tcBorders>
              <w:top w:val="single" w:sz="4" w:space="0" w:color="000000"/>
              <w:left w:val="single" w:sz="4" w:space="0" w:color="000000"/>
              <w:bottom w:val="single" w:sz="4" w:space="0" w:color="000000"/>
              <w:right w:val="single" w:sz="4" w:space="0" w:color="000000"/>
            </w:tcBorders>
            <w:vAlign w:val="center"/>
          </w:tcPr>
          <w:p w:rsidR="00BF740E" w:rsidRPr="00550556" w:rsidRDefault="00F8269C" w:rsidP="000D7560">
            <w:pPr>
              <w:rPr>
                <w:rFonts w:ascii="Times New Roman" w:hAnsi="Times New Roman" w:cs="Times New Roman"/>
                <w:iCs/>
                <w:sz w:val="24"/>
                <w:szCs w:val="24"/>
                <w:lang w:val="uk-UA"/>
              </w:rPr>
            </w:pPr>
            <w:r w:rsidRPr="00E763A7">
              <w:rPr>
                <w:rFonts w:ascii="Times New Roman" w:hAnsi="Times New Roman"/>
                <w:sz w:val="24"/>
                <w:szCs w:val="24"/>
                <w:lang w:val="uk-UA"/>
              </w:rPr>
              <w:t>Безоплатно</w:t>
            </w:r>
          </w:p>
        </w:tc>
      </w:tr>
      <w:tr w:rsidR="00BF740E" w:rsidRPr="00550556" w:rsidTr="00550556">
        <w:tblPrEx>
          <w:tblCellMar>
            <w:right w:w="0" w:type="dxa"/>
          </w:tblCellMar>
        </w:tblPrEx>
        <w:trPr>
          <w:trHeight w:val="264"/>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lang w:val="uk-UA"/>
              </w:rPr>
              <w:t>12</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F8269C" w:rsidP="000D7560">
            <w:pPr>
              <w:tabs>
                <w:tab w:val="left" w:pos="1780"/>
              </w:tabs>
              <w:rPr>
                <w:rFonts w:ascii="Times New Roman" w:hAnsi="Times New Roman" w:cs="Times New Roman"/>
                <w:sz w:val="24"/>
                <w:szCs w:val="24"/>
                <w:highlight w:val="yellow"/>
                <w:lang w:eastAsia="uk-UA"/>
              </w:rPr>
            </w:pPr>
            <w:r w:rsidRPr="00F8269C">
              <w:rPr>
                <w:rFonts w:ascii="Times New Roman" w:hAnsi="Times New Roman" w:cs="Times New Roman"/>
                <w:sz w:val="24"/>
                <w:szCs w:val="24"/>
                <w:lang w:eastAsia="uk-UA"/>
              </w:rPr>
              <w:t>Строк надання адміністративної послуги</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7141C3" w:rsidP="0023717C">
            <w:pPr>
              <w:pStyle w:val="rvps2"/>
              <w:shd w:val="clear" w:color="auto" w:fill="FFFFFF"/>
              <w:spacing w:before="0" w:beforeAutospacing="0" w:after="120" w:afterAutospacing="0"/>
              <w:ind w:right="142"/>
              <w:jc w:val="both"/>
              <w:rPr>
                <w:lang w:val="uk-UA"/>
              </w:rPr>
            </w:pPr>
            <w:r w:rsidRPr="007141C3">
              <w:rPr>
                <w:rFonts w:eastAsia="Calibri"/>
                <w:color w:val="000000"/>
                <w:lang w:val="uk-UA"/>
              </w:rPr>
              <w:t>У день безпосереднього звернення</w:t>
            </w:r>
          </w:p>
        </w:tc>
      </w:tr>
      <w:tr w:rsidR="00BF740E" w:rsidRPr="00550556" w:rsidTr="00550556">
        <w:tblPrEx>
          <w:tblCellMar>
            <w:right w:w="0" w:type="dxa"/>
          </w:tblCellMar>
        </w:tblPrEx>
        <w:trPr>
          <w:trHeight w:val="341"/>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rPr>
              <w:t>1</w:t>
            </w:r>
            <w:r w:rsidRPr="00550556">
              <w:rPr>
                <w:rFonts w:ascii="Times New Roman" w:eastAsia="Times New Roman" w:hAnsi="Times New Roman" w:cs="Times New Roman"/>
                <w:sz w:val="24"/>
                <w:szCs w:val="24"/>
                <w:lang w:val="uk-UA"/>
              </w:rPr>
              <w:t>3</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highlight w:val="yellow"/>
                <w:lang w:eastAsia="uk-UA"/>
              </w:rPr>
            </w:pPr>
            <w:r w:rsidRPr="00550556">
              <w:rPr>
                <w:rFonts w:ascii="Times New Roman" w:hAnsi="Times New Roman" w:cs="Times New Roman"/>
                <w:sz w:val="24"/>
                <w:szCs w:val="24"/>
                <w:lang w:eastAsia="uk-UA"/>
              </w:rPr>
              <w:t xml:space="preserve">Перелік підстав для відмови у наданні </w:t>
            </w:r>
            <w:r w:rsidRPr="00550556">
              <w:rPr>
                <w:rFonts w:ascii="Times New Roman" w:hAnsi="Times New Roman" w:cs="Times New Roman"/>
                <w:sz w:val="24"/>
                <w:szCs w:val="24"/>
                <w:lang w:val="uk-UA"/>
              </w:rPr>
              <w:t>адміністративної послуги</w:t>
            </w:r>
          </w:p>
        </w:tc>
        <w:tc>
          <w:tcPr>
            <w:tcW w:w="6210" w:type="dxa"/>
            <w:tcBorders>
              <w:top w:val="single" w:sz="4" w:space="0" w:color="000000"/>
              <w:left w:val="single" w:sz="4" w:space="0" w:color="000000"/>
              <w:bottom w:val="single" w:sz="4" w:space="0" w:color="000000"/>
              <w:right w:val="single" w:sz="4" w:space="0" w:color="000000"/>
            </w:tcBorders>
          </w:tcPr>
          <w:p w:rsidR="007141C3" w:rsidRPr="007141C3" w:rsidRDefault="007141C3" w:rsidP="007141C3">
            <w:pPr>
              <w:ind w:right="142"/>
              <w:jc w:val="both"/>
              <w:rPr>
                <w:rFonts w:ascii="Times New Roman" w:hAnsi="Times New Roman" w:cs="Times New Roman"/>
                <w:sz w:val="24"/>
                <w:szCs w:val="24"/>
                <w:lang w:val="uk-UA" w:eastAsia="uk-UA"/>
              </w:rPr>
            </w:pPr>
            <w:r w:rsidRPr="007141C3">
              <w:rPr>
                <w:rFonts w:ascii="Times New Roman" w:hAnsi="Times New Roman" w:cs="Times New Roman"/>
                <w:sz w:val="24"/>
                <w:szCs w:val="24"/>
                <w:lang w:val="uk-UA" w:eastAsia="uk-UA"/>
              </w:rPr>
              <w:t xml:space="preserve">1. Особа не подала документів або інформації, необхідних для отримання послуги; </w:t>
            </w:r>
          </w:p>
          <w:p w:rsidR="007141C3" w:rsidRPr="007141C3" w:rsidRDefault="007141C3" w:rsidP="007141C3">
            <w:pPr>
              <w:ind w:right="142"/>
              <w:jc w:val="both"/>
              <w:rPr>
                <w:rFonts w:ascii="Times New Roman" w:hAnsi="Times New Roman" w:cs="Times New Roman"/>
                <w:sz w:val="24"/>
                <w:szCs w:val="24"/>
                <w:lang w:val="uk-UA" w:eastAsia="uk-UA"/>
              </w:rPr>
            </w:pPr>
            <w:r w:rsidRPr="007141C3">
              <w:rPr>
                <w:rFonts w:ascii="Times New Roman" w:hAnsi="Times New Roman" w:cs="Times New Roman"/>
                <w:sz w:val="24"/>
                <w:szCs w:val="24"/>
                <w:lang w:val="uk-UA" w:eastAsia="uk-UA"/>
              </w:rPr>
              <w:t xml:space="preserve">2. Подані документи є недійсними або у них міститься недостовірна інформація; </w:t>
            </w:r>
          </w:p>
          <w:p w:rsidR="00BF740E" w:rsidRPr="00F8269C" w:rsidRDefault="007141C3" w:rsidP="007141C3">
            <w:pPr>
              <w:ind w:right="142"/>
              <w:jc w:val="both"/>
              <w:rPr>
                <w:rFonts w:ascii="Times New Roman" w:hAnsi="Times New Roman" w:cs="Times New Roman"/>
                <w:sz w:val="24"/>
                <w:szCs w:val="24"/>
                <w:lang w:val="uk-UA" w:eastAsia="uk-UA"/>
              </w:rPr>
            </w:pPr>
            <w:r w:rsidRPr="007141C3">
              <w:rPr>
                <w:rFonts w:ascii="Times New Roman" w:hAnsi="Times New Roman" w:cs="Times New Roman"/>
                <w:sz w:val="24"/>
                <w:szCs w:val="24"/>
                <w:lang w:val="uk-UA" w:eastAsia="uk-UA"/>
              </w:rPr>
              <w:t>3. За послуги звернулась особа, яка не досягла 14-річного віку.</w:t>
            </w:r>
          </w:p>
        </w:tc>
      </w:tr>
      <w:tr w:rsidR="00BF740E" w:rsidRPr="00550556" w:rsidTr="00550556">
        <w:tblPrEx>
          <w:tblCellMar>
            <w:right w:w="0" w:type="dxa"/>
          </w:tblCellMar>
        </w:tblPrEx>
        <w:trPr>
          <w:trHeight w:val="419"/>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lang w:val="uk-UA"/>
              </w:rPr>
              <w:t>14</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highlight w:val="yellow"/>
                <w:lang w:eastAsia="uk-UA"/>
              </w:rPr>
            </w:pPr>
            <w:r w:rsidRPr="00550556">
              <w:rPr>
                <w:rFonts w:ascii="Times New Roman" w:hAnsi="Times New Roman" w:cs="Times New Roman"/>
                <w:sz w:val="24"/>
                <w:szCs w:val="24"/>
                <w:lang w:eastAsia="uk-UA"/>
              </w:rPr>
              <w:t>Результат надання адміністративної послуги</w:t>
            </w:r>
          </w:p>
        </w:tc>
        <w:tc>
          <w:tcPr>
            <w:tcW w:w="6210" w:type="dxa"/>
            <w:tcBorders>
              <w:top w:val="single" w:sz="4" w:space="0" w:color="000000"/>
              <w:left w:val="single" w:sz="4" w:space="0" w:color="000000"/>
              <w:bottom w:val="single" w:sz="4" w:space="0" w:color="000000"/>
              <w:right w:val="single" w:sz="4" w:space="0" w:color="000000"/>
            </w:tcBorders>
            <w:vAlign w:val="center"/>
          </w:tcPr>
          <w:p w:rsidR="00BF740E" w:rsidRPr="00550556" w:rsidRDefault="007141C3" w:rsidP="007141C3">
            <w:pPr>
              <w:rPr>
                <w:rFonts w:ascii="Times New Roman" w:hAnsi="Times New Roman" w:cs="Times New Roman"/>
                <w:sz w:val="24"/>
                <w:szCs w:val="24"/>
                <w:lang w:val="uk-UA"/>
              </w:rPr>
            </w:pPr>
            <w:r w:rsidRPr="007141C3">
              <w:rPr>
                <w:rFonts w:ascii="Times New Roman" w:hAnsi="Times New Roman" w:cs="Times New Roman"/>
                <w:sz w:val="24"/>
                <w:szCs w:val="24"/>
                <w:lang w:val="uk-UA"/>
              </w:rPr>
              <w:t>Внесення змін до інформації про особу до Реєстру територіальної громади.</w:t>
            </w:r>
          </w:p>
        </w:tc>
      </w:tr>
      <w:tr w:rsidR="00BF740E" w:rsidRPr="00550556" w:rsidTr="00550556">
        <w:tblPrEx>
          <w:tblCellMar>
            <w:right w:w="0" w:type="dxa"/>
          </w:tblCellMar>
        </w:tblPrEx>
        <w:trPr>
          <w:trHeight w:val="516"/>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rPr>
              <w:t>1</w:t>
            </w:r>
            <w:r w:rsidRPr="00550556">
              <w:rPr>
                <w:rFonts w:ascii="Times New Roman" w:eastAsia="Times New Roman" w:hAnsi="Times New Roman" w:cs="Times New Roman"/>
                <w:sz w:val="24"/>
                <w:szCs w:val="24"/>
                <w:lang w:val="uk-UA"/>
              </w:rPr>
              <w:t>5</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F8269C" w:rsidP="000D7560">
            <w:pPr>
              <w:rPr>
                <w:rFonts w:ascii="Times New Roman" w:hAnsi="Times New Roman" w:cs="Times New Roman"/>
                <w:sz w:val="24"/>
                <w:szCs w:val="24"/>
                <w:highlight w:val="yellow"/>
                <w:lang w:eastAsia="uk-UA"/>
              </w:rPr>
            </w:pPr>
            <w:r w:rsidRPr="00E763A7">
              <w:rPr>
                <w:rFonts w:ascii="Times New Roman" w:hAnsi="Times New Roman"/>
                <w:sz w:val="24"/>
                <w:szCs w:val="24"/>
                <w:lang w:val="uk-UA" w:eastAsia="uk-UA"/>
              </w:rPr>
              <w:t>Можливі способи отримання відповіді (результату)</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7141C3" w:rsidP="007141C3">
            <w:pPr>
              <w:rPr>
                <w:rFonts w:ascii="Times New Roman" w:hAnsi="Times New Roman" w:cs="Times New Roman"/>
                <w:sz w:val="24"/>
                <w:szCs w:val="24"/>
                <w:lang w:eastAsia="uk-UA"/>
              </w:rPr>
            </w:pPr>
            <w:r>
              <w:rPr>
                <w:rFonts w:ascii="Times New Roman" w:hAnsi="Times New Roman" w:cs="Times New Roman"/>
                <w:sz w:val="24"/>
                <w:szCs w:val="24"/>
                <w:lang w:val="uk-UA"/>
              </w:rPr>
              <w:t>Особисте з</w:t>
            </w:r>
            <w:r w:rsidRPr="007141C3">
              <w:rPr>
                <w:rFonts w:ascii="Times New Roman" w:hAnsi="Times New Roman" w:cs="Times New Roman"/>
                <w:sz w:val="24"/>
                <w:szCs w:val="24"/>
                <w:lang w:val="uk-UA"/>
              </w:rPr>
              <w:t>вернення заявника</w:t>
            </w:r>
            <w:r>
              <w:rPr>
                <w:rFonts w:ascii="Times New Roman" w:hAnsi="Times New Roman" w:cs="Times New Roman"/>
                <w:sz w:val="24"/>
                <w:szCs w:val="24"/>
                <w:lang w:val="uk-UA"/>
              </w:rPr>
              <w:t xml:space="preserve">, </w:t>
            </w:r>
            <w:r>
              <w:t xml:space="preserve"> </w:t>
            </w:r>
            <w:r w:rsidRPr="007141C3">
              <w:rPr>
                <w:rFonts w:ascii="Times New Roman" w:hAnsi="Times New Roman" w:cs="Times New Roman"/>
                <w:sz w:val="24"/>
                <w:szCs w:val="24"/>
                <w:lang w:val="uk-UA"/>
              </w:rPr>
              <w:t>або уповноважен</w:t>
            </w:r>
            <w:r>
              <w:rPr>
                <w:rFonts w:ascii="Times New Roman" w:hAnsi="Times New Roman" w:cs="Times New Roman"/>
                <w:sz w:val="24"/>
                <w:szCs w:val="24"/>
                <w:lang w:val="uk-UA"/>
              </w:rPr>
              <w:t>ої</w:t>
            </w:r>
            <w:r w:rsidRPr="007141C3">
              <w:rPr>
                <w:rFonts w:ascii="Times New Roman" w:hAnsi="Times New Roman" w:cs="Times New Roman"/>
                <w:sz w:val="24"/>
                <w:szCs w:val="24"/>
                <w:lang w:val="uk-UA"/>
              </w:rPr>
              <w:t xml:space="preserve"> особ</w:t>
            </w:r>
            <w:r>
              <w:rPr>
                <w:rFonts w:ascii="Times New Roman" w:hAnsi="Times New Roman" w:cs="Times New Roman"/>
                <w:sz w:val="24"/>
                <w:szCs w:val="24"/>
                <w:lang w:val="uk-UA"/>
              </w:rPr>
              <w:t>и</w:t>
            </w:r>
            <w:r w:rsidRPr="007141C3">
              <w:rPr>
                <w:rFonts w:ascii="Times New Roman" w:hAnsi="Times New Roman" w:cs="Times New Roman"/>
                <w:sz w:val="24"/>
                <w:szCs w:val="24"/>
                <w:lang w:val="uk-UA"/>
              </w:rPr>
              <w:t xml:space="preserve"> до центру надання адміністративних послуг</w:t>
            </w:r>
          </w:p>
        </w:tc>
      </w:tr>
    </w:tbl>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F96331" w:rsidRPr="00345E23" w:rsidRDefault="00F96331" w:rsidP="00D74ECE">
      <w:pPr>
        <w:spacing w:after="0" w:line="240" w:lineRule="auto"/>
        <w:ind w:left="6096" w:firstLine="708"/>
        <w:outlineLvl w:val="0"/>
        <w:rPr>
          <w:rFonts w:ascii="Times New Roman" w:eastAsia="Times New Roman" w:hAnsi="Times New Roman" w:cs="Times New Roman"/>
          <w:color w:val="auto"/>
          <w:sz w:val="24"/>
          <w:szCs w:val="24"/>
        </w:rPr>
      </w:pPr>
    </w:p>
    <w:p w:rsidR="00D74ECE" w:rsidRPr="00D74ECE" w:rsidRDefault="00D74ECE" w:rsidP="00D74ECE">
      <w:pPr>
        <w:spacing w:after="0" w:line="240" w:lineRule="auto"/>
        <w:ind w:left="6096" w:firstLine="708"/>
        <w:outlineLvl w:val="0"/>
        <w:rPr>
          <w:rFonts w:ascii="Times New Roman" w:eastAsia="Times New Roman" w:hAnsi="Times New Roman" w:cs="Times New Roman"/>
          <w:color w:val="auto"/>
          <w:sz w:val="24"/>
          <w:szCs w:val="24"/>
          <w:lang w:val="uk-UA"/>
        </w:rPr>
      </w:pPr>
      <w:r w:rsidRPr="00EE429B">
        <w:rPr>
          <w:rFonts w:ascii="Times New Roman" w:eastAsia="Times New Roman" w:hAnsi="Times New Roman" w:cs="Times New Roman"/>
          <w:color w:val="auto"/>
          <w:sz w:val="24"/>
          <w:szCs w:val="24"/>
          <w:lang w:val="uk-UA"/>
        </w:rPr>
        <w:lastRenderedPageBreak/>
        <w:t>З</w:t>
      </w:r>
      <w:r w:rsidRPr="00D74ECE">
        <w:rPr>
          <w:rFonts w:ascii="Times New Roman" w:eastAsia="Times New Roman" w:hAnsi="Times New Roman" w:cs="Times New Roman"/>
          <w:color w:val="auto"/>
          <w:sz w:val="24"/>
          <w:szCs w:val="24"/>
          <w:lang w:val="uk-UA"/>
        </w:rPr>
        <w:t>АТВЕРДЖЕНО</w:t>
      </w:r>
    </w:p>
    <w:p w:rsidR="00D74ECE" w:rsidRPr="00D74ECE" w:rsidRDefault="00D74ECE" w:rsidP="00D74ECE">
      <w:pPr>
        <w:spacing w:after="0" w:line="240" w:lineRule="auto"/>
        <w:ind w:left="6804"/>
        <w:rPr>
          <w:rFonts w:ascii="Times New Roman" w:eastAsia="Times New Roman" w:hAnsi="Times New Roman" w:cs="Times New Roman"/>
          <w:color w:val="auto"/>
          <w:sz w:val="24"/>
          <w:szCs w:val="24"/>
          <w:lang w:val="uk-UA"/>
        </w:rPr>
      </w:pPr>
      <w:r w:rsidRPr="00D74ECE">
        <w:rPr>
          <w:rFonts w:ascii="Times New Roman" w:eastAsia="Times New Roman" w:hAnsi="Times New Roman" w:cs="Times New Roman"/>
          <w:color w:val="auto"/>
          <w:sz w:val="24"/>
          <w:szCs w:val="24"/>
          <w:lang w:val="uk-UA"/>
        </w:rPr>
        <w:t xml:space="preserve">Додаток </w:t>
      </w:r>
      <w:r>
        <w:rPr>
          <w:rFonts w:ascii="Times New Roman" w:eastAsia="Times New Roman" w:hAnsi="Times New Roman" w:cs="Times New Roman"/>
          <w:color w:val="auto"/>
          <w:sz w:val="24"/>
          <w:szCs w:val="24"/>
          <w:lang w:val="uk-UA"/>
        </w:rPr>
        <w:t>2</w:t>
      </w:r>
    </w:p>
    <w:p w:rsidR="00D74ECE" w:rsidRPr="00D74ECE" w:rsidRDefault="00D74ECE" w:rsidP="00D74ECE">
      <w:pPr>
        <w:spacing w:after="0" w:line="240" w:lineRule="auto"/>
        <w:ind w:left="6804"/>
        <w:rPr>
          <w:rFonts w:ascii="Times New Roman" w:eastAsia="Times New Roman" w:hAnsi="Times New Roman" w:cs="Times New Roman"/>
          <w:color w:val="auto"/>
          <w:sz w:val="24"/>
          <w:szCs w:val="24"/>
          <w:lang w:val="uk-UA"/>
        </w:rPr>
      </w:pPr>
      <w:r w:rsidRPr="00EE429B">
        <w:rPr>
          <w:rFonts w:ascii="Times New Roman" w:eastAsia="Times New Roman" w:hAnsi="Times New Roman" w:cs="Times New Roman"/>
          <w:color w:val="auto"/>
          <w:sz w:val="24"/>
          <w:szCs w:val="24"/>
          <w:lang w:val="uk-UA"/>
        </w:rPr>
        <w:t xml:space="preserve">до рішення виконавчого комітету Литовезької сільської ради                                                                            від </w:t>
      </w:r>
      <w:r w:rsidR="007471A9">
        <w:rPr>
          <w:rFonts w:ascii="Times New Roman" w:eastAsia="Times New Roman" w:hAnsi="Times New Roman" w:cs="Times New Roman"/>
          <w:color w:val="auto"/>
          <w:sz w:val="24"/>
          <w:szCs w:val="24"/>
          <w:lang w:val="uk-UA"/>
        </w:rPr>
        <w:t>30</w:t>
      </w:r>
      <w:r w:rsidRPr="00EE429B">
        <w:rPr>
          <w:rFonts w:ascii="Times New Roman" w:eastAsia="Times New Roman" w:hAnsi="Times New Roman" w:cs="Times New Roman"/>
          <w:color w:val="auto"/>
          <w:sz w:val="24"/>
          <w:szCs w:val="24"/>
          <w:lang w:val="uk-UA"/>
        </w:rPr>
        <w:t>.0</w:t>
      </w:r>
      <w:r w:rsidR="00662C3D">
        <w:rPr>
          <w:rFonts w:ascii="Times New Roman" w:eastAsia="Times New Roman" w:hAnsi="Times New Roman" w:cs="Times New Roman"/>
          <w:color w:val="auto"/>
          <w:sz w:val="24"/>
          <w:szCs w:val="24"/>
          <w:lang w:val="uk-UA"/>
        </w:rPr>
        <w:t>3</w:t>
      </w:r>
      <w:r w:rsidRPr="00EE429B">
        <w:rPr>
          <w:rFonts w:ascii="Times New Roman" w:eastAsia="Times New Roman" w:hAnsi="Times New Roman" w:cs="Times New Roman"/>
          <w:color w:val="auto"/>
          <w:sz w:val="24"/>
          <w:szCs w:val="24"/>
          <w:lang w:val="uk-UA"/>
        </w:rPr>
        <w:t>.202</w:t>
      </w:r>
      <w:r w:rsidR="00662C3D">
        <w:rPr>
          <w:rFonts w:ascii="Times New Roman" w:eastAsia="Times New Roman" w:hAnsi="Times New Roman" w:cs="Times New Roman"/>
          <w:color w:val="auto"/>
          <w:sz w:val="24"/>
          <w:szCs w:val="24"/>
          <w:lang w:val="uk-UA"/>
        </w:rPr>
        <w:t>3</w:t>
      </w:r>
      <w:r w:rsidRPr="00EE429B">
        <w:rPr>
          <w:rFonts w:ascii="Times New Roman" w:eastAsia="Times New Roman" w:hAnsi="Times New Roman" w:cs="Times New Roman"/>
          <w:color w:val="auto"/>
          <w:sz w:val="24"/>
          <w:szCs w:val="24"/>
          <w:lang w:val="uk-UA"/>
        </w:rPr>
        <w:t xml:space="preserve"> р.№ </w:t>
      </w:r>
      <w:r w:rsidR="007471A9">
        <w:rPr>
          <w:rFonts w:ascii="Times New Roman" w:eastAsia="Times New Roman" w:hAnsi="Times New Roman" w:cs="Times New Roman"/>
          <w:color w:val="auto"/>
          <w:sz w:val="24"/>
          <w:szCs w:val="24"/>
          <w:lang w:val="uk-UA"/>
        </w:rPr>
        <w:t>15</w:t>
      </w:r>
    </w:p>
    <w:p w:rsidR="00D74ECE" w:rsidRDefault="00D74ECE" w:rsidP="00D74ECE">
      <w:pPr>
        <w:spacing w:after="42"/>
        <w:jc w:val="center"/>
        <w:rPr>
          <w:rFonts w:ascii="Times New Roman" w:eastAsia="Times New Roman" w:hAnsi="Times New Roman" w:cs="Times New Roman"/>
          <w:b/>
          <w:sz w:val="24"/>
          <w:szCs w:val="24"/>
          <w:lang w:val="uk-UA"/>
        </w:rPr>
      </w:pPr>
    </w:p>
    <w:p w:rsidR="00D74ECE" w:rsidRDefault="00D74ECE" w:rsidP="00D74ECE">
      <w:pPr>
        <w:pStyle w:val="a8"/>
        <w:spacing w:before="60"/>
        <w:jc w:val="center"/>
        <w:rPr>
          <w:lang w:val="uk-UA"/>
        </w:rPr>
      </w:pPr>
      <w:r w:rsidRPr="00207999">
        <w:t xml:space="preserve">ТЕХНОЛОГІЧНА КАРТКА </w:t>
      </w:r>
    </w:p>
    <w:p w:rsidR="00D74ECE" w:rsidRDefault="00D74ECE" w:rsidP="00D74ECE">
      <w:pPr>
        <w:spacing w:after="0" w:line="240" w:lineRule="auto"/>
        <w:ind w:right="140"/>
        <w:jc w:val="center"/>
        <w:rPr>
          <w:rFonts w:ascii="Times New Roman" w:eastAsia="Times New Roman" w:hAnsi="Times New Roman" w:cs="Times New Roman"/>
          <w:b/>
          <w:color w:val="auto"/>
          <w:lang w:val="uk-UA" w:eastAsia="uk-UA"/>
        </w:rPr>
      </w:pPr>
      <w:r w:rsidRPr="00207999">
        <w:rPr>
          <w:rFonts w:ascii="Times New Roman" w:eastAsia="Times New Roman" w:hAnsi="Times New Roman" w:cs="Times New Roman"/>
          <w:color w:val="auto"/>
          <w:sz w:val="28"/>
          <w:szCs w:val="28"/>
          <w:lang w:val="uk-UA"/>
        </w:rPr>
        <w:t>адміністративної послуги</w:t>
      </w:r>
      <w:r w:rsidRPr="00207999">
        <w:rPr>
          <w:rFonts w:ascii="Times New Roman" w:eastAsia="Times New Roman" w:hAnsi="Times New Roman" w:cs="Times New Roman"/>
          <w:b/>
          <w:color w:val="auto"/>
          <w:lang w:val="uk-UA" w:eastAsia="uk-UA"/>
        </w:rPr>
        <w:t xml:space="preserve"> </w:t>
      </w:r>
    </w:p>
    <w:p w:rsidR="000831E2" w:rsidRPr="00345E23" w:rsidRDefault="00F96331" w:rsidP="000831E2">
      <w:pPr>
        <w:pStyle w:val="a8"/>
        <w:spacing w:before="60"/>
        <w:ind w:firstLine="567"/>
        <w:jc w:val="center"/>
        <w:rPr>
          <w:b/>
          <w:sz w:val="22"/>
          <w:szCs w:val="22"/>
          <w:u w:val="single"/>
          <w:lang w:eastAsia="uk-UA"/>
        </w:rPr>
      </w:pPr>
      <w:r w:rsidRPr="00F96331">
        <w:rPr>
          <w:b/>
          <w:sz w:val="22"/>
          <w:szCs w:val="22"/>
          <w:u w:val="single"/>
          <w:lang w:val="uk-UA" w:eastAsia="uk-UA"/>
        </w:rPr>
        <w:t>Внесення змін до інформації в Реєстрі територіальної громади</w:t>
      </w:r>
    </w:p>
    <w:p w:rsidR="00F96331" w:rsidRPr="00345E23" w:rsidRDefault="00F96331" w:rsidP="000831E2">
      <w:pPr>
        <w:pStyle w:val="a8"/>
        <w:spacing w:before="60"/>
        <w:ind w:firstLine="567"/>
        <w:jc w:val="center"/>
        <w:rPr>
          <w:sz w:val="20"/>
          <w:szCs w:val="20"/>
          <w:lang w:bidi="hi-IN"/>
        </w:rPr>
      </w:pPr>
    </w:p>
    <w:tbl>
      <w:tblPr>
        <w:tblW w:w="9188" w:type="dxa"/>
        <w:tblInd w:w="-9" w:type="dxa"/>
        <w:tblLayout w:type="fixed"/>
        <w:tblCellMar>
          <w:left w:w="0" w:type="dxa"/>
          <w:right w:w="0" w:type="dxa"/>
        </w:tblCellMar>
        <w:tblLook w:val="0000" w:firstRow="0" w:lastRow="0" w:firstColumn="0" w:lastColumn="0" w:noHBand="0" w:noVBand="0"/>
      </w:tblPr>
      <w:tblGrid>
        <w:gridCol w:w="3727"/>
        <w:gridCol w:w="2551"/>
        <w:gridCol w:w="709"/>
        <w:gridCol w:w="2201"/>
      </w:tblGrid>
      <w:tr w:rsidR="00D74ECE" w:rsidRPr="00D71FC5" w:rsidTr="0094397E">
        <w:trPr>
          <w:trHeight w:val="669"/>
        </w:trPr>
        <w:tc>
          <w:tcPr>
            <w:tcW w:w="3727" w:type="dxa"/>
            <w:tcBorders>
              <w:top w:val="single" w:sz="8" w:space="0" w:color="000000"/>
              <w:left w:val="single" w:sz="8" w:space="0" w:color="000000"/>
              <w:bottom w:val="single" w:sz="8" w:space="0" w:color="000000"/>
            </w:tcBorders>
            <w:shd w:val="clear" w:color="auto" w:fill="auto"/>
            <w:vAlign w:val="center"/>
          </w:tcPr>
          <w:p w:rsidR="00D74ECE" w:rsidRPr="00D71FC5" w:rsidRDefault="00D74ECE" w:rsidP="0094397E">
            <w:pPr>
              <w:pStyle w:val="a8"/>
              <w:spacing w:before="60"/>
              <w:jc w:val="center"/>
              <w:rPr>
                <w:b/>
                <w:sz w:val="20"/>
                <w:szCs w:val="20"/>
                <w:lang w:val="uk-UA" w:bidi="hi-IN"/>
              </w:rPr>
            </w:pPr>
            <w:r w:rsidRPr="00D71FC5">
              <w:rPr>
                <w:b/>
                <w:sz w:val="20"/>
                <w:szCs w:val="20"/>
                <w:lang w:val="uk-UA" w:bidi="hi-IN"/>
              </w:rPr>
              <w:t>Етапи послуги</w:t>
            </w:r>
          </w:p>
        </w:tc>
        <w:tc>
          <w:tcPr>
            <w:tcW w:w="2551" w:type="dxa"/>
            <w:tcBorders>
              <w:top w:val="single" w:sz="8" w:space="0" w:color="000000"/>
              <w:left w:val="single" w:sz="8" w:space="0" w:color="000000"/>
              <w:bottom w:val="single" w:sz="8" w:space="0" w:color="000000"/>
            </w:tcBorders>
            <w:shd w:val="clear" w:color="auto" w:fill="auto"/>
            <w:vAlign w:val="center"/>
          </w:tcPr>
          <w:p w:rsidR="00D74ECE" w:rsidRPr="00D71FC5" w:rsidRDefault="00D74ECE" w:rsidP="0094397E">
            <w:pPr>
              <w:pStyle w:val="a8"/>
              <w:spacing w:before="60"/>
              <w:jc w:val="center"/>
              <w:rPr>
                <w:b/>
                <w:sz w:val="20"/>
                <w:szCs w:val="20"/>
                <w:lang w:val="uk-UA" w:bidi="hi-IN"/>
              </w:rPr>
            </w:pPr>
            <w:r w:rsidRPr="00D71FC5">
              <w:rPr>
                <w:b/>
                <w:sz w:val="20"/>
                <w:szCs w:val="20"/>
                <w:lang w:val="uk-UA" w:bidi="hi-IN"/>
              </w:rPr>
              <w:t>Відповідальна посадова особа і структурний підрозділ</w:t>
            </w:r>
          </w:p>
        </w:tc>
        <w:tc>
          <w:tcPr>
            <w:tcW w:w="709" w:type="dxa"/>
            <w:tcBorders>
              <w:top w:val="single" w:sz="8" w:space="0" w:color="000000"/>
              <w:left w:val="single" w:sz="8" w:space="0" w:color="000000"/>
              <w:bottom w:val="single" w:sz="8" w:space="0" w:color="000000"/>
            </w:tcBorders>
            <w:shd w:val="clear" w:color="auto" w:fill="auto"/>
            <w:vAlign w:val="center"/>
          </w:tcPr>
          <w:p w:rsidR="00D74ECE" w:rsidRPr="00D71FC5" w:rsidRDefault="00D74ECE" w:rsidP="0094397E">
            <w:pPr>
              <w:pStyle w:val="a8"/>
              <w:spacing w:before="60"/>
              <w:jc w:val="center"/>
              <w:rPr>
                <w:b/>
                <w:sz w:val="20"/>
                <w:szCs w:val="20"/>
                <w:lang w:val="uk-UA" w:bidi="hi-IN"/>
              </w:rPr>
            </w:pPr>
            <w:r w:rsidRPr="00D71FC5">
              <w:rPr>
                <w:b/>
                <w:sz w:val="20"/>
                <w:szCs w:val="20"/>
                <w:lang w:val="uk-UA" w:bidi="hi-IN"/>
              </w:rPr>
              <w:t>Дія*</w:t>
            </w:r>
          </w:p>
        </w:tc>
        <w:tc>
          <w:tcPr>
            <w:tcW w:w="2201" w:type="dxa"/>
            <w:tcBorders>
              <w:top w:val="single" w:sz="8" w:space="0" w:color="000000"/>
              <w:left w:val="single" w:sz="8" w:space="0" w:color="000000"/>
              <w:bottom w:val="single" w:sz="4" w:space="0" w:color="auto"/>
              <w:right w:val="single" w:sz="8" w:space="0" w:color="000000"/>
            </w:tcBorders>
            <w:shd w:val="clear" w:color="auto" w:fill="auto"/>
            <w:vAlign w:val="center"/>
          </w:tcPr>
          <w:p w:rsidR="00D74ECE" w:rsidRPr="00D71FC5" w:rsidRDefault="00D74ECE" w:rsidP="0094397E">
            <w:pPr>
              <w:pStyle w:val="a8"/>
              <w:spacing w:before="60"/>
              <w:jc w:val="center"/>
              <w:rPr>
                <w:sz w:val="20"/>
                <w:szCs w:val="20"/>
              </w:rPr>
            </w:pPr>
            <w:r w:rsidRPr="00D71FC5">
              <w:rPr>
                <w:b/>
                <w:sz w:val="20"/>
                <w:szCs w:val="20"/>
                <w:lang w:val="uk-UA" w:bidi="hi-IN"/>
              </w:rPr>
              <w:t>Термін виконання (днів)</w:t>
            </w:r>
          </w:p>
        </w:tc>
      </w:tr>
      <w:tr w:rsidR="00D74ECE" w:rsidRPr="00EE429B" w:rsidTr="0094397E">
        <w:trPr>
          <w:trHeight w:val="797"/>
        </w:trPr>
        <w:tc>
          <w:tcPr>
            <w:tcW w:w="3727"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pStyle w:val="a8"/>
              <w:spacing w:before="60"/>
              <w:rPr>
                <w:sz w:val="22"/>
                <w:szCs w:val="22"/>
                <w:lang w:val="uk-UA" w:bidi="hi-IN"/>
              </w:rPr>
            </w:pPr>
            <w:r w:rsidRPr="00EE429B">
              <w:rPr>
                <w:sz w:val="22"/>
                <w:szCs w:val="22"/>
                <w:lang w:val="uk-UA" w:bidi="hi-IN"/>
              </w:rPr>
              <w:t>Прийом і перевірка повноти пакету документів, реєстрація заяви, повідомлення замовника про орієнтовний термін виконання</w:t>
            </w:r>
          </w:p>
        </w:tc>
        <w:tc>
          <w:tcPr>
            <w:tcW w:w="2551"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spacing w:before="60" w:after="0"/>
              <w:jc w:val="center"/>
              <w:rPr>
                <w:rFonts w:ascii="Times New Roman" w:hAnsi="Times New Roman" w:cs="Times New Roman"/>
                <w:lang w:bidi="hi-IN"/>
              </w:rPr>
            </w:pPr>
            <w:r w:rsidRPr="00EE429B">
              <w:rPr>
                <w:rFonts w:ascii="Times New Roman" w:hAnsi="Times New Roman" w:cs="Times New Roman"/>
                <w:lang w:bidi="hi-IN"/>
              </w:rPr>
              <w:t>Адміністратор ЦНАП</w:t>
            </w:r>
          </w:p>
        </w:tc>
        <w:tc>
          <w:tcPr>
            <w:tcW w:w="709" w:type="dxa"/>
            <w:tcBorders>
              <w:top w:val="single" w:sz="8" w:space="0" w:color="000000"/>
              <w:left w:val="single" w:sz="8" w:space="0" w:color="000000"/>
              <w:bottom w:val="single" w:sz="8" w:space="0" w:color="000000"/>
              <w:right w:val="single" w:sz="4" w:space="0" w:color="auto"/>
            </w:tcBorders>
            <w:shd w:val="clear" w:color="auto" w:fill="auto"/>
            <w:vAlign w:val="center"/>
          </w:tcPr>
          <w:p w:rsidR="00D74ECE" w:rsidRPr="00EE429B" w:rsidRDefault="00D74ECE" w:rsidP="0094397E">
            <w:pPr>
              <w:pStyle w:val="a8"/>
              <w:shd w:val="clear" w:color="auto" w:fill="FFFFFF"/>
              <w:spacing w:before="60"/>
              <w:jc w:val="center"/>
              <w:rPr>
                <w:sz w:val="22"/>
                <w:szCs w:val="22"/>
                <w:lang w:val="uk-UA" w:bidi="hi-IN"/>
              </w:rPr>
            </w:pPr>
            <w:r w:rsidRPr="00EE429B">
              <w:rPr>
                <w:sz w:val="22"/>
                <w:szCs w:val="22"/>
                <w:lang w:val="uk-UA" w:bidi="hi-IN"/>
              </w:rPr>
              <w:t>В</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D74ECE" w:rsidRPr="00EE429B" w:rsidRDefault="00DB128B" w:rsidP="0094397E">
            <w:pPr>
              <w:pStyle w:val="a8"/>
              <w:shd w:val="clear" w:color="auto" w:fill="FFFFFF"/>
              <w:spacing w:before="60"/>
              <w:rPr>
                <w:sz w:val="22"/>
                <w:szCs w:val="22"/>
              </w:rPr>
            </w:pPr>
            <w:r w:rsidRPr="00DB128B">
              <w:rPr>
                <w:sz w:val="22"/>
                <w:szCs w:val="22"/>
                <w:lang w:val="uk-UA"/>
              </w:rPr>
              <w:t>У день звернення</w:t>
            </w:r>
          </w:p>
        </w:tc>
      </w:tr>
      <w:tr w:rsidR="00D74ECE" w:rsidRPr="00EE429B" w:rsidTr="0094397E">
        <w:trPr>
          <w:trHeight w:val="153"/>
        </w:trPr>
        <w:tc>
          <w:tcPr>
            <w:tcW w:w="3727" w:type="dxa"/>
            <w:tcBorders>
              <w:top w:val="single" w:sz="8" w:space="0" w:color="000000"/>
              <w:left w:val="single" w:sz="8" w:space="0" w:color="000000"/>
              <w:bottom w:val="single" w:sz="8" w:space="0" w:color="000000"/>
            </w:tcBorders>
            <w:shd w:val="clear" w:color="auto" w:fill="auto"/>
            <w:vAlign w:val="center"/>
          </w:tcPr>
          <w:p w:rsidR="000831E2" w:rsidRPr="000831E2" w:rsidRDefault="000831E2" w:rsidP="000831E2">
            <w:pPr>
              <w:pStyle w:val="a8"/>
              <w:spacing w:before="60"/>
              <w:rPr>
                <w:sz w:val="22"/>
                <w:szCs w:val="22"/>
                <w:lang w:val="uk-UA" w:bidi="hi-IN"/>
              </w:rPr>
            </w:pPr>
            <w:r w:rsidRPr="000831E2">
              <w:rPr>
                <w:sz w:val="22"/>
                <w:szCs w:val="22"/>
                <w:lang w:val="uk-UA" w:bidi="hi-IN"/>
              </w:rPr>
              <w:t>Розгляд заяви та документів,</w:t>
            </w:r>
          </w:p>
          <w:p w:rsidR="000831E2" w:rsidRPr="000831E2" w:rsidRDefault="000831E2" w:rsidP="000831E2">
            <w:pPr>
              <w:pStyle w:val="a8"/>
              <w:spacing w:before="60"/>
              <w:rPr>
                <w:sz w:val="22"/>
                <w:szCs w:val="22"/>
                <w:lang w:val="uk-UA" w:bidi="hi-IN"/>
              </w:rPr>
            </w:pPr>
            <w:r w:rsidRPr="000831E2">
              <w:rPr>
                <w:sz w:val="22"/>
                <w:szCs w:val="22"/>
                <w:lang w:val="uk-UA" w:bidi="hi-IN"/>
              </w:rPr>
              <w:t>необхідних для її проведення та у разі</w:t>
            </w:r>
          </w:p>
          <w:p w:rsidR="000831E2" w:rsidRPr="000831E2" w:rsidRDefault="000831E2" w:rsidP="000831E2">
            <w:pPr>
              <w:pStyle w:val="a8"/>
              <w:spacing w:before="60"/>
              <w:rPr>
                <w:sz w:val="22"/>
                <w:szCs w:val="22"/>
                <w:lang w:val="uk-UA" w:bidi="hi-IN"/>
              </w:rPr>
            </w:pPr>
            <w:r w:rsidRPr="000831E2">
              <w:rPr>
                <w:sz w:val="22"/>
                <w:szCs w:val="22"/>
                <w:lang w:val="uk-UA" w:bidi="hi-IN"/>
              </w:rPr>
              <w:t>необхідності прийняття рішення про</w:t>
            </w:r>
          </w:p>
          <w:p w:rsidR="00D74ECE" w:rsidRPr="00EE429B" w:rsidRDefault="000831E2" w:rsidP="000831E2">
            <w:pPr>
              <w:pStyle w:val="a8"/>
              <w:spacing w:before="60"/>
              <w:rPr>
                <w:sz w:val="22"/>
                <w:szCs w:val="22"/>
                <w:lang w:val="uk-UA" w:bidi="hi-IN"/>
              </w:rPr>
            </w:pPr>
            <w:r w:rsidRPr="000831E2">
              <w:rPr>
                <w:sz w:val="22"/>
                <w:szCs w:val="22"/>
                <w:lang w:val="uk-UA" w:bidi="hi-IN"/>
              </w:rPr>
              <w:t xml:space="preserve">відмову у </w:t>
            </w:r>
            <w:r>
              <w:rPr>
                <w:sz w:val="22"/>
                <w:szCs w:val="22"/>
                <w:lang w:val="uk-UA" w:bidi="hi-IN"/>
              </w:rPr>
              <w:t xml:space="preserve">внесенні змін </w:t>
            </w:r>
          </w:p>
        </w:tc>
        <w:tc>
          <w:tcPr>
            <w:tcW w:w="2551"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spacing w:before="60" w:after="0"/>
              <w:jc w:val="center"/>
              <w:rPr>
                <w:rFonts w:ascii="Times New Roman" w:hAnsi="Times New Roman" w:cs="Times New Roman"/>
                <w:lang w:bidi="hi-IN"/>
              </w:rPr>
            </w:pPr>
            <w:r w:rsidRPr="00EE429B">
              <w:rPr>
                <w:rFonts w:ascii="Times New Roman" w:hAnsi="Times New Roman" w:cs="Times New Roman"/>
                <w:lang w:bidi="hi-IN"/>
              </w:rPr>
              <w:t>Адміністратор ЦНАП</w:t>
            </w:r>
          </w:p>
        </w:tc>
        <w:tc>
          <w:tcPr>
            <w:tcW w:w="709" w:type="dxa"/>
            <w:tcBorders>
              <w:top w:val="single" w:sz="8" w:space="0" w:color="000000"/>
              <w:left w:val="single" w:sz="8" w:space="0" w:color="000000"/>
              <w:bottom w:val="single" w:sz="8" w:space="0" w:color="000000"/>
              <w:right w:val="single" w:sz="4" w:space="0" w:color="auto"/>
            </w:tcBorders>
            <w:shd w:val="clear" w:color="auto" w:fill="auto"/>
            <w:vAlign w:val="center"/>
          </w:tcPr>
          <w:p w:rsidR="00D74ECE" w:rsidRPr="00EE429B" w:rsidRDefault="00D74ECE" w:rsidP="0094397E">
            <w:pPr>
              <w:pStyle w:val="a8"/>
              <w:shd w:val="clear" w:color="auto" w:fill="FFFFFF"/>
              <w:spacing w:before="60"/>
              <w:jc w:val="center"/>
              <w:rPr>
                <w:sz w:val="22"/>
                <w:szCs w:val="22"/>
                <w:shd w:val="clear" w:color="auto" w:fill="FFFF00"/>
                <w:lang w:val="uk-UA" w:bidi="hi-IN"/>
              </w:rPr>
            </w:pPr>
            <w:r w:rsidRPr="00EE429B">
              <w:rPr>
                <w:sz w:val="22"/>
                <w:szCs w:val="22"/>
                <w:lang w:val="uk-UA" w:bidi="hi-IN"/>
              </w:rPr>
              <w:t>В</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D74ECE" w:rsidRPr="00EE429B" w:rsidRDefault="000831E2" w:rsidP="0094397E">
            <w:pPr>
              <w:pStyle w:val="a8"/>
              <w:shd w:val="clear" w:color="auto" w:fill="FFFFFF"/>
              <w:snapToGrid w:val="0"/>
              <w:spacing w:before="60"/>
              <w:rPr>
                <w:sz w:val="22"/>
                <w:szCs w:val="22"/>
                <w:shd w:val="clear" w:color="auto" w:fill="FFFF00"/>
                <w:lang w:val="uk-UA" w:bidi="hi-IN"/>
              </w:rPr>
            </w:pPr>
            <w:r w:rsidRPr="000831E2">
              <w:rPr>
                <w:sz w:val="22"/>
                <w:szCs w:val="22"/>
                <w:lang w:val="uk-UA" w:bidi="hi-IN"/>
              </w:rPr>
              <w:t>У день звернення</w:t>
            </w:r>
          </w:p>
        </w:tc>
      </w:tr>
      <w:tr w:rsidR="00D74ECE" w:rsidRPr="00EE429B" w:rsidTr="0094397E">
        <w:trPr>
          <w:trHeight w:val="302"/>
        </w:trPr>
        <w:tc>
          <w:tcPr>
            <w:tcW w:w="3727" w:type="dxa"/>
            <w:tcBorders>
              <w:top w:val="single" w:sz="8" w:space="0" w:color="000000"/>
              <w:left w:val="single" w:sz="8" w:space="0" w:color="000000"/>
              <w:bottom w:val="single" w:sz="4" w:space="0" w:color="auto"/>
            </w:tcBorders>
            <w:shd w:val="clear" w:color="auto" w:fill="auto"/>
            <w:vAlign w:val="center"/>
          </w:tcPr>
          <w:p w:rsidR="000831E2" w:rsidRPr="000831E2" w:rsidRDefault="000831E2" w:rsidP="000831E2">
            <w:pPr>
              <w:pStyle w:val="a8"/>
              <w:spacing w:before="60"/>
              <w:rPr>
                <w:sz w:val="22"/>
                <w:szCs w:val="22"/>
                <w:lang w:val="uk-UA" w:bidi="hi-IN"/>
              </w:rPr>
            </w:pPr>
            <w:r w:rsidRPr="000831E2">
              <w:rPr>
                <w:sz w:val="22"/>
                <w:szCs w:val="22"/>
                <w:lang w:val="uk-UA" w:bidi="hi-IN"/>
              </w:rPr>
              <w:t>Внесення інформації в реєстр</w:t>
            </w:r>
          </w:p>
          <w:p w:rsidR="00D74ECE" w:rsidRPr="00EE429B" w:rsidRDefault="000831E2" w:rsidP="000831E2">
            <w:pPr>
              <w:pStyle w:val="a8"/>
              <w:spacing w:before="60"/>
              <w:rPr>
                <w:sz w:val="22"/>
                <w:szCs w:val="22"/>
                <w:lang w:val="uk-UA" w:bidi="hi-IN"/>
              </w:rPr>
            </w:pPr>
            <w:r w:rsidRPr="000831E2">
              <w:rPr>
                <w:sz w:val="22"/>
                <w:szCs w:val="22"/>
                <w:lang w:val="uk-UA" w:bidi="hi-IN"/>
              </w:rPr>
              <w:t>територіальної громади</w:t>
            </w:r>
          </w:p>
        </w:tc>
        <w:tc>
          <w:tcPr>
            <w:tcW w:w="2551" w:type="dxa"/>
            <w:tcBorders>
              <w:top w:val="single" w:sz="8" w:space="0" w:color="000000"/>
              <w:left w:val="single" w:sz="8" w:space="0" w:color="000000"/>
              <w:bottom w:val="single" w:sz="4" w:space="0" w:color="auto"/>
            </w:tcBorders>
            <w:shd w:val="clear" w:color="auto" w:fill="auto"/>
            <w:vAlign w:val="center"/>
          </w:tcPr>
          <w:p w:rsidR="00D74ECE" w:rsidRPr="00EE429B" w:rsidRDefault="000831E2" w:rsidP="0094397E">
            <w:pPr>
              <w:spacing w:before="60" w:after="0"/>
              <w:jc w:val="center"/>
              <w:rPr>
                <w:rFonts w:ascii="Times New Roman" w:hAnsi="Times New Roman" w:cs="Times New Roman"/>
                <w:lang w:val="uk-UA" w:bidi="hi-IN"/>
              </w:rPr>
            </w:pPr>
            <w:r w:rsidRPr="000831E2">
              <w:rPr>
                <w:rFonts w:ascii="Times New Roman" w:hAnsi="Times New Roman" w:cs="Times New Roman"/>
                <w:lang w:val="uk-UA" w:bidi="hi-IN"/>
              </w:rPr>
              <w:t>Адміністратор ЦНАП</w:t>
            </w:r>
          </w:p>
        </w:tc>
        <w:tc>
          <w:tcPr>
            <w:tcW w:w="709" w:type="dxa"/>
            <w:tcBorders>
              <w:top w:val="single" w:sz="8" w:space="0" w:color="000000"/>
              <w:left w:val="single" w:sz="8" w:space="0" w:color="000000"/>
              <w:bottom w:val="single" w:sz="4" w:space="0" w:color="auto"/>
              <w:right w:val="single" w:sz="4" w:space="0" w:color="auto"/>
            </w:tcBorders>
            <w:shd w:val="clear" w:color="auto" w:fill="auto"/>
            <w:vAlign w:val="center"/>
          </w:tcPr>
          <w:p w:rsidR="00D74ECE" w:rsidRPr="00EE429B" w:rsidRDefault="00D74ECE" w:rsidP="0094397E">
            <w:pPr>
              <w:pStyle w:val="a8"/>
              <w:shd w:val="clear" w:color="auto" w:fill="FFFFFF"/>
              <w:spacing w:before="60"/>
              <w:jc w:val="center"/>
              <w:rPr>
                <w:sz w:val="22"/>
                <w:szCs w:val="22"/>
                <w:shd w:val="clear" w:color="auto" w:fill="FFFF00"/>
                <w:lang w:val="uk-UA" w:bidi="hi-IN"/>
              </w:rPr>
            </w:pPr>
            <w:r w:rsidRPr="00EE429B">
              <w:rPr>
                <w:sz w:val="22"/>
                <w:szCs w:val="22"/>
                <w:lang w:val="uk-UA" w:bidi="hi-IN"/>
              </w:rPr>
              <w:t>В</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D74ECE" w:rsidRPr="00EE429B" w:rsidRDefault="000831E2" w:rsidP="0094397E">
            <w:pPr>
              <w:pStyle w:val="a8"/>
              <w:shd w:val="clear" w:color="auto" w:fill="FFFFFF"/>
              <w:snapToGrid w:val="0"/>
              <w:spacing w:before="60"/>
              <w:rPr>
                <w:sz w:val="22"/>
                <w:szCs w:val="22"/>
                <w:shd w:val="clear" w:color="auto" w:fill="FFFF00"/>
                <w:lang w:val="uk-UA" w:bidi="hi-IN"/>
              </w:rPr>
            </w:pPr>
            <w:r w:rsidRPr="000831E2">
              <w:rPr>
                <w:sz w:val="22"/>
                <w:szCs w:val="22"/>
                <w:lang w:val="uk-UA" w:bidi="hi-IN"/>
              </w:rPr>
              <w:t>У день звернення</w:t>
            </w:r>
          </w:p>
        </w:tc>
      </w:tr>
      <w:tr w:rsidR="00D74ECE" w:rsidRPr="00EE429B" w:rsidTr="0094397E">
        <w:trPr>
          <w:trHeight w:val="353"/>
        </w:trPr>
        <w:tc>
          <w:tcPr>
            <w:tcW w:w="3727" w:type="dxa"/>
            <w:tcBorders>
              <w:top w:val="single" w:sz="8" w:space="0" w:color="000000"/>
              <w:left w:val="single" w:sz="8" w:space="0" w:color="000000"/>
              <w:bottom w:val="single" w:sz="8" w:space="0" w:color="000000"/>
            </w:tcBorders>
            <w:shd w:val="clear" w:color="auto" w:fill="auto"/>
            <w:vAlign w:val="center"/>
          </w:tcPr>
          <w:p w:rsidR="00D74ECE" w:rsidRPr="00EE429B" w:rsidRDefault="00D74ECE" w:rsidP="0094397E">
            <w:pPr>
              <w:spacing w:after="0"/>
              <w:ind w:right="123"/>
              <w:jc w:val="both"/>
              <w:rPr>
                <w:rStyle w:val="apple-style-span"/>
                <w:rFonts w:ascii="Times New Roman" w:hAnsi="Times New Roman" w:cs="Times New Roman"/>
              </w:rPr>
            </w:pPr>
            <w:r w:rsidRPr="00EE429B">
              <w:rPr>
                <w:rFonts w:ascii="Times New Roman" w:hAnsi="Times New Roman" w:cs="Times New Roman"/>
              </w:rPr>
              <w:t xml:space="preserve">Видача </w:t>
            </w:r>
            <w:r w:rsidRPr="00EE429B">
              <w:rPr>
                <w:rFonts w:ascii="Times New Roman" w:hAnsi="Times New Roman" w:cs="Times New Roman"/>
                <w:lang w:val="uk-UA"/>
              </w:rPr>
              <w:t>результату</w:t>
            </w:r>
            <w:r w:rsidRPr="00EE429B">
              <w:rPr>
                <w:rFonts w:ascii="Times New Roman" w:hAnsi="Times New Roman" w:cs="Times New Roman"/>
              </w:rPr>
              <w:t xml:space="preserve"> заявнику </w:t>
            </w:r>
          </w:p>
        </w:tc>
        <w:tc>
          <w:tcPr>
            <w:tcW w:w="2551" w:type="dxa"/>
            <w:tcBorders>
              <w:top w:val="single" w:sz="8" w:space="0" w:color="000000"/>
              <w:left w:val="single" w:sz="8" w:space="0" w:color="000000"/>
              <w:bottom w:val="single" w:sz="8" w:space="0" w:color="000000"/>
            </w:tcBorders>
            <w:shd w:val="clear" w:color="auto" w:fill="auto"/>
          </w:tcPr>
          <w:p w:rsidR="00D74ECE" w:rsidRPr="00EE429B" w:rsidRDefault="00D74ECE" w:rsidP="0094397E">
            <w:pPr>
              <w:spacing w:after="0"/>
              <w:jc w:val="center"/>
              <w:rPr>
                <w:rFonts w:ascii="Times New Roman" w:hAnsi="Times New Roman" w:cs="Times New Roman"/>
              </w:rPr>
            </w:pPr>
            <w:r w:rsidRPr="00EE429B">
              <w:rPr>
                <w:rFonts w:ascii="Times New Roman" w:hAnsi="Times New Roman" w:cs="Times New Roman"/>
              </w:rPr>
              <w:t>Адміністратор ЦНАП</w:t>
            </w:r>
          </w:p>
        </w:tc>
        <w:tc>
          <w:tcPr>
            <w:tcW w:w="709" w:type="dxa"/>
            <w:tcBorders>
              <w:top w:val="single" w:sz="8" w:space="0" w:color="000000"/>
              <w:left w:val="single" w:sz="8" w:space="0" w:color="000000"/>
              <w:bottom w:val="single" w:sz="8" w:space="0" w:color="000000"/>
            </w:tcBorders>
            <w:shd w:val="clear" w:color="auto" w:fill="auto"/>
          </w:tcPr>
          <w:p w:rsidR="00D74ECE" w:rsidRPr="00EE429B" w:rsidRDefault="00D74ECE" w:rsidP="0094397E">
            <w:pPr>
              <w:spacing w:after="0"/>
              <w:jc w:val="center"/>
              <w:rPr>
                <w:rFonts w:ascii="Times New Roman" w:hAnsi="Times New Roman" w:cs="Times New Roman"/>
              </w:rPr>
            </w:pPr>
            <w:r w:rsidRPr="00EE429B">
              <w:rPr>
                <w:rFonts w:ascii="Times New Roman" w:hAnsi="Times New Roman" w:cs="Times New Roman"/>
                <w:lang w:val="uk-UA" w:bidi="hi-IN"/>
              </w:rPr>
              <w:t>В</w:t>
            </w:r>
          </w:p>
        </w:tc>
        <w:tc>
          <w:tcPr>
            <w:tcW w:w="2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4ECE" w:rsidRPr="00EE429B" w:rsidRDefault="000831E2" w:rsidP="0094397E">
            <w:pPr>
              <w:spacing w:after="0"/>
              <w:rPr>
                <w:rFonts w:ascii="Times New Roman" w:hAnsi="Times New Roman" w:cs="Times New Roman"/>
              </w:rPr>
            </w:pPr>
            <w:r w:rsidRPr="000831E2">
              <w:rPr>
                <w:rFonts w:ascii="Times New Roman" w:hAnsi="Times New Roman" w:cs="Times New Roman"/>
              </w:rPr>
              <w:t>У день звернення</w:t>
            </w:r>
          </w:p>
        </w:tc>
      </w:tr>
      <w:tr w:rsidR="00D74ECE" w:rsidRPr="00EE429B" w:rsidTr="0094397E">
        <w:trPr>
          <w:trHeight w:val="353"/>
        </w:trPr>
        <w:tc>
          <w:tcPr>
            <w:tcW w:w="6987" w:type="dxa"/>
            <w:gridSpan w:val="3"/>
            <w:tcBorders>
              <w:top w:val="single" w:sz="8" w:space="0" w:color="000000"/>
              <w:left w:val="single" w:sz="8" w:space="0" w:color="000000"/>
              <w:bottom w:val="single" w:sz="8" w:space="0" w:color="000000"/>
            </w:tcBorders>
            <w:shd w:val="clear" w:color="auto" w:fill="auto"/>
          </w:tcPr>
          <w:p w:rsidR="00D74ECE" w:rsidRPr="00EE429B" w:rsidRDefault="00D74ECE" w:rsidP="0094397E">
            <w:pPr>
              <w:pStyle w:val="a8"/>
              <w:spacing w:before="60"/>
              <w:rPr>
                <w:sz w:val="22"/>
                <w:szCs w:val="22"/>
                <w:lang w:val="uk-UA" w:bidi="hi-IN"/>
              </w:rPr>
            </w:pPr>
            <w:r w:rsidRPr="00EE429B">
              <w:rPr>
                <w:sz w:val="22"/>
                <w:szCs w:val="22"/>
                <w:lang w:val="uk-UA"/>
              </w:rPr>
              <w:t>Загальна кількість днів надання послуги -</w:t>
            </w:r>
          </w:p>
        </w:tc>
        <w:tc>
          <w:tcPr>
            <w:tcW w:w="2201" w:type="dxa"/>
            <w:tcBorders>
              <w:top w:val="single" w:sz="8" w:space="0" w:color="000000"/>
              <w:left w:val="single" w:sz="8" w:space="0" w:color="000000"/>
              <w:bottom w:val="single" w:sz="8" w:space="0" w:color="000000"/>
              <w:right w:val="single" w:sz="8" w:space="0" w:color="000000"/>
            </w:tcBorders>
            <w:shd w:val="clear" w:color="auto" w:fill="auto"/>
          </w:tcPr>
          <w:p w:rsidR="00D74ECE" w:rsidRPr="00EE429B" w:rsidRDefault="000831E2" w:rsidP="000831E2">
            <w:pPr>
              <w:rPr>
                <w:rFonts w:ascii="Times New Roman" w:hAnsi="Times New Roman" w:cs="Times New Roman"/>
              </w:rPr>
            </w:pPr>
            <w:r w:rsidRPr="000831E2">
              <w:rPr>
                <w:rFonts w:ascii="Times New Roman" w:hAnsi="Times New Roman" w:cs="Times New Roman"/>
              </w:rPr>
              <w:t>1 робочий день</w:t>
            </w:r>
          </w:p>
        </w:tc>
      </w:tr>
      <w:tr w:rsidR="00D74ECE" w:rsidRPr="00EE429B" w:rsidTr="0094397E">
        <w:trPr>
          <w:trHeight w:val="353"/>
        </w:trPr>
        <w:tc>
          <w:tcPr>
            <w:tcW w:w="6987" w:type="dxa"/>
            <w:gridSpan w:val="3"/>
            <w:tcBorders>
              <w:top w:val="single" w:sz="8" w:space="0" w:color="000000"/>
              <w:left w:val="single" w:sz="8" w:space="0" w:color="000000"/>
              <w:bottom w:val="single" w:sz="8" w:space="0" w:color="000000"/>
            </w:tcBorders>
            <w:shd w:val="clear" w:color="auto" w:fill="auto"/>
          </w:tcPr>
          <w:p w:rsidR="00D74ECE" w:rsidRPr="00EE429B" w:rsidRDefault="00D74ECE" w:rsidP="0094397E">
            <w:pPr>
              <w:pStyle w:val="a8"/>
              <w:spacing w:before="60"/>
              <w:rPr>
                <w:sz w:val="22"/>
                <w:szCs w:val="22"/>
                <w:lang w:val="uk-UA" w:bidi="hi-IN"/>
              </w:rPr>
            </w:pPr>
            <w:r w:rsidRPr="00EE429B">
              <w:rPr>
                <w:sz w:val="22"/>
                <w:szCs w:val="22"/>
                <w:lang w:val="uk-UA"/>
              </w:rPr>
              <w:t>Загальна кількість днів (передбачена законодавством) -</w:t>
            </w:r>
          </w:p>
        </w:tc>
        <w:tc>
          <w:tcPr>
            <w:tcW w:w="2201" w:type="dxa"/>
            <w:tcBorders>
              <w:top w:val="single" w:sz="8" w:space="0" w:color="000000"/>
              <w:left w:val="single" w:sz="8" w:space="0" w:color="000000"/>
              <w:bottom w:val="single" w:sz="8" w:space="0" w:color="000000"/>
              <w:right w:val="single" w:sz="8" w:space="0" w:color="000000"/>
            </w:tcBorders>
            <w:shd w:val="clear" w:color="auto" w:fill="auto"/>
          </w:tcPr>
          <w:p w:rsidR="00D74ECE" w:rsidRPr="00EE429B" w:rsidRDefault="000831E2" w:rsidP="0094397E">
            <w:pPr>
              <w:rPr>
                <w:rFonts w:ascii="Times New Roman" w:hAnsi="Times New Roman" w:cs="Times New Roman"/>
              </w:rPr>
            </w:pPr>
            <w:r w:rsidRPr="000831E2">
              <w:rPr>
                <w:rFonts w:ascii="Times New Roman" w:eastAsia="Times New Roman" w:hAnsi="Times New Roman" w:cs="Times New Roman"/>
              </w:rPr>
              <w:t>1 робочий день</w:t>
            </w:r>
          </w:p>
        </w:tc>
      </w:tr>
    </w:tbl>
    <w:p w:rsidR="00D74ECE" w:rsidRPr="00EE429B" w:rsidRDefault="00D74ECE" w:rsidP="00D74ECE">
      <w:pPr>
        <w:spacing w:after="0"/>
        <w:rPr>
          <w:rFonts w:ascii="Times New Roman" w:hAnsi="Times New Roman" w:cs="Times New Roman"/>
          <w:lang w:val="uk-UA"/>
        </w:rPr>
      </w:pPr>
      <w:r w:rsidRPr="00EE429B">
        <w:rPr>
          <w:rFonts w:ascii="Times New Roman" w:hAnsi="Times New Roman" w:cs="Times New Roman"/>
          <w:i/>
          <w:lang w:val="uk-UA" w:bidi="hi-IN"/>
        </w:rPr>
        <w:t xml:space="preserve">*Умовні позначки: В-виконує, У- бере участь, П - погоджує, З </w:t>
      </w:r>
      <w:r w:rsidRPr="00EE429B">
        <w:rPr>
          <w:rFonts w:ascii="Times New Roman" w:hAnsi="Times New Roman" w:cs="Times New Roman"/>
          <w:lang w:val="uk-UA" w:bidi="hi-IN"/>
        </w:rPr>
        <w:t xml:space="preserve">– </w:t>
      </w:r>
      <w:r w:rsidRPr="00EE429B">
        <w:rPr>
          <w:rFonts w:ascii="Times New Roman" w:hAnsi="Times New Roman" w:cs="Times New Roman"/>
          <w:i/>
          <w:lang w:val="uk-UA" w:bidi="hi-IN"/>
        </w:rPr>
        <w:t>затверджує</w:t>
      </w:r>
    </w:p>
    <w:p w:rsidR="00D74ECE" w:rsidRPr="00D71FC5" w:rsidRDefault="00D74ECE" w:rsidP="00D74ECE">
      <w:pPr>
        <w:pStyle w:val="a8"/>
        <w:spacing w:before="60"/>
        <w:ind w:firstLine="567"/>
        <w:jc w:val="center"/>
        <w:rPr>
          <w:sz w:val="20"/>
          <w:szCs w:val="20"/>
          <w:lang w:val="uk-UA" w:bidi="hi-IN"/>
        </w:rPr>
      </w:pPr>
    </w:p>
    <w:p w:rsidR="00D74ECE" w:rsidRDefault="00D74ECE" w:rsidP="00D74ECE">
      <w:pPr>
        <w:spacing w:after="0"/>
        <w:jc w:val="center"/>
        <w:rPr>
          <w:b/>
          <w:lang w:val="uk-UA"/>
        </w:rPr>
      </w:pPr>
    </w:p>
    <w:p w:rsidR="00D74ECE" w:rsidRPr="00D74ECE" w:rsidRDefault="00D74ECE" w:rsidP="00705367">
      <w:pPr>
        <w:spacing w:after="42"/>
        <w:ind w:left="5103"/>
        <w:rPr>
          <w:rFonts w:ascii="Times New Roman" w:eastAsia="Times New Roman" w:hAnsi="Times New Roman" w:cs="Times New Roman"/>
          <w:sz w:val="24"/>
          <w:szCs w:val="24"/>
          <w:lang w:val="uk-UA"/>
        </w:rPr>
      </w:pPr>
    </w:p>
    <w:sectPr w:rsidR="00D74ECE" w:rsidRPr="00D74ECE" w:rsidSect="00705367">
      <w:pgSz w:w="11906" w:h="16838"/>
      <w:pgMar w:top="574" w:right="707" w:bottom="42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altName w:val=" 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73405"/>
    <w:multiLevelType w:val="hybridMultilevel"/>
    <w:tmpl w:val="ADD07D0A"/>
    <w:lvl w:ilvl="0" w:tplc="85E05A8E">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5A2086">
      <w:start w:val="1"/>
      <w:numFmt w:val="bullet"/>
      <w:lvlText w:val="o"/>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FD67F34">
      <w:start w:val="1"/>
      <w:numFmt w:val="bullet"/>
      <w:lvlText w:val="▪"/>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E401CD2">
      <w:start w:val="1"/>
      <w:numFmt w:val="bullet"/>
      <w:lvlText w:val="•"/>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83CD9B0">
      <w:start w:val="1"/>
      <w:numFmt w:val="bullet"/>
      <w:lvlText w:val="o"/>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30FDFA">
      <w:start w:val="1"/>
      <w:numFmt w:val="bullet"/>
      <w:lvlText w:val="▪"/>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3B400C8">
      <w:start w:val="1"/>
      <w:numFmt w:val="bullet"/>
      <w:lvlText w:val="•"/>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F2C50A">
      <w:start w:val="1"/>
      <w:numFmt w:val="bullet"/>
      <w:lvlText w:val="o"/>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AC4720A">
      <w:start w:val="1"/>
      <w:numFmt w:val="bullet"/>
      <w:lvlText w:val="▪"/>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3DDD0A81"/>
    <w:multiLevelType w:val="hybridMultilevel"/>
    <w:tmpl w:val="5A5AB94A"/>
    <w:lvl w:ilvl="0" w:tplc="E12AC15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BC685C">
      <w:start w:val="1"/>
      <w:numFmt w:val="lowerLetter"/>
      <w:lvlText w:val="%2"/>
      <w:lvlJc w:val="left"/>
      <w:pPr>
        <w:ind w:left="1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A51D0">
      <w:start w:val="1"/>
      <w:numFmt w:val="lowerRoman"/>
      <w:lvlText w:val="%3"/>
      <w:lvlJc w:val="left"/>
      <w:pPr>
        <w:ind w:left="2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BC9DCC">
      <w:start w:val="1"/>
      <w:numFmt w:val="decimal"/>
      <w:lvlText w:val="%4"/>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340590">
      <w:start w:val="1"/>
      <w:numFmt w:val="lowerLetter"/>
      <w:lvlText w:val="%5"/>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04C1B0">
      <w:start w:val="1"/>
      <w:numFmt w:val="lowerRoman"/>
      <w:lvlText w:val="%6"/>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16195C">
      <w:start w:val="1"/>
      <w:numFmt w:val="decimal"/>
      <w:lvlText w:val="%7"/>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468594">
      <w:start w:val="1"/>
      <w:numFmt w:val="lowerLetter"/>
      <w:lvlText w:val="%8"/>
      <w:lvlJc w:val="left"/>
      <w:pPr>
        <w:ind w:left="5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46A18">
      <w:start w:val="1"/>
      <w:numFmt w:val="lowerRoman"/>
      <w:lvlText w:val="%9"/>
      <w:lvlJc w:val="left"/>
      <w:pPr>
        <w:ind w:left="6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4690408C"/>
    <w:multiLevelType w:val="hybridMultilevel"/>
    <w:tmpl w:val="075CA858"/>
    <w:lvl w:ilvl="0" w:tplc="DDACC09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EC6930">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46E8BA">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6E445E">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3E9950">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E06CE2">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6673D6">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9C79E8">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DE0A2E">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200531"/>
    <w:multiLevelType w:val="hybridMultilevel"/>
    <w:tmpl w:val="9EC68668"/>
    <w:lvl w:ilvl="0" w:tplc="BABE88A2">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4D2C4B6">
      <w:start w:val="1"/>
      <w:numFmt w:val="bullet"/>
      <w:lvlText w:val="o"/>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52EEF6">
      <w:start w:val="1"/>
      <w:numFmt w:val="bullet"/>
      <w:lvlText w:val="▪"/>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CCA773E">
      <w:start w:val="1"/>
      <w:numFmt w:val="bullet"/>
      <w:lvlText w:val="•"/>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6528DFE">
      <w:start w:val="1"/>
      <w:numFmt w:val="bullet"/>
      <w:lvlText w:val="o"/>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D8A294">
      <w:start w:val="1"/>
      <w:numFmt w:val="bullet"/>
      <w:lvlText w:val="▪"/>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7DCA00A">
      <w:start w:val="1"/>
      <w:numFmt w:val="bullet"/>
      <w:lvlText w:val="•"/>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621F30">
      <w:start w:val="1"/>
      <w:numFmt w:val="bullet"/>
      <w:lvlText w:val="o"/>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F208040">
      <w:start w:val="1"/>
      <w:numFmt w:val="bullet"/>
      <w:lvlText w:val="▪"/>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2"/>
  </w:compat>
  <w:rsids>
    <w:rsidRoot w:val="0014206C"/>
    <w:rsid w:val="000258B7"/>
    <w:rsid w:val="0003720A"/>
    <w:rsid w:val="00067C93"/>
    <w:rsid w:val="000831E2"/>
    <w:rsid w:val="000F4B97"/>
    <w:rsid w:val="00102523"/>
    <w:rsid w:val="001238EC"/>
    <w:rsid w:val="0014206C"/>
    <w:rsid w:val="001B1F1B"/>
    <w:rsid w:val="00231CED"/>
    <w:rsid w:val="0023717C"/>
    <w:rsid w:val="002734B3"/>
    <w:rsid w:val="00345E23"/>
    <w:rsid w:val="003B4BA1"/>
    <w:rsid w:val="003D0763"/>
    <w:rsid w:val="004B66B2"/>
    <w:rsid w:val="004C209B"/>
    <w:rsid w:val="00550556"/>
    <w:rsid w:val="005517D7"/>
    <w:rsid w:val="005F14D1"/>
    <w:rsid w:val="005F461D"/>
    <w:rsid w:val="005F7D87"/>
    <w:rsid w:val="00662C3D"/>
    <w:rsid w:val="00696E74"/>
    <w:rsid w:val="006C5C8A"/>
    <w:rsid w:val="00705367"/>
    <w:rsid w:val="007141C3"/>
    <w:rsid w:val="007471A9"/>
    <w:rsid w:val="007B7666"/>
    <w:rsid w:val="00831B7D"/>
    <w:rsid w:val="008971EA"/>
    <w:rsid w:val="008D1212"/>
    <w:rsid w:val="00951A40"/>
    <w:rsid w:val="009A2FCA"/>
    <w:rsid w:val="009C616C"/>
    <w:rsid w:val="009E5397"/>
    <w:rsid w:val="00A326BD"/>
    <w:rsid w:val="00A605AD"/>
    <w:rsid w:val="00AD647A"/>
    <w:rsid w:val="00B2093A"/>
    <w:rsid w:val="00BA72DD"/>
    <w:rsid w:val="00BF740E"/>
    <w:rsid w:val="00CC5EF1"/>
    <w:rsid w:val="00CD1B50"/>
    <w:rsid w:val="00CF27D8"/>
    <w:rsid w:val="00D148FA"/>
    <w:rsid w:val="00D26876"/>
    <w:rsid w:val="00D513EF"/>
    <w:rsid w:val="00D74ECE"/>
    <w:rsid w:val="00D779AC"/>
    <w:rsid w:val="00DA3042"/>
    <w:rsid w:val="00DB128B"/>
    <w:rsid w:val="00E030A5"/>
    <w:rsid w:val="00E52528"/>
    <w:rsid w:val="00EA0417"/>
    <w:rsid w:val="00F8269C"/>
    <w:rsid w:val="00F96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2DD"/>
    <w:rPr>
      <w:rFonts w:ascii="Calibri" w:eastAsia="Calibri" w:hAnsi="Calibri" w:cs="Calibri"/>
      <w:color w:val="000000"/>
    </w:rPr>
  </w:style>
  <w:style w:type="paragraph" w:styleId="1">
    <w:name w:val="heading 1"/>
    <w:next w:val="a"/>
    <w:link w:val="10"/>
    <w:uiPriority w:val="9"/>
    <w:qFormat/>
    <w:rsid w:val="00BA72DD"/>
    <w:pPr>
      <w:keepNext/>
      <w:keepLines/>
      <w:spacing w:after="0"/>
      <w:ind w:left="1928" w:hanging="10"/>
      <w:outlineLvl w:val="0"/>
    </w:pPr>
    <w:rPr>
      <w:rFonts w:ascii="Times New Roman" w:eastAsia="Times New Roman" w:hAnsi="Times New Roman" w:cs="Times New Roman"/>
      <w:b/>
      <w:color w:val="000000"/>
      <w:sz w:val="24"/>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72DD"/>
    <w:rPr>
      <w:rFonts w:ascii="Times New Roman" w:eastAsia="Times New Roman" w:hAnsi="Times New Roman" w:cs="Times New Roman"/>
      <w:b/>
      <w:color w:val="000000"/>
      <w:sz w:val="24"/>
      <w:u w:val="single" w:color="000000"/>
    </w:rPr>
  </w:style>
  <w:style w:type="table" w:customStyle="1" w:styleId="TableGrid">
    <w:name w:val="TableGrid"/>
    <w:rsid w:val="00BA72D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CF27D8"/>
    <w:pPr>
      <w:spacing w:before="100" w:beforeAutospacing="1" w:after="100" w:afterAutospacing="1" w:line="240" w:lineRule="auto"/>
    </w:pPr>
    <w:rPr>
      <w:rFonts w:ascii="Times New Roman" w:hAnsi="Times New Roman" w:cs="Times New Roman"/>
      <w:color w:val="auto"/>
      <w:sz w:val="24"/>
      <w:szCs w:val="24"/>
    </w:rPr>
  </w:style>
  <w:style w:type="paragraph" w:styleId="a4">
    <w:name w:val="List Paragraph"/>
    <w:basedOn w:val="a"/>
    <w:uiPriority w:val="34"/>
    <w:qFormat/>
    <w:rsid w:val="00CF27D8"/>
    <w:pPr>
      <w:spacing w:after="200" w:line="276" w:lineRule="auto"/>
      <w:ind w:left="720"/>
      <w:contextualSpacing/>
    </w:pPr>
    <w:rPr>
      <w:rFonts w:eastAsia="Times New Roman" w:cs="Times New Roman"/>
      <w:color w:val="auto"/>
      <w:lang w:eastAsia="en-US"/>
    </w:rPr>
  </w:style>
  <w:style w:type="character" w:styleId="a5">
    <w:name w:val="Hyperlink"/>
    <w:unhideWhenUsed/>
    <w:rsid w:val="00CF27D8"/>
    <w:rPr>
      <w:color w:val="0000FF"/>
      <w:u w:val="single"/>
    </w:rPr>
  </w:style>
  <w:style w:type="character" w:styleId="a6">
    <w:name w:val="FollowedHyperlink"/>
    <w:basedOn w:val="a0"/>
    <w:uiPriority w:val="99"/>
    <w:semiHidden/>
    <w:unhideWhenUsed/>
    <w:rsid w:val="006C5C8A"/>
    <w:rPr>
      <w:color w:val="954F72" w:themeColor="followedHyperlink"/>
      <w:u w:val="single"/>
    </w:rPr>
  </w:style>
  <w:style w:type="paragraph" w:customStyle="1" w:styleId="rvps2">
    <w:name w:val="rvps2"/>
    <w:basedOn w:val="a"/>
    <w:rsid w:val="00BF740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ostal-code">
    <w:name w:val="postal-code"/>
    <w:basedOn w:val="a0"/>
    <w:rsid w:val="00BF740E"/>
  </w:style>
  <w:style w:type="character" w:customStyle="1" w:styleId="Verdana7pt">
    <w:name w:val="Основной текст + Verdana;7 pt"/>
    <w:rsid w:val="00BF740E"/>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7">
    <w:name w:val="Основной текст_"/>
    <w:link w:val="11"/>
    <w:rsid w:val="00BF740E"/>
    <w:rPr>
      <w:spacing w:val="3"/>
      <w:sz w:val="21"/>
      <w:szCs w:val="21"/>
      <w:shd w:val="clear" w:color="auto" w:fill="FFFFFF"/>
    </w:rPr>
  </w:style>
  <w:style w:type="paragraph" w:customStyle="1" w:styleId="11">
    <w:name w:val="Основной текст1"/>
    <w:basedOn w:val="a"/>
    <w:link w:val="a7"/>
    <w:rsid w:val="00BF740E"/>
    <w:pPr>
      <w:widowControl w:val="0"/>
      <w:shd w:val="clear" w:color="auto" w:fill="FFFFFF"/>
      <w:spacing w:before="720" w:after="240" w:line="278" w:lineRule="exact"/>
      <w:jc w:val="both"/>
    </w:pPr>
    <w:rPr>
      <w:rFonts w:asciiTheme="minorHAnsi" w:eastAsiaTheme="minorEastAsia" w:hAnsiTheme="minorHAnsi" w:cstheme="minorBidi"/>
      <w:color w:val="auto"/>
      <w:spacing w:val="3"/>
      <w:sz w:val="21"/>
      <w:szCs w:val="21"/>
    </w:rPr>
  </w:style>
  <w:style w:type="character" w:customStyle="1" w:styleId="6">
    <w:name w:val="Основной текст (6)_"/>
    <w:link w:val="60"/>
    <w:rsid w:val="00BF740E"/>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BF740E"/>
    <w:pPr>
      <w:widowControl w:val="0"/>
      <w:shd w:val="clear" w:color="auto" w:fill="FFFFFF"/>
      <w:spacing w:after="360" w:line="192" w:lineRule="exact"/>
      <w:jc w:val="center"/>
    </w:pPr>
    <w:rPr>
      <w:rFonts w:ascii="Verdana" w:eastAsia="Verdana" w:hAnsi="Verdana" w:cs="Verdana"/>
      <w:color w:val="auto"/>
      <w:spacing w:val="3"/>
      <w:sz w:val="14"/>
      <w:szCs w:val="14"/>
    </w:rPr>
  </w:style>
  <w:style w:type="paragraph" w:customStyle="1" w:styleId="a8">
    <w:name w:val="Содержимое таблицы"/>
    <w:basedOn w:val="a"/>
    <w:rsid w:val="00D74ECE"/>
    <w:pPr>
      <w:suppressLineNumbers/>
      <w:suppressAutoHyphens/>
      <w:spacing w:after="0" w:line="240" w:lineRule="auto"/>
    </w:pPr>
    <w:rPr>
      <w:rFonts w:ascii="Times New Roman" w:eastAsia="Times New Roman" w:hAnsi="Times New Roman" w:cs="Times New Roman"/>
      <w:color w:val="auto"/>
      <w:sz w:val="24"/>
      <w:szCs w:val="24"/>
      <w:lang w:eastAsia="zh-CN"/>
    </w:rPr>
  </w:style>
  <w:style w:type="character" w:customStyle="1" w:styleId="apple-style-span">
    <w:name w:val="apple-style-span"/>
    <w:rsid w:val="00D74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18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743</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Admin</cp:lastModifiedBy>
  <cp:revision>38</cp:revision>
  <cp:lastPrinted>2019-06-19T08:10:00Z</cp:lastPrinted>
  <dcterms:created xsi:type="dcterms:W3CDTF">2019-05-21T18:56:00Z</dcterms:created>
  <dcterms:modified xsi:type="dcterms:W3CDTF">2025-04-08T07:53:00Z</dcterms:modified>
</cp:coreProperties>
</file>