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1" w:rsidRDefault="00106BE1" w:rsidP="00106BE1">
      <w:pPr>
        <w:spacing w:after="240"/>
        <w:ind w:left="5529"/>
      </w:pPr>
      <w:r>
        <w:t>ЗАТВЕРДЖЕНО</w:t>
      </w:r>
    </w:p>
    <w:p w:rsidR="00106BE1" w:rsidRDefault="00106BE1" w:rsidP="00106BE1">
      <w:pPr>
        <w:ind w:left="5529"/>
        <w:rPr>
          <w:color w:val="000000"/>
        </w:rPr>
      </w:pPr>
      <w:r>
        <w:rPr>
          <w:color w:val="000000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8A3637" w:rsidRDefault="008A3637" w:rsidP="008A3637">
      <w:pPr>
        <w:spacing w:before="240"/>
        <w:ind w:left="5529"/>
      </w:pPr>
      <w:r>
        <w:t>05 лютого 2025 року № 7</w:t>
      </w:r>
    </w:p>
    <w:p w:rsidR="00A01635" w:rsidRPr="00AE0E6F" w:rsidRDefault="00A01635" w:rsidP="007F2E9D">
      <w:pPr>
        <w:ind w:left="6379"/>
        <w:jc w:val="both"/>
        <w:rPr>
          <w:b/>
        </w:rPr>
      </w:pPr>
    </w:p>
    <w:p w:rsidR="00A01635" w:rsidRPr="00AE0E6F" w:rsidRDefault="00A01635" w:rsidP="00A01635">
      <w:pPr>
        <w:jc w:val="center"/>
        <w:rPr>
          <w:b/>
        </w:rPr>
      </w:pPr>
      <w:r w:rsidRPr="00AE0E6F">
        <w:rPr>
          <w:b/>
        </w:rPr>
        <w:t xml:space="preserve">ІНФОРМАЦІЙНА КАРТКА </w:t>
      </w:r>
    </w:p>
    <w:p w:rsidR="00A01635" w:rsidRPr="00AE0E6F" w:rsidRDefault="00A01635" w:rsidP="00A01635">
      <w:pPr>
        <w:tabs>
          <w:tab w:val="left" w:pos="3969"/>
        </w:tabs>
        <w:jc w:val="center"/>
        <w:rPr>
          <w:b/>
        </w:rPr>
      </w:pPr>
      <w:r w:rsidRPr="00AE0E6F">
        <w:rPr>
          <w:b/>
        </w:rPr>
        <w:t xml:space="preserve">адміністративної послуги </w:t>
      </w:r>
    </w:p>
    <w:p w:rsidR="00A01635" w:rsidRPr="00AE0E6F" w:rsidRDefault="00A01635" w:rsidP="00A01635">
      <w:pPr>
        <w:jc w:val="center"/>
        <w:rPr>
          <w:b/>
          <w:bCs/>
          <w:caps/>
        </w:rPr>
      </w:pPr>
      <w:r w:rsidRPr="00AE0E6F">
        <w:rPr>
          <w:b/>
          <w:bCs/>
          <w:caps/>
        </w:rPr>
        <w:t>„Компенсація вартості продуктів харчування громадянам, які постраждали внаслідок Чорнобильської катастрофи”</w:t>
      </w:r>
    </w:p>
    <w:p w:rsidR="00106BE1" w:rsidRDefault="00106BE1" w:rsidP="00106BE1">
      <w:pPr>
        <w:jc w:val="center"/>
        <w:rPr>
          <w:b/>
          <w:u w:val="single"/>
        </w:rPr>
      </w:pPr>
      <w:r>
        <w:rPr>
          <w:b/>
          <w:u w:val="single"/>
        </w:rPr>
        <w:t xml:space="preserve">Управління </w:t>
      </w:r>
      <w:r>
        <w:rPr>
          <w:b/>
          <w:color w:val="000000"/>
          <w:u w:val="single"/>
        </w:rPr>
        <w:t>соціальної та ветеранської політики</w:t>
      </w:r>
      <w:r>
        <w:rPr>
          <w:b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u w:val="single"/>
        </w:rPr>
        <w:t xml:space="preserve"> Волинської області</w:t>
      </w:r>
    </w:p>
    <w:p w:rsidR="00A01635" w:rsidRPr="00AE0E6F" w:rsidRDefault="00F5417A" w:rsidP="00F5417A">
      <w:pPr>
        <w:jc w:val="center"/>
        <w:rPr>
          <w:sz w:val="20"/>
          <w:szCs w:val="20"/>
        </w:rPr>
      </w:pPr>
      <w:r w:rsidRPr="00AE0E6F">
        <w:rPr>
          <w:sz w:val="20"/>
          <w:szCs w:val="20"/>
        </w:rPr>
        <w:t xml:space="preserve"> </w:t>
      </w:r>
      <w:r w:rsidR="00A01635" w:rsidRPr="00AE0E6F">
        <w:rPr>
          <w:sz w:val="20"/>
          <w:szCs w:val="20"/>
        </w:rPr>
        <w:t>(найменування суб’єкта надання адміністративної послуги</w:t>
      </w:r>
      <w:r w:rsidR="00A01635" w:rsidRPr="00AE0E6F">
        <w:rPr>
          <w:sz w:val="20"/>
          <w:szCs w:val="20"/>
          <w:lang w:val="ru-RU"/>
        </w:rPr>
        <w:t xml:space="preserve">  та / </w:t>
      </w:r>
      <w:proofErr w:type="spellStart"/>
      <w:r w:rsidR="00A01635" w:rsidRPr="00AE0E6F">
        <w:rPr>
          <w:sz w:val="20"/>
          <w:szCs w:val="20"/>
          <w:lang w:val="ru-RU"/>
        </w:rPr>
        <w:t>або</w:t>
      </w:r>
      <w:proofErr w:type="spellEnd"/>
      <w:r w:rsidR="00A01635" w:rsidRPr="00AE0E6F">
        <w:rPr>
          <w:sz w:val="20"/>
          <w:szCs w:val="20"/>
          <w:lang w:val="ru-RU"/>
        </w:rPr>
        <w:t xml:space="preserve"> центру </w:t>
      </w:r>
      <w:proofErr w:type="spellStart"/>
      <w:r w:rsidR="00A01635" w:rsidRPr="00AE0E6F">
        <w:rPr>
          <w:sz w:val="20"/>
          <w:szCs w:val="20"/>
          <w:lang w:val="ru-RU"/>
        </w:rPr>
        <w:t>надання</w:t>
      </w:r>
      <w:proofErr w:type="spellEnd"/>
      <w:r w:rsidR="00A01635" w:rsidRPr="00AE0E6F">
        <w:rPr>
          <w:sz w:val="20"/>
          <w:szCs w:val="20"/>
          <w:lang w:val="ru-RU"/>
        </w:rPr>
        <w:t xml:space="preserve"> </w:t>
      </w:r>
      <w:proofErr w:type="spellStart"/>
      <w:r w:rsidR="00A01635" w:rsidRPr="00AE0E6F">
        <w:rPr>
          <w:sz w:val="20"/>
          <w:szCs w:val="20"/>
          <w:lang w:val="ru-RU"/>
        </w:rPr>
        <w:t>адміністративних</w:t>
      </w:r>
      <w:proofErr w:type="spellEnd"/>
      <w:r w:rsidR="00A01635" w:rsidRPr="00AE0E6F">
        <w:rPr>
          <w:sz w:val="20"/>
          <w:szCs w:val="20"/>
          <w:lang w:val="ru-RU"/>
        </w:rPr>
        <w:t xml:space="preserve"> </w:t>
      </w:r>
      <w:proofErr w:type="spellStart"/>
      <w:r w:rsidR="00A01635" w:rsidRPr="00AE0E6F">
        <w:rPr>
          <w:sz w:val="20"/>
          <w:szCs w:val="20"/>
          <w:lang w:val="ru-RU"/>
        </w:rPr>
        <w:t>послуг</w:t>
      </w:r>
      <w:proofErr w:type="spellEnd"/>
      <w:r w:rsidR="00A01635" w:rsidRPr="00AE0E6F">
        <w:rPr>
          <w:sz w:val="20"/>
          <w:szCs w:val="20"/>
        </w:rPr>
        <w:t>)</w:t>
      </w:r>
    </w:p>
    <w:p w:rsidR="00A01635" w:rsidRPr="00AE0E6F" w:rsidRDefault="00A01635" w:rsidP="00A01635">
      <w:pPr>
        <w:jc w:val="center"/>
        <w:rPr>
          <w:sz w:val="20"/>
          <w:szCs w:val="20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"/>
        <w:gridCol w:w="2971"/>
        <w:gridCol w:w="3726"/>
        <w:gridCol w:w="2660"/>
      </w:tblGrid>
      <w:tr w:rsidR="001D1522" w:rsidRPr="00AE0E6F" w:rsidTr="001D1522">
        <w:tc>
          <w:tcPr>
            <w:tcW w:w="180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1D1522" w:rsidRPr="00AE0E6F" w:rsidRDefault="001D1522" w:rsidP="001D1522">
            <w:pPr>
              <w:ind w:left="-60" w:right="-70"/>
              <w:jc w:val="center"/>
              <w:rPr>
                <w:b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D1522" w:rsidRPr="00AE0E6F" w:rsidRDefault="001D1522" w:rsidP="001D1522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Інформація про центр надання адміністративних послуг</w:t>
            </w:r>
          </w:p>
        </w:tc>
      </w:tr>
      <w:tr w:rsidR="001D1522" w:rsidRPr="00AE0E6F" w:rsidTr="001D1522">
        <w:tc>
          <w:tcPr>
            <w:tcW w:w="180" w:type="pct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D1522" w:rsidRDefault="001D1522">
            <w:pPr>
              <w:ind w:left="-60" w:right="-70"/>
              <w:jc w:val="center"/>
              <w:rPr>
                <w:color w:val="000000"/>
              </w:rPr>
            </w:pPr>
          </w:p>
        </w:tc>
        <w:tc>
          <w:tcPr>
            <w:tcW w:w="153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D1522" w:rsidRDefault="001D1522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Найменування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D1522" w:rsidRDefault="001D1522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</w:rPr>
              <w:t>режим роботи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D1522" w:rsidRDefault="001D1522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Телефон / факс, електронна  адреса, офіційний веб-сайт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D16C0F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D16C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Устилузької</w:t>
            </w:r>
            <w:proofErr w:type="spellEnd"/>
            <w:r w:rsidRPr="00AE73CD">
              <w:rPr>
                <w:color w:val="000000" w:themeColor="text1"/>
              </w:rPr>
              <w:t xml:space="preserve"> міської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44731</w:t>
            </w:r>
            <w:r>
              <w:rPr>
                <w:sz w:val="24"/>
                <w:szCs w:val="24"/>
              </w:rPr>
              <w:t>,</w:t>
            </w:r>
            <w:r w:rsidRPr="00026537">
              <w:rPr>
                <w:sz w:val="24"/>
                <w:szCs w:val="24"/>
              </w:rPr>
              <w:t xml:space="preserve"> м. Устилуг, </w:t>
            </w:r>
            <w:r>
              <w:rPr>
                <w:sz w:val="24"/>
                <w:szCs w:val="24"/>
              </w:rPr>
              <w:t>вул. Володимирська, буд. 40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</w:t>
            </w:r>
            <w:r w:rsidRPr="00026537">
              <w:rPr>
                <w:sz w:val="24"/>
                <w:szCs w:val="24"/>
              </w:rPr>
              <w:t>середа,</w:t>
            </w:r>
            <w:r>
              <w:rPr>
                <w:sz w:val="24"/>
                <w:szCs w:val="24"/>
              </w:rPr>
              <w:t xml:space="preserve"> </w:t>
            </w:r>
            <w:r w:rsidRPr="00026537">
              <w:rPr>
                <w:sz w:val="24"/>
                <w:szCs w:val="24"/>
              </w:rPr>
              <w:t>четвер: 9:00 - 16:30;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</w:t>
            </w:r>
            <w:r w:rsidRPr="00026537">
              <w:rPr>
                <w:sz w:val="24"/>
                <w:szCs w:val="24"/>
              </w:rPr>
              <w:t>;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П’ятниця: 9:00-16:00;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</w:t>
            </w:r>
            <w:r w:rsidRPr="00026537">
              <w:rPr>
                <w:sz w:val="24"/>
                <w:szCs w:val="24"/>
              </w:rPr>
              <w:t>0639159363</w:t>
            </w:r>
          </w:p>
          <w:p w:rsidR="009438E6" w:rsidRPr="00B9006B" w:rsidRDefault="0063040A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ustylug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@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438E6" w:rsidRPr="00B900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438E6" w:rsidRPr="00BB5F12" w:rsidRDefault="0063040A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7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ustyluzka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9438E6" w:rsidRPr="00B900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D16C0F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D16C0F">
              <w:rPr>
                <w:color w:val="000000" w:themeColor="text1"/>
              </w:rPr>
              <w:t>2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Зимнівської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9438E6" w:rsidRPr="00026537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9F0138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(03342) 9-51-95</w:t>
            </w:r>
          </w:p>
          <w:p w:rsidR="009438E6" w:rsidRPr="00C75791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Zymne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38E6" w:rsidRPr="00C75791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438E6" w:rsidRPr="00B9006B" w:rsidRDefault="0063040A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8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zymnivska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9438E6" w:rsidRPr="00B900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D16C0F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D16C0F">
              <w:rPr>
                <w:color w:val="000000" w:themeColor="text1"/>
              </w:rPr>
              <w:t>3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Оваднівської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9438E6" w:rsidRPr="00026537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+380675560597</w:t>
            </w:r>
          </w:p>
          <w:p w:rsidR="009438E6" w:rsidRPr="00C75791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cnapovadne</w:t>
            </w:r>
            <w:proofErr w:type="spellEnd"/>
            <w:r w:rsidRPr="00C75791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ukr</w:t>
            </w:r>
            <w:proofErr w:type="spellEnd"/>
            <w:r w:rsidRPr="00C75791">
              <w:rPr>
                <w:color w:val="000000" w:themeColor="text1"/>
                <w:sz w:val="24"/>
                <w:szCs w:val="24"/>
              </w:rPr>
              <w:t>.</w:t>
            </w:r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net</w:t>
            </w:r>
            <w:r w:rsidRPr="00C7579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438E6" w:rsidRPr="00BB5F12" w:rsidRDefault="0063040A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ovadnivska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9438E6" w:rsidRPr="00C7579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45500, смт Локачі, вул. Миру,37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вівторок</w:t>
            </w:r>
            <w:r w:rsidRPr="000265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четвер: 9:00 - 16:0</w:t>
            </w:r>
            <w:r w:rsidRPr="00026537">
              <w:rPr>
                <w:sz w:val="24"/>
                <w:szCs w:val="24"/>
              </w:rPr>
              <w:t>0;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</w:t>
            </w:r>
            <w:r w:rsidRPr="00026537">
              <w:rPr>
                <w:sz w:val="24"/>
                <w:szCs w:val="24"/>
              </w:rPr>
              <w:t>;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</w:t>
            </w:r>
            <w:r w:rsidRPr="00026537">
              <w:rPr>
                <w:sz w:val="24"/>
                <w:szCs w:val="24"/>
              </w:rPr>
              <w:t>:00;</w:t>
            </w:r>
          </w:p>
          <w:p w:rsidR="009438E6" w:rsidRPr="000039EF" w:rsidRDefault="009438E6" w:rsidP="00C04144">
            <w:pPr>
              <w:pStyle w:val="a7"/>
              <w:jc w:val="center"/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C75791" w:rsidRDefault="009438E6" w:rsidP="00F54159">
            <w:pPr>
              <w:pStyle w:val="a7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C7579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9438E6" w:rsidRPr="00C75791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7579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9438E6" w:rsidRPr="00C75791" w:rsidRDefault="009438E6" w:rsidP="00F54159">
            <w:pPr>
              <w:jc w:val="center"/>
            </w:pPr>
          </w:p>
          <w:p w:rsidR="009438E6" w:rsidRPr="001F2B71" w:rsidRDefault="009438E6" w:rsidP="00F54159">
            <w:pPr>
              <w:jc w:val="center"/>
            </w:pPr>
            <w:r w:rsidRPr="00C75791">
              <w:t>https://lokachynska-gromada.gov.ua/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F567A4" w:rsidRDefault="009438E6" w:rsidP="00F54159">
            <w:pPr>
              <w:pStyle w:val="a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567A4">
              <w:rPr>
                <w:sz w:val="24"/>
                <w:szCs w:val="24"/>
                <w:shd w:val="clear" w:color="auto" w:fill="FFFFFF"/>
              </w:rPr>
              <w:t xml:space="preserve">45523 с. Затурці, вул. </w:t>
            </w:r>
            <w:proofErr w:type="spellStart"/>
            <w:r w:rsidRPr="00F567A4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F567A4">
              <w:rPr>
                <w:sz w:val="24"/>
                <w:szCs w:val="24"/>
                <w:shd w:val="clear" w:color="auto" w:fill="FFFFFF"/>
              </w:rPr>
              <w:t xml:space="preserve"> буд.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567A4">
              <w:rPr>
                <w:sz w:val="24"/>
                <w:szCs w:val="24"/>
                <w:shd w:val="clear" w:color="auto" w:fill="FFFFFF"/>
              </w:rPr>
              <w:t>66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F567A4">
              <w:rPr>
                <w:sz w:val="24"/>
                <w:szCs w:val="24"/>
                <w:shd w:val="clear" w:color="auto" w:fill="FFFFFF"/>
              </w:rPr>
              <w:t>онеділок, середа, четвер: 9:00 - 16:30, без перерви;</w:t>
            </w:r>
            <w:r w:rsidRPr="00F567A4">
              <w:rPr>
                <w:sz w:val="24"/>
                <w:szCs w:val="24"/>
              </w:rPr>
              <w:br/>
            </w:r>
            <w:r w:rsidRPr="00F567A4"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 w:rsidRPr="00F567A4">
              <w:rPr>
                <w:sz w:val="24"/>
                <w:szCs w:val="24"/>
              </w:rPr>
              <w:br/>
            </w:r>
            <w:r w:rsidRPr="00F567A4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9438E6" w:rsidRPr="00F567A4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lastRenderedPageBreak/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C75791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75791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9438E6" w:rsidRPr="00C75791" w:rsidRDefault="009438E6" w:rsidP="00F54159">
            <w:pPr>
              <w:jc w:val="center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C75791">
              <w:rPr>
                <w:bCs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9438E6" w:rsidRPr="00B9006B" w:rsidRDefault="0063040A" w:rsidP="00F54159">
            <w:pPr>
              <w:jc w:val="center"/>
              <w:rPr>
                <w:color w:val="000000" w:themeColor="text1"/>
              </w:rPr>
            </w:pPr>
            <w:hyperlink r:id="rId10" w:history="1">
              <w:r w:rsidR="009438E6" w:rsidRPr="00B9006B">
                <w:rPr>
                  <w:rStyle w:val="a5"/>
                  <w:color w:val="000000" w:themeColor="text1"/>
                </w:rPr>
                <w:t>zaturtsi.tcnap@gmail.com</w:t>
              </w:r>
            </w:hyperlink>
          </w:p>
          <w:p w:rsidR="009438E6" w:rsidRPr="009F0138" w:rsidRDefault="009438E6" w:rsidP="00F54159">
            <w:pPr>
              <w:jc w:val="center"/>
            </w:pPr>
          </w:p>
          <w:p w:rsidR="009438E6" w:rsidRPr="00933D85" w:rsidRDefault="009438E6" w:rsidP="00F54159">
            <w:pPr>
              <w:jc w:val="center"/>
            </w:pPr>
            <w:r w:rsidRPr="00BB5F12">
              <w:t>https://zaturcivska-gromada.gov.ua/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1.6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Іваничівської</w:t>
            </w:r>
            <w:proofErr w:type="spellEnd"/>
            <w:r w:rsidRPr="00AE73CD">
              <w:rPr>
                <w:color w:val="000000" w:themeColor="text1"/>
              </w:rPr>
              <w:t xml:space="preserve"> селищної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E1059B" w:rsidRDefault="009438E6" w:rsidP="00F54159">
            <w:pPr>
              <w:pStyle w:val="a7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45300,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смт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Івани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чі, вул. Грушевського, буд.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23</w:t>
            </w:r>
          </w:p>
          <w:p w:rsidR="009438E6" w:rsidRPr="00E1059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E1059B">
              <w:rPr>
                <w:sz w:val="24"/>
                <w:szCs w:val="24"/>
              </w:rPr>
              <w:t>Понеділок, ві</w:t>
            </w:r>
            <w:r>
              <w:rPr>
                <w:sz w:val="24"/>
                <w:szCs w:val="24"/>
              </w:rPr>
              <w:t>второк, середа – з 8.00 до 17.15</w:t>
            </w:r>
            <w:r w:rsidRPr="00E1059B">
              <w:rPr>
                <w:sz w:val="24"/>
                <w:szCs w:val="24"/>
              </w:rPr>
              <w:t xml:space="preserve"> год., без перерви; четвер – з 8.00 до 20.00 год., без пер</w:t>
            </w:r>
            <w:r>
              <w:rPr>
                <w:sz w:val="24"/>
                <w:szCs w:val="24"/>
              </w:rPr>
              <w:t>ерви; п’ятниця - з 8.00 до 16.15</w:t>
            </w:r>
            <w:r w:rsidRPr="00E1059B">
              <w:rPr>
                <w:sz w:val="24"/>
                <w:szCs w:val="24"/>
              </w:rPr>
              <w:t xml:space="preserve"> год., без перерви; 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0969429460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8831FA">
              <w:rPr>
                <w:sz w:val="24"/>
                <w:szCs w:val="24"/>
              </w:rPr>
              <w:t>cnap_ivaselrada@ukr.net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  <w:p w:rsidR="009438E6" w:rsidRPr="00E1059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200022">
              <w:rPr>
                <w:sz w:val="24"/>
                <w:szCs w:val="24"/>
                <w:lang w:eastAsia="uk-UA"/>
              </w:rPr>
              <w:t>https://</w:t>
            </w:r>
            <w:proofErr w:type="spellStart"/>
            <w:r>
              <w:rPr>
                <w:sz w:val="24"/>
                <w:szCs w:val="24"/>
                <w:lang w:val="en-US" w:eastAsia="uk-UA"/>
              </w:rPr>
              <w:t>ivaselrada</w:t>
            </w:r>
            <w:proofErr w:type="spellEnd"/>
            <w:r w:rsidRPr="009F0138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00022">
              <w:rPr>
                <w:sz w:val="24"/>
                <w:szCs w:val="24"/>
                <w:lang w:val="en-US" w:eastAsia="uk-UA"/>
              </w:rPr>
              <w:t>gov</w:t>
            </w:r>
            <w:proofErr w:type="spellEnd"/>
            <w:r w:rsidRPr="009F0138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00022">
              <w:rPr>
                <w:sz w:val="24"/>
                <w:szCs w:val="24"/>
                <w:lang w:val="en-US" w:eastAsia="uk-UA"/>
              </w:rPr>
              <w:t>ua</w:t>
            </w:r>
            <w:proofErr w:type="spellEnd"/>
            <w:r w:rsidRPr="00E1059B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C00348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C00348">
              <w:rPr>
                <w:color w:val="000000" w:themeColor="text1"/>
              </w:rPr>
              <w:t>1.7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Павлівської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</w:t>
            </w:r>
            <w:r w:rsidRPr="00C00348">
              <w:rPr>
                <w:sz w:val="24"/>
                <w:szCs w:val="24"/>
              </w:rPr>
              <w:t>, с.</w:t>
            </w:r>
            <w:r>
              <w:rPr>
                <w:sz w:val="24"/>
                <w:szCs w:val="24"/>
              </w:rPr>
              <w:t xml:space="preserve"> </w:t>
            </w:r>
            <w:r w:rsidRPr="00C00348">
              <w:rPr>
                <w:sz w:val="24"/>
                <w:szCs w:val="24"/>
              </w:rPr>
              <w:t>Павлівка, вул. Незалежності, 12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 (03372) 93-1-31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B9006B">
              <w:rPr>
                <w:sz w:val="24"/>
                <w:szCs w:val="24"/>
              </w:rPr>
              <w:t>znap-pavliv@ukr.net</w:t>
            </w:r>
          </w:p>
          <w:p w:rsidR="009438E6" w:rsidRPr="00192BDE" w:rsidRDefault="0063040A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9438E6" w:rsidRPr="00B9006B">
                <w:rPr>
                  <w:rStyle w:val="a5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3A4720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C00348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C00348">
              <w:rPr>
                <w:color w:val="000000" w:themeColor="text1"/>
              </w:rPr>
              <w:t>1.8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Поромівської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31858">
              <w:rPr>
                <w:sz w:val="24"/>
                <w:szCs w:val="24"/>
                <w:lang w:eastAsia="uk-UA"/>
              </w:rPr>
              <w:t xml:space="preserve">Понеділок- </w:t>
            </w:r>
            <w:r>
              <w:rPr>
                <w:sz w:val="24"/>
                <w:szCs w:val="24"/>
                <w:lang w:eastAsia="uk-UA"/>
              </w:rPr>
              <w:t>четвер</w:t>
            </w:r>
            <w:r w:rsidRPr="00731858">
              <w:rPr>
                <w:sz w:val="24"/>
                <w:szCs w:val="24"/>
                <w:lang w:eastAsia="uk-UA"/>
              </w:rPr>
              <w:t>: 9.00 – 16.00 год.,</w:t>
            </w:r>
          </w:p>
          <w:p w:rsidR="009438E6" w:rsidRDefault="009438E6" w:rsidP="00F54159">
            <w:pPr>
              <w:pStyle w:val="a7"/>
              <w:jc w:val="center"/>
            </w:pPr>
            <w:r w:rsidRPr="00754A42">
              <w:rPr>
                <w:sz w:val="24"/>
                <w:szCs w:val="24"/>
                <w:lang w:eastAsia="uk-UA"/>
              </w:rPr>
              <w:t>п'ятниця</w:t>
            </w:r>
            <w:r>
              <w:rPr>
                <w:sz w:val="24"/>
                <w:szCs w:val="24"/>
                <w:lang w:eastAsia="uk-UA"/>
              </w:rPr>
              <w:t>: 8.00-15.00</w:t>
            </w:r>
            <w:r>
              <w:t xml:space="preserve"> </w:t>
            </w:r>
            <w:r w:rsidRPr="00134066">
              <w:t>год.</w:t>
            </w:r>
            <w:r>
              <w:t xml:space="preserve"> </w:t>
            </w:r>
            <w:r w:rsidRPr="00E50122">
              <w:t>без перерви</w:t>
            </w:r>
            <w:r w:rsidRPr="00134066">
              <w:t>,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54A42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1E5837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1E5837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9438E6" w:rsidRPr="00B9006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B9006B">
              <w:rPr>
                <w:sz w:val="24"/>
                <w:szCs w:val="24"/>
                <w:lang w:eastAsia="uk-UA"/>
              </w:rPr>
              <w:t>porom-rada@ukr.net</w:t>
            </w:r>
          </w:p>
          <w:p w:rsidR="009438E6" w:rsidRPr="00B9006B" w:rsidRDefault="0063040A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9438E6" w:rsidRPr="00B9006B">
                <w:rPr>
                  <w:rStyle w:val="a5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C00348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C00348">
              <w:rPr>
                <w:color w:val="000000" w:themeColor="text1"/>
              </w:rPr>
              <w:t>1.9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Литовезької</w:t>
            </w:r>
            <w:proofErr w:type="spellEnd"/>
            <w:r w:rsidRPr="00AE73CD">
              <w:rPr>
                <w:color w:val="000000" w:themeColor="text1"/>
              </w:rPr>
              <w:t xml:space="preserve"> 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>45325,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0348">
              <w:rPr>
                <w:sz w:val="24"/>
                <w:szCs w:val="24"/>
              </w:rPr>
              <w:t>Литовеж</w:t>
            </w:r>
            <w:proofErr w:type="spellEnd"/>
            <w:r w:rsidRPr="00C00348">
              <w:rPr>
                <w:sz w:val="24"/>
                <w:szCs w:val="24"/>
              </w:rPr>
              <w:t>, вул. 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0348">
              <w:rPr>
                <w:sz w:val="24"/>
                <w:szCs w:val="24"/>
              </w:rPr>
              <w:t>Якобчука</w:t>
            </w:r>
            <w:proofErr w:type="spellEnd"/>
            <w:r w:rsidRPr="00C00348">
              <w:rPr>
                <w:sz w:val="24"/>
                <w:szCs w:val="24"/>
              </w:rPr>
              <w:t>, 11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онеділок-</w:t>
            </w:r>
            <w:r w:rsidRPr="0073229D">
              <w:rPr>
                <w:sz w:val="24"/>
                <w:szCs w:val="24"/>
              </w:rPr>
              <w:t>п'ятниця</w:t>
            </w:r>
            <w:r>
              <w:rPr>
                <w:sz w:val="24"/>
                <w:szCs w:val="24"/>
              </w:rPr>
              <w:t>: 8</w:t>
            </w:r>
            <w:r w:rsidRPr="00C00348">
              <w:rPr>
                <w:sz w:val="24"/>
                <w:szCs w:val="24"/>
              </w:rPr>
              <w:t>.00 – 16.30 год.,</w:t>
            </w:r>
            <w:r>
              <w:rPr>
                <w:sz w:val="24"/>
                <w:szCs w:val="24"/>
              </w:rPr>
              <w:t xml:space="preserve"> обідня перерва</w:t>
            </w:r>
            <w:r w:rsidRPr="00C003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13.00 до 13.30</w:t>
            </w:r>
            <w:r>
              <w:t xml:space="preserve"> </w:t>
            </w:r>
            <w:r w:rsidRPr="00512FDF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.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0977507125</w:t>
            </w:r>
            <w:r w:rsidRPr="00C00348">
              <w:rPr>
                <w:sz w:val="24"/>
                <w:szCs w:val="24"/>
              </w:rPr>
              <w:t xml:space="preserve">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B9006B">
              <w:rPr>
                <w:sz w:val="24"/>
                <w:szCs w:val="24"/>
              </w:rPr>
              <w:t xml:space="preserve"> lytov-rada@ukr.net</w:t>
            </w:r>
          </w:p>
          <w:p w:rsidR="009438E6" w:rsidRDefault="009438E6" w:rsidP="00F54159">
            <w:pPr>
              <w:jc w:val="center"/>
              <w:rPr>
                <w:b/>
              </w:rPr>
            </w:pPr>
          </w:p>
          <w:p w:rsidR="009438E6" w:rsidRPr="00074DEB" w:rsidRDefault="009438E6" w:rsidP="00F54159">
            <w:pPr>
              <w:jc w:val="center"/>
            </w:pPr>
            <w:r w:rsidRPr="00074DEB">
              <w:t>https://lotg.gov.ua</w:t>
            </w:r>
          </w:p>
        </w:tc>
      </w:tr>
      <w:tr w:rsidR="00A01635" w:rsidRPr="00AE0E6F" w:rsidTr="00F55B1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Нормативні акти, якими регламентується надання адміністративної послуги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Закони України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 України „</w:t>
            </w:r>
            <w:r w:rsidRPr="00AE0E6F">
              <w:rPr>
                <w:bCs/>
                <w:sz w:val="23"/>
                <w:szCs w:val="23"/>
              </w:rPr>
              <w:t xml:space="preserve">Про статус і соціальний захист громадян, які постраждали внаслідок Чорнобильської катастрофи” </w:t>
            </w:r>
            <w:r w:rsidR="00F9773D">
              <w:rPr>
                <w:bCs/>
                <w:sz w:val="23"/>
                <w:szCs w:val="23"/>
              </w:rPr>
              <w:br/>
            </w:r>
            <w:r w:rsidRPr="00AE0E6F">
              <w:rPr>
                <w:sz w:val="23"/>
                <w:szCs w:val="23"/>
              </w:rPr>
              <w:t>від</w:t>
            </w:r>
            <w:r w:rsidRPr="00AE0E6F">
              <w:rPr>
                <w:bCs/>
                <w:sz w:val="23"/>
                <w:szCs w:val="23"/>
              </w:rPr>
              <w:t xml:space="preserve"> 28.02.1991 </w:t>
            </w:r>
            <w:r w:rsidRPr="00AE0E6F">
              <w:rPr>
                <w:sz w:val="23"/>
                <w:szCs w:val="23"/>
              </w:rPr>
              <w:t>№ 796-XII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Акти Кабінету Міністрів України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2002E7" w:rsidP="00F55B1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Постанови</w:t>
            </w:r>
            <w:r w:rsidR="00A01635" w:rsidRPr="00AE0E6F">
              <w:rPr>
                <w:sz w:val="23"/>
                <w:szCs w:val="23"/>
              </w:rPr>
              <w:t xml:space="preserve"> Кабінету Міністрів України від 21.05.1992 № 258 „Про норми харчування та часткову компенсацію вартості продуктів для осіб, які постраждали внаслі</w:t>
            </w:r>
            <w:r>
              <w:rPr>
                <w:sz w:val="23"/>
                <w:szCs w:val="23"/>
              </w:rPr>
              <w:t xml:space="preserve">док Чорнобильської катастрофи”, </w:t>
            </w:r>
            <w:r w:rsidR="00A01635" w:rsidRPr="00AE0E6F">
              <w:rPr>
                <w:sz w:val="23"/>
                <w:szCs w:val="23"/>
              </w:rPr>
              <w:t>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Акти центральних органів виконавчої влади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A01635" w:rsidP="00F9773D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Наказ Міністерства праці та соціальної політики України </w:t>
            </w:r>
            <w:r w:rsidR="00F9773D">
              <w:rPr>
                <w:sz w:val="23"/>
                <w:szCs w:val="23"/>
              </w:rPr>
              <w:br/>
            </w:r>
            <w:r w:rsidRPr="00AE0E6F">
              <w:rPr>
                <w:sz w:val="23"/>
                <w:szCs w:val="23"/>
              </w:rPr>
              <w:t xml:space="preserve">від 19.09.2006  № 345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AE0E6F">
              <w:rPr>
                <w:sz w:val="23"/>
                <w:szCs w:val="23"/>
              </w:rPr>
              <w:t>допомогиˮ</w:t>
            </w:r>
            <w:proofErr w:type="spellEnd"/>
            <w:r w:rsidRPr="00AE0E6F">
              <w:rPr>
                <w:sz w:val="23"/>
                <w:szCs w:val="23"/>
              </w:rPr>
              <w:t>, зареєстрований в Міністерстві юстиції Укра</w:t>
            </w:r>
            <w:r w:rsidR="00F9773D">
              <w:rPr>
                <w:sz w:val="23"/>
                <w:szCs w:val="23"/>
              </w:rPr>
              <w:t>їни 06.10.2006 за № 1098/12972</w:t>
            </w:r>
          </w:p>
        </w:tc>
      </w:tr>
      <w:tr w:rsidR="00A01635" w:rsidRPr="00AE0E6F" w:rsidTr="00F55B1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ind w:firstLine="304"/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Умови отримання адміністративної послуги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Підстава для отримання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ind w:firstLine="20"/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ru-RU"/>
              </w:rPr>
              <w:t>Встановлення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2; потерпілого від радіаційного опромінення, віднесеного до категорій 1 або 2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Перелік необхідних документів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EA493E" w:rsidP="00EA493E">
            <w:pPr>
              <w:shd w:val="clear" w:color="auto" w:fill="FFFFFF"/>
              <w:jc w:val="both"/>
              <w:textAlignment w:val="baseline"/>
            </w:pPr>
            <w:r>
              <w:t xml:space="preserve">Для призначення та виплати компенсації вартості продуктів харчування (далі – грошова компенсація) учасникам ліквідації наслідків аварії на Чорнобильській АЕС, учасникам ліквідації ядерних аварій, віднесеним до категорії 1; потерпілим від Чорнобильської катастрофи, потерпілим від радіаційного опромінення, віднесеним до категорії 1 </w:t>
            </w:r>
            <w:r w:rsidR="00A01635" w:rsidRPr="00AE0E6F">
              <w:t>подається: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заява, за формою затвердженою </w:t>
            </w:r>
            <w:r w:rsidR="00F80108">
              <w:t xml:space="preserve"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</w:t>
            </w:r>
            <w:proofErr w:type="spellStart"/>
            <w:r w:rsidR="00F80108">
              <w:t>пільгˮ</w:t>
            </w:r>
            <w:proofErr w:type="spellEnd"/>
            <w:r w:rsidR="00F80108">
              <w:t>, зареєстрованим в Міністерстві юстиції України 28.04.2015 за № 475/26920</w:t>
            </w:r>
            <w:r w:rsidRPr="00AE0E6F">
              <w:t>;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bookmarkStart w:id="0" w:name="n54"/>
            <w:bookmarkEnd w:id="0"/>
            <w:r w:rsidRPr="00AE0E6F">
              <w:t xml:space="preserve">копія паспорта громадянина України; 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bookmarkStart w:id="1" w:name="n48"/>
            <w:bookmarkEnd w:id="1"/>
            <w:r w:rsidRPr="00AE0E6F"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1;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bookmarkStart w:id="2" w:name="n49"/>
            <w:bookmarkStart w:id="3" w:name="n50"/>
            <w:bookmarkEnd w:id="2"/>
            <w:bookmarkEnd w:id="3"/>
            <w:r w:rsidRPr="00AE0E6F"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A01635" w:rsidRPr="00AE0E6F" w:rsidRDefault="00EA493E" w:rsidP="00F55B1F">
            <w:pPr>
              <w:shd w:val="clear" w:color="auto" w:fill="FFFFFF"/>
              <w:jc w:val="both"/>
              <w:textAlignment w:val="baseline"/>
            </w:pPr>
            <w:r w:rsidRPr="00EA493E">
              <w:t>Для призначення та виплати грошової компенсації учасникам ліквідації наслідків аварії на Чорнобильській АЕС, учасникам ліквідації ядерних аварій, віднесеним до категорії 2; потерпілим від Чорнобильської катастрофи, потерпілим від радіаційного опромінення, віднесеним до категорії 2</w:t>
            </w:r>
            <w:r>
              <w:t xml:space="preserve"> </w:t>
            </w:r>
            <w:r w:rsidR="00A01635" w:rsidRPr="00AE0E6F">
              <w:t>подається: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заява, за формою </w:t>
            </w:r>
            <w:r w:rsidR="00F80108" w:rsidRPr="00AE0E6F">
              <w:t xml:space="preserve">затвердженою </w:t>
            </w:r>
            <w:r w:rsidR="00F80108">
              <w:t xml:space="preserve"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</w:t>
            </w:r>
            <w:proofErr w:type="spellStart"/>
            <w:r w:rsidR="00F80108">
              <w:t>пільгˮ</w:t>
            </w:r>
            <w:proofErr w:type="spellEnd"/>
            <w:r w:rsidR="00F80108">
              <w:t>, зареєстрованим в Міністерстві юстиції України 28.04.2015 за № 475/26920</w:t>
            </w:r>
            <w:r w:rsidR="00F80108" w:rsidRPr="00AE0E6F">
              <w:t>;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копія паспорта громадянина України; 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</w:pPr>
            <w:r w:rsidRPr="00AE0E6F"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2;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AE0E6F"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r w:rsidR="0063040A">
              <w:t>.</w:t>
            </w:r>
            <w:bookmarkStart w:id="4" w:name="_GoBack"/>
            <w:bookmarkEnd w:id="4"/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Спосіб подання документів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ru-RU"/>
              </w:rPr>
            </w:pPr>
            <w:r w:rsidRPr="00AE0E6F">
              <w:rPr>
                <w:sz w:val="23"/>
                <w:szCs w:val="23"/>
                <w:lang w:eastAsia="ru-RU"/>
              </w:rPr>
              <w:t xml:space="preserve">Заява та документи, необхідні для призначення грошової </w:t>
            </w:r>
            <w:r w:rsidRPr="00AE0E6F">
              <w:rPr>
                <w:bCs/>
                <w:sz w:val="23"/>
                <w:szCs w:val="23"/>
                <w:lang w:eastAsia="ru-RU"/>
              </w:rPr>
              <w:t>компенсації</w:t>
            </w:r>
            <w:r w:rsidRPr="00AE0E6F">
              <w:rPr>
                <w:sz w:val="23"/>
                <w:szCs w:val="23"/>
                <w:lang w:eastAsia="ru-RU"/>
              </w:rPr>
              <w:t>, подаються особою</w:t>
            </w:r>
            <w:r w:rsidRPr="00AE0E6F">
              <w:rPr>
                <w:sz w:val="23"/>
                <w:szCs w:val="23"/>
                <w:lang w:eastAsia="en-US"/>
              </w:rPr>
              <w:t xml:space="preserve"> </w:t>
            </w:r>
            <w:r w:rsidRPr="00AE0E6F">
              <w:rPr>
                <w:sz w:val="23"/>
                <w:szCs w:val="23"/>
                <w:lang w:eastAsia="ru-RU"/>
              </w:rPr>
              <w:t>особисто або законним представником:</w:t>
            </w:r>
          </w:p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A01635" w:rsidRPr="00AE0E6F" w:rsidRDefault="00A01635" w:rsidP="00F55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</w:t>
            </w:r>
            <w:r w:rsidR="00A1421F">
              <w:rPr>
                <w:sz w:val="23"/>
                <w:szCs w:val="23"/>
              </w:rPr>
              <w:t>г (у разі технічної можливості)</w:t>
            </w:r>
            <w:r w:rsidR="00CB0D95">
              <w:rPr>
                <w:sz w:val="23"/>
                <w:szCs w:val="23"/>
              </w:rPr>
              <w:t>.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Платність (безоплатність) надання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Адміністративна послуга надається </w:t>
            </w:r>
            <w:r w:rsidRPr="00AE0E6F">
              <w:rPr>
                <w:sz w:val="23"/>
                <w:szCs w:val="23"/>
                <w:lang w:eastAsia="ru-RU"/>
              </w:rPr>
              <w:t>безоплатно</w:t>
            </w:r>
          </w:p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Строк надання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Перелік підстав для відмови у наданні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Грошова компенсація не надається у разі:</w:t>
            </w:r>
          </w:p>
          <w:p w:rsidR="00A01635" w:rsidRDefault="00A01635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подання встановленого переліку документів не в повному обсязі;</w:t>
            </w:r>
          </w:p>
          <w:p w:rsidR="00A01635" w:rsidRPr="00AE0E6F" w:rsidRDefault="00A01635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зміни місця реєстрації;</w:t>
            </w:r>
          </w:p>
          <w:p w:rsidR="00A01635" w:rsidRPr="00AE0E6F" w:rsidRDefault="00A01635" w:rsidP="00F55B1F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втрати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2; потерпілого від радіаційного опромінення, віднесеного до категорій 1 або 2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Результат надання адміністративної послуги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tabs>
                <w:tab w:val="left" w:pos="1565"/>
              </w:tabs>
              <w:ind w:firstLine="12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Призначення грошової компенсації / рішення про відмову у призначенні грошової компенсації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Способи отримання відповіді (результату)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</w:t>
            </w:r>
          </w:p>
        </w:tc>
      </w:tr>
    </w:tbl>
    <w:p w:rsidR="00A01635" w:rsidRPr="00AE0E6F" w:rsidRDefault="00A01635" w:rsidP="00A01635">
      <w:pPr>
        <w:jc w:val="both"/>
        <w:rPr>
          <w:i/>
          <w:sz w:val="23"/>
          <w:szCs w:val="23"/>
          <w:lang w:eastAsia="en-US"/>
        </w:rPr>
      </w:pPr>
    </w:p>
    <w:sectPr w:rsidR="00A01635" w:rsidRPr="00AE0E6F" w:rsidSect="00D66FC7">
      <w:headerReference w:type="default" r:id="rId13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61" w:rsidRDefault="00846A61">
      <w:r>
        <w:separator/>
      </w:r>
    </w:p>
  </w:endnote>
  <w:endnote w:type="continuationSeparator" w:id="0">
    <w:p w:rsidR="00846A61" w:rsidRDefault="0084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61" w:rsidRDefault="00846A61">
      <w:r>
        <w:separator/>
      </w:r>
    </w:p>
  </w:footnote>
  <w:footnote w:type="continuationSeparator" w:id="0">
    <w:p w:rsidR="00846A61" w:rsidRDefault="0084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FD6" w:rsidRPr="003945B6" w:rsidRDefault="00A01635">
    <w:pPr>
      <w:pStyle w:val="a3"/>
      <w:jc w:val="center"/>
    </w:pPr>
    <w:r w:rsidRPr="003945B6">
      <w:fldChar w:fldCharType="begin"/>
    </w:r>
    <w:r w:rsidRPr="003945B6">
      <w:instrText>PAGE   \* MERGEFORMAT</w:instrText>
    </w:r>
    <w:r w:rsidRPr="003945B6">
      <w:fldChar w:fldCharType="separate"/>
    </w:r>
    <w:r w:rsidR="0063040A" w:rsidRPr="0063040A">
      <w:rPr>
        <w:noProof/>
        <w:lang w:val="ru-RU"/>
      </w:rPr>
      <w:t>4</w:t>
    </w:r>
    <w:r w:rsidRPr="003945B6">
      <w:fldChar w:fldCharType="end"/>
    </w:r>
  </w:p>
  <w:p w:rsidR="000E1FD6" w:rsidRDefault="006304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F5"/>
    <w:rsid w:val="0006514D"/>
    <w:rsid w:val="000B2A8F"/>
    <w:rsid w:val="000B710A"/>
    <w:rsid w:val="000F3B6F"/>
    <w:rsid w:val="00106BE1"/>
    <w:rsid w:val="001D1522"/>
    <w:rsid w:val="002002E7"/>
    <w:rsid w:val="00275909"/>
    <w:rsid w:val="002A0508"/>
    <w:rsid w:val="004D215D"/>
    <w:rsid w:val="004F159F"/>
    <w:rsid w:val="005533E1"/>
    <w:rsid w:val="00561B5F"/>
    <w:rsid w:val="00624842"/>
    <w:rsid w:val="0063040A"/>
    <w:rsid w:val="007F2E9D"/>
    <w:rsid w:val="008008DA"/>
    <w:rsid w:val="00846A61"/>
    <w:rsid w:val="008A3637"/>
    <w:rsid w:val="0093280C"/>
    <w:rsid w:val="009438E6"/>
    <w:rsid w:val="009B43CE"/>
    <w:rsid w:val="009B7863"/>
    <w:rsid w:val="009C0DA8"/>
    <w:rsid w:val="00A003DF"/>
    <w:rsid w:val="00A01635"/>
    <w:rsid w:val="00A1421F"/>
    <w:rsid w:val="00B30CEC"/>
    <w:rsid w:val="00B57365"/>
    <w:rsid w:val="00BF5D6B"/>
    <w:rsid w:val="00C04144"/>
    <w:rsid w:val="00C43DFA"/>
    <w:rsid w:val="00CB0D95"/>
    <w:rsid w:val="00D44D2A"/>
    <w:rsid w:val="00D66FC7"/>
    <w:rsid w:val="00D77ACE"/>
    <w:rsid w:val="00E957EA"/>
    <w:rsid w:val="00EA493E"/>
    <w:rsid w:val="00F51369"/>
    <w:rsid w:val="00F5417A"/>
    <w:rsid w:val="00F562F5"/>
    <w:rsid w:val="00F80108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44B50-B7BA-49A7-BDBC-41C5DEFC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9438E6"/>
    <w:pPr>
      <w:keepNext/>
      <w:keepLines/>
      <w:spacing w:before="200"/>
      <w:jc w:val="both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6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0163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9438E6"/>
    <w:rPr>
      <w:rFonts w:cs="Times New Roman"/>
      <w:color w:val="0563C1" w:themeColor="hyperlink"/>
      <w:u w:val="single"/>
    </w:rPr>
  </w:style>
  <w:style w:type="character" w:customStyle="1" w:styleId="a6">
    <w:name w:val="Другое_"/>
    <w:basedOn w:val="a0"/>
    <w:link w:val="a7"/>
    <w:locked/>
    <w:rsid w:val="009438E6"/>
    <w:rPr>
      <w:rFonts w:ascii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9438E6"/>
    <w:pPr>
      <w:widowControl w:val="0"/>
    </w:pPr>
    <w:rPr>
      <w:rFonts w:eastAsiaTheme="minorHAnsi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438E6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paragraph" w:customStyle="1" w:styleId="a8">
    <w:name w:val="Знак Знак Знак"/>
    <w:basedOn w:val="a"/>
    <w:rsid w:val="00D66FC7"/>
    <w:rPr>
      <w:rFonts w:ascii="Verdana" w:hAnsi="Verdana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mnivska-gromada.gov.u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tyluzka-gromada.gov.ua/" TargetMode="External"/><Relationship Id="rId12" Type="http://schemas.openxmlformats.org/officeDocument/2006/relationships/hyperlink" Target="https://poromivska-groma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-ustylug@i.ua" TargetMode="External"/><Relationship Id="rId11" Type="http://schemas.openxmlformats.org/officeDocument/2006/relationships/hyperlink" Target="mailto:pavliv-rada@ukr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aturtsi.tcna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vadnivska-gromada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5621</Words>
  <Characters>3205</Characters>
  <Application>Microsoft Office Word</Application>
  <DocSecurity>0</DocSecurity>
  <Lines>26</Lines>
  <Paragraphs>17</Paragraphs>
  <ScaleCrop>false</ScaleCrop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Загороднєв Ярослав</dc:creator>
  <cp:keywords/>
  <dc:description/>
  <cp:lastModifiedBy>Admin</cp:lastModifiedBy>
  <cp:revision>29</cp:revision>
  <dcterms:created xsi:type="dcterms:W3CDTF">2021-11-15T11:42:00Z</dcterms:created>
  <dcterms:modified xsi:type="dcterms:W3CDTF">2025-02-07T19:59:00Z</dcterms:modified>
</cp:coreProperties>
</file>