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7C" w:rsidRDefault="00C9307C" w:rsidP="00C93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07C" w:rsidRDefault="00C9307C" w:rsidP="00C93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ЛИТОВЕЗЬКА СІЛЬСЬКА РАДА</w:t>
      </w:r>
    </w:p>
    <w:p w:rsidR="00C9307C" w:rsidRDefault="00C9307C" w:rsidP="00C93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ВОЛОДИМИРСЬКОГО </w:t>
      </w:r>
      <w:r>
        <w:rPr>
          <w:rFonts w:ascii="Times New Roman" w:hAnsi="Times New Roman" w:cs="Times New Roman"/>
          <w:b/>
          <w:sz w:val="28"/>
          <w:szCs w:val="28"/>
        </w:rPr>
        <w:t>РАЙОНУ ВОЛИНСЬКО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Ї </w:t>
      </w:r>
      <w:r>
        <w:rPr>
          <w:rFonts w:ascii="Times New Roman" w:hAnsi="Times New Roman" w:cs="Times New Roman"/>
          <w:b/>
          <w:sz w:val="28"/>
          <w:szCs w:val="28"/>
        </w:rPr>
        <w:t>ОБЛАСТІ</w:t>
      </w:r>
    </w:p>
    <w:p w:rsidR="00C9307C" w:rsidRDefault="00C9307C" w:rsidP="00C93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C9307C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ятдесят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четверта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восьмого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C9307C" w:rsidRDefault="00C9307C" w:rsidP="00C93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C9307C" w:rsidRDefault="00C9307C" w:rsidP="00C93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Start"/>
      <w:r w:rsidR="00FE518C"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травня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Литовеж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54/</w:t>
      </w:r>
      <w:r w:rsidR="00B43347">
        <w:rPr>
          <w:rFonts w:ascii="Times New Roman" w:hAnsi="Times New Roman" w:cs="Times New Roman"/>
          <w:sz w:val="28"/>
          <w:szCs w:val="28"/>
          <w:lang w:val="uk-UA"/>
        </w:rPr>
        <w:t>63</w:t>
      </w:r>
      <w:bookmarkStart w:id="0" w:name="_GoBack"/>
      <w:bookmarkEnd w:id="0"/>
    </w:p>
    <w:p w:rsidR="00C9307C" w:rsidRDefault="00C9307C" w:rsidP="00C9307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9307C" w:rsidRDefault="00C9307C" w:rsidP="00C9307C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звіт </w:t>
      </w:r>
      <w:proofErr w:type="spellStart"/>
      <w:r w:rsidR="00B43347">
        <w:rPr>
          <w:rFonts w:ascii="Times New Roman" w:hAnsi="Times New Roman"/>
          <w:b/>
          <w:sz w:val="28"/>
          <w:szCs w:val="28"/>
          <w:lang w:val="uk-UA"/>
        </w:rPr>
        <w:t>т.в.о.</w:t>
      </w:r>
      <w:r>
        <w:rPr>
          <w:rFonts w:ascii="Times New Roman" w:hAnsi="Times New Roman"/>
          <w:b/>
          <w:sz w:val="28"/>
          <w:szCs w:val="28"/>
          <w:lang w:val="uk-UA"/>
        </w:rPr>
        <w:t>старости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Мовниківського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9307C" w:rsidRDefault="00C9307C" w:rsidP="00C9307C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округу за 2024 рік</w:t>
      </w:r>
    </w:p>
    <w:p w:rsidR="00C9307C" w:rsidRDefault="00C9307C" w:rsidP="00C9307C">
      <w:pPr>
        <w:rPr>
          <w:lang w:val="uk-UA"/>
        </w:rPr>
      </w:pPr>
    </w:p>
    <w:p w:rsidR="00C9307C" w:rsidRDefault="00C9307C" w:rsidP="00C930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Відповідно до ст. 26 ст.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54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  «Положенням 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Литовезької сільської ради», затвердженого рішенням № 4/5 від 23 грудня 2020 року, заслухавши звіт </w:t>
      </w:r>
      <w:proofErr w:type="spellStart"/>
      <w:r w:rsidR="005C1562">
        <w:rPr>
          <w:rFonts w:ascii="Times New Roman" w:hAnsi="Times New Roman" w:cs="Times New Roman"/>
          <w:sz w:val="28"/>
          <w:szCs w:val="28"/>
          <w:lang w:val="uk-UA"/>
        </w:rPr>
        <w:t>т.</w:t>
      </w:r>
      <w:r w:rsidR="00FE518C">
        <w:rPr>
          <w:rFonts w:ascii="Times New Roman" w:hAnsi="Times New Roman" w:cs="Times New Roman"/>
          <w:sz w:val="28"/>
          <w:szCs w:val="28"/>
          <w:lang w:val="uk-UA"/>
        </w:rPr>
        <w:t>в.о.старости</w:t>
      </w:r>
      <w:proofErr w:type="spellEnd"/>
      <w:r w:rsidR="00FE5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518C">
        <w:rPr>
          <w:rFonts w:ascii="Times New Roman" w:hAnsi="Times New Roman" w:cs="Times New Roman"/>
          <w:sz w:val="28"/>
          <w:szCs w:val="28"/>
          <w:lang w:val="uk-UA"/>
        </w:rPr>
        <w:t>Мовниківського</w:t>
      </w:r>
      <w:proofErr w:type="spellEnd"/>
      <w:r w:rsidR="00FE51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округу, враховуючи рекомендації п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остійної комісії з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питань освіти, фізичного виховання, культури, охорони здоров’я, соціальної політики, регламенту та депутатської етики, Литовезька сільська рада</w:t>
      </w:r>
    </w:p>
    <w:p w:rsidR="00C9307C" w:rsidRDefault="00C9307C" w:rsidP="00C9307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ВИРІШИЛА :</w:t>
      </w:r>
      <w:proofErr w:type="gramEnd"/>
    </w:p>
    <w:p w:rsidR="00C9307C" w:rsidRDefault="00C9307C" w:rsidP="00C9307C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1.Звіт </w:t>
      </w:r>
      <w:proofErr w:type="spellStart"/>
      <w:r w:rsidR="005C1562">
        <w:rPr>
          <w:rFonts w:ascii="Times New Roman" w:hAnsi="Times New Roman" w:cs="Times New Roman"/>
          <w:sz w:val="28"/>
          <w:szCs w:val="28"/>
          <w:lang w:val="uk-UA"/>
        </w:rPr>
        <w:t>т.в.</w:t>
      </w:r>
      <w:proofErr w:type="gramStart"/>
      <w:r w:rsidR="005C1562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="005C156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старости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9307C" w:rsidRDefault="00C9307C" w:rsidP="00C9307C">
      <w:pPr>
        <w:suppressAutoHyphens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2. Роботу </w:t>
      </w:r>
      <w:proofErr w:type="spellStart"/>
      <w:r w:rsidR="005C1562">
        <w:rPr>
          <w:rFonts w:ascii="Times New Roman" w:hAnsi="Times New Roman" w:cs="Times New Roman"/>
          <w:sz w:val="28"/>
          <w:szCs w:val="28"/>
          <w:lang w:val="uk-UA"/>
        </w:rPr>
        <w:t>т.в.</w:t>
      </w:r>
      <w:proofErr w:type="gramStart"/>
      <w:r w:rsidR="005C1562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="005C156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старости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 2024 рік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задовільно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07C" w:rsidRDefault="00C9307C" w:rsidP="00C9307C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остійну комісію з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питань освіти, фізичного виховання, культури, охорони здоров’я, соціальної політики, регламенту та депутатської етики.</w:t>
      </w:r>
    </w:p>
    <w:p w:rsidR="00C9307C" w:rsidRDefault="00C9307C" w:rsidP="00C9307C">
      <w:pPr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307C" w:rsidRDefault="00C9307C" w:rsidP="00C9307C">
      <w:pPr>
        <w:pStyle w:val="1"/>
        <w:spacing w:line="240" w:lineRule="auto"/>
        <w:ind w:firstLine="0"/>
        <w:rPr>
          <w:b/>
          <w:sz w:val="28"/>
          <w:szCs w:val="28"/>
        </w:rPr>
      </w:pPr>
    </w:p>
    <w:p w:rsidR="00C9307C" w:rsidRDefault="00C9307C" w:rsidP="00C9307C">
      <w:pPr>
        <w:pStyle w:val="1"/>
        <w:spacing w:line="240" w:lineRule="auto"/>
        <w:ind w:firstLine="0"/>
        <w:rPr>
          <w:b/>
          <w:sz w:val="28"/>
          <w:szCs w:val="28"/>
        </w:rPr>
      </w:pPr>
    </w:p>
    <w:p w:rsidR="00C9307C" w:rsidRDefault="00C9307C" w:rsidP="00C9307C">
      <w:pPr>
        <w:pStyle w:val="1"/>
        <w:spacing w:line="240" w:lineRule="auto"/>
        <w:ind w:firstLine="0"/>
        <w:rPr>
          <w:b/>
          <w:sz w:val="28"/>
          <w:szCs w:val="28"/>
        </w:rPr>
      </w:pPr>
    </w:p>
    <w:p w:rsidR="00C9307C" w:rsidRDefault="00C9307C" w:rsidP="00C9307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Олена КАСЯНЧУК</w:t>
      </w:r>
    </w:p>
    <w:p w:rsidR="007A3428" w:rsidRDefault="00B43347"/>
    <w:sectPr w:rsidR="007A3428" w:rsidSect="005A52F7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8A"/>
    <w:rsid w:val="0028472A"/>
    <w:rsid w:val="005A52F7"/>
    <w:rsid w:val="005C1562"/>
    <w:rsid w:val="006A628A"/>
    <w:rsid w:val="00A24F9D"/>
    <w:rsid w:val="00B43347"/>
    <w:rsid w:val="00C9307C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3484"/>
  <w15:chartTrackingRefBased/>
  <w15:docId w15:val="{F2ACF790-E2B7-413C-B36F-836B1E89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07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Обычный1"/>
    <w:uiPriority w:val="99"/>
    <w:rsid w:val="00C9307C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uiPriority w:val="99"/>
    <w:rsid w:val="00C9307C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Calibri" w:hAnsi="Bookman Old Style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766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2025-04-28T05:17:00Z</dcterms:created>
  <dcterms:modified xsi:type="dcterms:W3CDTF">2025-05-26T11:23:00Z</dcterms:modified>
</cp:coreProperties>
</file>