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F996" w14:textId="77777777" w:rsidR="009D07F6" w:rsidRPr="00DA1BE2" w:rsidRDefault="00DC3889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DA1BE2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C2359AB" wp14:editId="1333A54E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C54A" w14:textId="77777777" w:rsidR="009D07F6" w:rsidRPr="00DA1BE2" w:rsidRDefault="009D07F6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1C295A89" w14:textId="77777777" w:rsidR="009D07F6" w:rsidRPr="00DA1BE2" w:rsidRDefault="009D07F6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79830B83" w14:textId="4D33A051" w:rsidR="009D07F6" w:rsidRPr="00DA1BE2" w:rsidRDefault="00CF192C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6930BD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7275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істдесята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сесія  восьмого скликання</w:t>
      </w:r>
    </w:p>
    <w:p w14:paraId="335DA750" w14:textId="77777777" w:rsidR="009D07F6" w:rsidRDefault="009D07F6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2AE87251" w14:textId="77777777" w:rsidR="00DA1BE2" w:rsidRPr="00DA1BE2" w:rsidRDefault="00DA1BE2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76677E" w14:textId="6CFB5A8C" w:rsidR="009D07F6" w:rsidRPr="00CF192C" w:rsidRDefault="009D07F6" w:rsidP="009D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F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80A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D24177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D105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92C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727537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</w:t>
      </w:r>
      <w:r w:rsidR="00A457B2"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Pr="00DA1BE2"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B298E"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2753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F192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E7D24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14:paraId="036D0CFE" w14:textId="77777777" w:rsidR="00AF4EEA" w:rsidRPr="00DA1BE2" w:rsidRDefault="00AF4EEA" w:rsidP="009D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812F1" w14:textId="77777777" w:rsidR="00FD39C7" w:rsidRPr="00DA1BE2" w:rsidRDefault="009D07F6" w:rsidP="009D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</w:t>
      </w:r>
      <w:r w:rsidR="00FD39C7"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14:paraId="2A1B508A" w14:textId="312B03CE" w:rsidR="009D07F6" w:rsidRPr="00DA1BE2" w:rsidRDefault="00727537" w:rsidP="009D07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шістдесятої </w:t>
      </w:r>
      <w:r w:rsidR="009D07F6"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 </w:t>
      </w:r>
      <w:proofErr w:type="spellStart"/>
      <w:r w:rsidR="009D07F6" w:rsidRPr="00DA1BE2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9D07F6"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14:paraId="74ED7F51" w14:textId="77777777" w:rsidR="009D07F6" w:rsidRPr="00DA1BE2" w:rsidRDefault="009D07F6" w:rsidP="00DA1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3A47AD" w14:textId="77777777" w:rsidR="009D07F6" w:rsidRDefault="009D07F6" w:rsidP="00DA1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DA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>14 ст.</w:t>
      </w:r>
      <w:r w:rsidR="00DA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>46 Закону України «Про м</w:t>
      </w:r>
      <w:r w:rsidR="00DA1BE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DA1BE2"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14DC9E6D" w14:textId="77777777" w:rsidR="00DA1BE2" w:rsidRPr="00DA1BE2" w:rsidRDefault="00DA1BE2" w:rsidP="00DA1B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B6889F" w14:textId="77777777" w:rsidR="009D07F6" w:rsidRDefault="009D07F6" w:rsidP="00DA1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BA43179" w14:textId="77777777" w:rsidR="00DA1BE2" w:rsidRPr="00DA1BE2" w:rsidRDefault="00DA1BE2" w:rsidP="00DA1B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50AD696" w14:textId="76E86F2E" w:rsidR="009D07F6" w:rsidRPr="00DA1BE2" w:rsidRDefault="009D07F6" w:rsidP="00DA1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A1B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>Затвердити для розгляду</w:t>
      </w:r>
      <w:r w:rsidR="00D241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C7"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727537">
        <w:rPr>
          <w:rFonts w:ascii="Times New Roman" w:hAnsi="Times New Roman" w:cs="Times New Roman"/>
          <w:sz w:val="28"/>
          <w:szCs w:val="28"/>
          <w:lang w:val="uk-UA"/>
        </w:rPr>
        <w:t xml:space="preserve">шістдесятої </w:t>
      </w:r>
      <w:r w:rsidR="00CF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proofErr w:type="spellStart"/>
      <w:r w:rsidRPr="00DA1BE2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</w:t>
      </w:r>
      <w:r w:rsidR="00DA1BE2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питань: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05DCCCC" w14:textId="62DDF6B7" w:rsidR="00E60C47" w:rsidRPr="0059228E" w:rsidRDefault="0059228E" w:rsidP="00592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E60C47" w:rsidRPr="0059228E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98696CA" w14:textId="694FE9F8" w:rsidR="009D07F6" w:rsidRPr="00173A70" w:rsidRDefault="009D07F6" w:rsidP="008F313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70"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</w:t>
      </w:r>
      <w:r w:rsidR="00BF6A67" w:rsidRPr="00173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C7" w:rsidRPr="00173A70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727537">
        <w:rPr>
          <w:rFonts w:ascii="Times New Roman" w:hAnsi="Times New Roman" w:cs="Times New Roman"/>
          <w:sz w:val="28"/>
          <w:szCs w:val="28"/>
          <w:lang w:val="uk-UA"/>
        </w:rPr>
        <w:t>шістдесятої</w:t>
      </w:r>
      <w:r w:rsidR="00CF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A70"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 w:rsidRPr="00173A70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173A7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14:paraId="0B536D59" w14:textId="77777777" w:rsidR="00173A70" w:rsidRDefault="009D07F6" w:rsidP="008F3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FFE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173A70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КАСЯНЧУК- сільський голова.</w:t>
      </w:r>
    </w:p>
    <w:p w14:paraId="2EC301DA" w14:textId="599AF12F" w:rsidR="00845F66" w:rsidRDefault="00845F66" w:rsidP="00845F66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сільської ради від 20 грудня 2024 року № 51/2 „Про бюджет</w:t>
      </w:r>
      <w:r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>Литовезької</w:t>
      </w:r>
      <w:proofErr w:type="spellEnd"/>
      <w:r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2025 рік ”</w:t>
      </w:r>
    </w:p>
    <w:p w14:paraId="0A2AE689" w14:textId="77777777" w:rsidR="00845F66" w:rsidRDefault="00845F66" w:rsidP="00845F66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14:paraId="2ADABD2F" w14:textId="75347464" w:rsidR="00845F66" w:rsidRDefault="00845F66" w:rsidP="00845F66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3.Про безоплатну передачу майна </w:t>
      </w:r>
    </w:p>
    <w:p w14:paraId="24987C62" w14:textId="77777777" w:rsidR="00845F66" w:rsidRDefault="00845F66" w:rsidP="00845F66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14:paraId="580F6386" w14:textId="774E695B" w:rsidR="00F104E9" w:rsidRDefault="00845F66" w:rsidP="00F104E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</w:t>
      </w:r>
      <w:r w:rsidR="00F104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 розпоряджень сільського голови, виданих в міжсесійний період</w:t>
      </w:r>
    </w:p>
    <w:p w14:paraId="6169FD7E" w14:textId="77777777" w:rsidR="00F104E9" w:rsidRDefault="00F104E9" w:rsidP="00F104E9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14:paraId="76B00837" w14:textId="3C044789" w:rsidR="00616AE1" w:rsidRPr="00F104E9" w:rsidRDefault="00616AE1" w:rsidP="00F104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="009E6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9E6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="009E6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="009E6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Литовезької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у 202</w:t>
      </w:r>
      <w:r w:rsidR="00F104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A382475" w14:textId="77777777" w:rsidR="00616AE1" w:rsidRPr="00616AE1" w:rsidRDefault="00616AE1" w:rsidP="008F31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Руслан ГОЛОДЮК – начальник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гуманітарного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DB8DB9" w14:textId="2CD87E2E" w:rsidR="00616AE1" w:rsidRPr="00616AE1" w:rsidRDefault="00616AE1" w:rsidP="008F31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. Про 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 у закладах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Литовезької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ТГ у 202</w:t>
      </w:r>
      <w:r w:rsidR="00F104E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D8B74B" w14:textId="77777777" w:rsidR="00616AE1" w:rsidRPr="00616AE1" w:rsidRDefault="00616AE1" w:rsidP="008F31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Руслан ГОЛОДЮК – начальник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гуманітарного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FC7DDA" w14:textId="77777777" w:rsidR="00616AE1" w:rsidRPr="00616AE1" w:rsidRDefault="00616AE1" w:rsidP="008F31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штатних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розписів</w:t>
      </w:r>
      <w:proofErr w:type="spellEnd"/>
      <w:proofErr w:type="gram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C750A96" w14:textId="69FC23FE" w:rsidR="00616AE1" w:rsidRPr="00616AE1" w:rsidRDefault="00616AE1" w:rsidP="008F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Литовезької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proofErr w:type="gram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на 202</w:t>
      </w:r>
      <w:r w:rsidR="00F104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123CFAC" w14:textId="77777777" w:rsidR="00616AE1" w:rsidRPr="00616AE1" w:rsidRDefault="00616AE1" w:rsidP="008F313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Руслан ГОЛОДЮК – начальник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гуманітарного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29EA58" w14:textId="0A9FDE78" w:rsidR="00F104E9" w:rsidRDefault="00616AE1" w:rsidP="00F104E9">
      <w:pPr>
        <w:pStyle w:val="11"/>
        <w:jc w:val="both"/>
        <w:rPr>
          <w:szCs w:val="28"/>
          <w:lang w:eastAsia="uk-UA"/>
        </w:rPr>
      </w:pPr>
      <w:r>
        <w:rPr>
          <w:szCs w:val="28"/>
        </w:rPr>
        <w:t>8</w:t>
      </w:r>
      <w:bookmarkStart w:id="1" w:name="_Hlk216089407"/>
      <w:r w:rsidRPr="00616AE1">
        <w:rPr>
          <w:szCs w:val="28"/>
        </w:rPr>
        <w:t>.</w:t>
      </w:r>
      <w:r w:rsidR="00F104E9" w:rsidRPr="00F104E9">
        <w:rPr>
          <w:szCs w:val="28"/>
          <w:lang w:eastAsia="uk-UA"/>
        </w:rPr>
        <w:t xml:space="preserve"> </w:t>
      </w:r>
      <w:proofErr w:type="gramStart"/>
      <w:r w:rsidR="00F104E9" w:rsidRPr="00616AE1">
        <w:rPr>
          <w:szCs w:val="28"/>
          <w:lang w:eastAsia="uk-UA"/>
        </w:rPr>
        <w:t xml:space="preserve">Про  </w:t>
      </w:r>
      <w:proofErr w:type="spellStart"/>
      <w:r w:rsidR="00F104E9" w:rsidRPr="00616AE1">
        <w:rPr>
          <w:szCs w:val="28"/>
          <w:lang w:eastAsia="uk-UA"/>
        </w:rPr>
        <w:t>затвердження</w:t>
      </w:r>
      <w:proofErr w:type="spellEnd"/>
      <w:proofErr w:type="gramEnd"/>
      <w:r w:rsidR="00F104E9" w:rsidRPr="00616AE1">
        <w:rPr>
          <w:szCs w:val="28"/>
          <w:lang w:eastAsia="uk-UA"/>
        </w:rPr>
        <w:t xml:space="preserve"> </w:t>
      </w:r>
      <w:proofErr w:type="spellStart"/>
      <w:r w:rsidR="00F104E9" w:rsidRPr="00616AE1">
        <w:rPr>
          <w:szCs w:val="28"/>
          <w:lang w:eastAsia="uk-UA"/>
        </w:rPr>
        <w:t>Програми</w:t>
      </w:r>
      <w:proofErr w:type="spellEnd"/>
      <w:r w:rsidR="00F104E9" w:rsidRPr="00616AE1">
        <w:rPr>
          <w:szCs w:val="28"/>
          <w:lang w:eastAsia="uk-UA"/>
        </w:rPr>
        <w:t xml:space="preserve">  </w:t>
      </w:r>
      <w:proofErr w:type="spellStart"/>
      <w:r w:rsidR="00F104E9" w:rsidRPr="00616AE1">
        <w:rPr>
          <w:szCs w:val="28"/>
          <w:lang w:eastAsia="uk-UA"/>
        </w:rPr>
        <w:t>урочистих</w:t>
      </w:r>
      <w:proofErr w:type="spellEnd"/>
      <w:r w:rsidR="00F104E9" w:rsidRPr="00616AE1">
        <w:rPr>
          <w:szCs w:val="28"/>
          <w:lang w:eastAsia="uk-UA"/>
        </w:rPr>
        <w:t xml:space="preserve"> та </w:t>
      </w:r>
      <w:proofErr w:type="spellStart"/>
      <w:r w:rsidR="00F104E9" w:rsidRPr="00616AE1">
        <w:rPr>
          <w:szCs w:val="28"/>
          <w:lang w:eastAsia="uk-UA"/>
        </w:rPr>
        <w:t>благодійних</w:t>
      </w:r>
      <w:proofErr w:type="spellEnd"/>
      <w:r w:rsidR="00F104E9" w:rsidRPr="00616AE1">
        <w:rPr>
          <w:szCs w:val="28"/>
          <w:lang w:eastAsia="uk-UA"/>
        </w:rPr>
        <w:t xml:space="preserve">  </w:t>
      </w:r>
      <w:proofErr w:type="spellStart"/>
      <w:r w:rsidR="00F104E9" w:rsidRPr="00616AE1">
        <w:rPr>
          <w:szCs w:val="28"/>
          <w:lang w:eastAsia="uk-UA"/>
        </w:rPr>
        <w:t>заходів</w:t>
      </w:r>
      <w:proofErr w:type="spellEnd"/>
      <w:r w:rsidR="00F104E9" w:rsidRPr="00616AE1">
        <w:rPr>
          <w:szCs w:val="28"/>
          <w:lang w:eastAsia="uk-UA"/>
        </w:rPr>
        <w:t xml:space="preserve">  в  </w:t>
      </w:r>
      <w:proofErr w:type="spellStart"/>
      <w:r w:rsidR="00F104E9" w:rsidRPr="00616AE1">
        <w:rPr>
          <w:szCs w:val="28"/>
          <w:lang w:eastAsia="uk-UA"/>
        </w:rPr>
        <w:t>Литовезькій</w:t>
      </w:r>
      <w:proofErr w:type="spellEnd"/>
      <w:r w:rsidR="00F104E9" w:rsidRPr="00616AE1">
        <w:rPr>
          <w:szCs w:val="28"/>
          <w:lang w:eastAsia="uk-UA"/>
        </w:rPr>
        <w:t xml:space="preserve"> </w:t>
      </w:r>
      <w:proofErr w:type="spellStart"/>
      <w:r w:rsidR="00F104E9" w:rsidRPr="00616AE1">
        <w:rPr>
          <w:szCs w:val="28"/>
          <w:lang w:eastAsia="uk-UA"/>
        </w:rPr>
        <w:t>сільській</w:t>
      </w:r>
      <w:proofErr w:type="spellEnd"/>
      <w:r w:rsidR="00F104E9" w:rsidRPr="00616AE1">
        <w:rPr>
          <w:szCs w:val="28"/>
          <w:lang w:eastAsia="uk-UA"/>
        </w:rPr>
        <w:t xml:space="preserve"> </w:t>
      </w:r>
      <w:proofErr w:type="spellStart"/>
      <w:r w:rsidR="00F104E9" w:rsidRPr="00616AE1">
        <w:rPr>
          <w:szCs w:val="28"/>
          <w:lang w:eastAsia="uk-UA"/>
        </w:rPr>
        <w:t>раді</w:t>
      </w:r>
      <w:proofErr w:type="spellEnd"/>
      <w:r w:rsidR="00F104E9" w:rsidRPr="00616AE1">
        <w:rPr>
          <w:szCs w:val="28"/>
          <w:lang w:eastAsia="uk-UA"/>
        </w:rPr>
        <w:t xml:space="preserve"> на 202</w:t>
      </w:r>
      <w:r w:rsidR="00F104E9">
        <w:rPr>
          <w:szCs w:val="28"/>
          <w:lang w:val="uk-UA" w:eastAsia="uk-UA"/>
        </w:rPr>
        <w:t>6</w:t>
      </w:r>
      <w:r w:rsidR="00F104E9" w:rsidRPr="00616AE1">
        <w:rPr>
          <w:szCs w:val="28"/>
          <w:lang w:eastAsia="uk-UA"/>
        </w:rPr>
        <w:t xml:space="preserve"> </w:t>
      </w:r>
      <w:proofErr w:type="spellStart"/>
      <w:r w:rsidR="00F104E9" w:rsidRPr="00616AE1">
        <w:rPr>
          <w:szCs w:val="28"/>
          <w:lang w:eastAsia="uk-UA"/>
        </w:rPr>
        <w:t>рік</w:t>
      </w:r>
      <w:proofErr w:type="spellEnd"/>
      <w:r w:rsidR="00F104E9" w:rsidRPr="00616AE1">
        <w:rPr>
          <w:szCs w:val="28"/>
          <w:lang w:eastAsia="uk-UA"/>
        </w:rPr>
        <w:t>.</w:t>
      </w:r>
    </w:p>
    <w:p w14:paraId="1810103B" w14:textId="4BAFB27A" w:rsidR="00F104E9" w:rsidRPr="0059228E" w:rsidRDefault="00F104E9" w:rsidP="00F104E9">
      <w:pPr>
        <w:pStyle w:val="11"/>
        <w:jc w:val="both"/>
        <w:rPr>
          <w:szCs w:val="28"/>
          <w:lang w:val="uk-UA" w:eastAsia="uk-UA"/>
        </w:rPr>
      </w:pPr>
      <w:proofErr w:type="spellStart"/>
      <w:r w:rsidRPr="00616AE1">
        <w:rPr>
          <w:b/>
          <w:szCs w:val="28"/>
        </w:rPr>
        <w:t>Доповідач</w:t>
      </w:r>
      <w:proofErr w:type="spellEnd"/>
      <w:r w:rsidRPr="00616AE1">
        <w:rPr>
          <w:b/>
          <w:szCs w:val="28"/>
        </w:rPr>
        <w:t>:</w:t>
      </w:r>
      <w:r w:rsidRPr="00616AE1">
        <w:rPr>
          <w:szCs w:val="28"/>
        </w:rPr>
        <w:t xml:space="preserve"> </w:t>
      </w:r>
      <w:r w:rsidR="0059228E">
        <w:rPr>
          <w:szCs w:val="28"/>
          <w:lang w:val="uk-UA"/>
        </w:rPr>
        <w:t>Ольга САЧОК – головний спеціаліст гуманітарного відділу.</w:t>
      </w:r>
    </w:p>
    <w:p w14:paraId="746B4707" w14:textId="3B4B6E3E" w:rsidR="00616AE1" w:rsidRPr="00616AE1" w:rsidRDefault="00616AE1" w:rsidP="00F1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D4F6C9" w14:textId="77777777" w:rsidR="00F104E9" w:rsidRDefault="00F104E9" w:rsidP="008F3135">
      <w:pPr>
        <w:spacing w:after="0" w:line="34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063BA744" w14:textId="77777777" w:rsidR="00F104E9" w:rsidRDefault="00F104E9" w:rsidP="008F3135">
      <w:pPr>
        <w:spacing w:after="0" w:line="34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14:paraId="3AA9774F" w14:textId="51BB9811" w:rsidR="00E20338" w:rsidRPr="00BE1166" w:rsidRDefault="00616AE1" w:rsidP="00E20338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gramStart"/>
      <w:r w:rsidR="00E20338" w:rsidRPr="00BE116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Про  </w:t>
      </w:r>
      <w:proofErr w:type="spellStart"/>
      <w:r w:rsidR="00E20338" w:rsidRPr="00BE116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затвердження</w:t>
      </w:r>
      <w:proofErr w:type="spellEnd"/>
      <w:proofErr w:type="gramEnd"/>
      <w:r w:rsidR="00E20338" w:rsidRPr="00BE116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="00E20338" w:rsidRPr="00BE1166">
        <w:rPr>
          <w:rFonts w:ascii="Times New Roman" w:hAnsi="Times New Roman"/>
          <w:bCs/>
          <w:sz w:val="28"/>
          <w:szCs w:val="28"/>
          <w:lang w:val="ru-RU" w:eastAsia="ru-RU"/>
        </w:rPr>
        <w:t>Програми</w:t>
      </w:r>
      <w:proofErr w:type="spellEnd"/>
      <w:r w:rsidR="00E20338" w:rsidRPr="00BE1166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E20338" w:rsidRPr="00E2033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20338" w:rsidRPr="00BE1166">
        <w:rPr>
          <w:rFonts w:ascii="Times New Roman" w:hAnsi="Times New Roman"/>
          <w:bCs/>
          <w:sz w:val="28"/>
          <w:lang w:val="ru-RU"/>
        </w:rPr>
        <w:t>національно-патріотичного</w:t>
      </w:r>
      <w:proofErr w:type="spellEnd"/>
      <w:r w:rsidR="00E20338" w:rsidRPr="00BE1166"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 w:rsidR="00E20338" w:rsidRPr="00BE1166">
        <w:rPr>
          <w:rFonts w:ascii="Times New Roman" w:hAnsi="Times New Roman"/>
          <w:bCs/>
          <w:sz w:val="28"/>
          <w:lang w:val="ru-RU"/>
        </w:rPr>
        <w:t>виховання</w:t>
      </w:r>
      <w:proofErr w:type="spellEnd"/>
      <w:r w:rsidR="00E2033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20338" w:rsidRPr="00BE1166">
        <w:rPr>
          <w:rFonts w:ascii="Times New Roman" w:hAnsi="Times New Roman"/>
          <w:bCs/>
          <w:sz w:val="28"/>
          <w:lang w:val="ru-RU"/>
        </w:rPr>
        <w:t>Литовезької</w:t>
      </w:r>
      <w:proofErr w:type="spellEnd"/>
      <w:r w:rsidR="00E20338" w:rsidRPr="00BE1166"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 w:rsidR="00E20338" w:rsidRPr="00BE1166">
        <w:rPr>
          <w:rFonts w:ascii="Times New Roman" w:hAnsi="Times New Roman"/>
          <w:bCs/>
          <w:sz w:val="28"/>
          <w:lang w:val="ru-RU"/>
        </w:rPr>
        <w:t>територіальної</w:t>
      </w:r>
      <w:proofErr w:type="spellEnd"/>
      <w:r w:rsidR="00E20338" w:rsidRPr="00BE1166"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 w:rsidR="00E20338" w:rsidRPr="00BE1166">
        <w:rPr>
          <w:rFonts w:ascii="Times New Roman" w:hAnsi="Times New Roman"/>
          <w:bCs/>
          <w:sz w:val="28"/>
          <w:lang w:val="ru-RU"/>
        </w:rPr>
        <w:t>громади</w:t>
      </w:r>
      <w:proofErr w:type="spellEnd"/>
      <w:r w:rsidR="00E20338" w:rsidRPr="00BE1166">
        <w:rPr>
          <w:rFonts w:ascii="Times New Roman" w:hAnsi="Times New Roman"/>
          <w:bCs/>
          <w:sz w:val="28"/>
          <w:lang w:val="ru-RU"/>
        </w:rPr>
        <w:t xml:space="preserve"> на 2026 – 2030 роки</w:t>
      </w:r>
      <w:r w:rsidR="00E20338" w:rsidRPr="00E20338">
        <w:rPr>
          <w:rFonts w:ascii="Times New Roman" w:hAnsi="Times New Roman"/>
          <w:bCs/>
          <w:sz w:val="28"/>
          <w:lang w:val="uk-UA"/>
        </w:rPr>
        <w:t>.</w:t>
      </w:r>
    </w:p>
    <w:p w14:paraId="4DA7A17A" w14:textId="177DA8FA" w:rsidR="00E20338" w:rsidRPr="00616AE1" w:rsidRDefault="00E20338" w:rsidP="00E2033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28E" w:rsidRPr="0059228E">
        <w:rPr>
          <w:rFonts w:ascii="Times New Roman" w:hAnsi="Times New Roman" w:cs="Times New Roman"/>
          <w:sz w:val="28"/>
          <w:szCs w:val="28"/>
          <w:lang w:val="uk-UA"/>
        </w:rPr>
        <w:t>Ольга САЧОК – головний спеціаліст гуманітарного відділу.</w:t>
      </w:r>
    </w:p>
    <w:p w14:paraId="514CBB1D" w14:textId="1D1FFCFC" w:rsidR="00616AE1" w:rsidRPr="00616AE1" w:rsidRDefault="00616AE1" w:rsidP="008F3135">
      <w:pPr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10</w:t>
      </w:r>
      <w:r w:rsidRPr="00616AE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.Про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затвердження</w:t>
      </w:r>
      <w:proofErr w:type="spellEnd"/>
      <w:r w:rsidRPr="00616AE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Програми</w:t>
      </w:r>
      <w:proofErr w:type="spellEnd"/>
      <w:r w:rsidRPr="00616AE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підтримки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ініціатив</w:t>
      </w:r>
      <w:proofErr w:type="spellEnd"/>
      <w:proofErr w:type="gram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жителів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Литовезької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територіальної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громади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«Громада та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влада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 на 20</w:t>
      </w:r>
      <w:r w:rsidR="00E203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26 </w:t>
      </w:r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рік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5DCB9E88" w14:textId="77777777" w:rsidR="00E20338" w:rsidRPr="00616AE1" w:rsidRDefault="00616AE1" w:rsidP="00E20338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0338" w:rsidRPr="00173A70">
        <w:rPr>
          <w:rFonts w:ascii="Times New Roman" w:hAnsi="Times New Roman" w:cs="Times New Roman"/>
          <w:sz w:val="28"/>
          <w:szCs w:val="28"/>
          <w:lang w:val="uk-UA"/>
        </w:rPr>
        <w:t>Олена КАСЯНЧУК- сільський голова.</w:t>
      </w:r>
    </w:p>
    <w:bookmarkEnd w:id="1"/>
    <w:p w14:paraId="003C18B8" w14:textId="73235E5F" w:rsidR="00616AE1" w:rsidRPr="00616AE1" w:rsidRDefault="00616AE1" w:rsidP="008F3135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.Про план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Литовезької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8D071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8D0C42" w14:textId="77777777" w:rsidR="00616AE1" w:rsidRPr="00616AE1" w:rsidRDefault="00616AE1" w:rsidP="008F3135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proofErr w:type="gram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A477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7796" w:rsidRPr="00173A70">
        <w:rPr>
          <w:rFonts w:ascii="Times New Roman" w:hAnsi="Times New Roman" w:cs="Times New Roman"/>
          <w:sz w:val="28"/>
          <w:szCs w:val="28"/>
          <w:lang w:val="uk-UA"/>
        </w:rPr>
        <w:t>Олена КАСЯНЧУК- сільський голова.</w:t>
      </w:r>
    </w:p>
    <w:p w14:paraId="6A1C0968" w14:textId="220EF006" w:rsidR="00616AE1" w:rsidRPr="00616AE1" w:rsidRDefault="00C257D5" w:rsidP="008F3135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2" w:name="_Hlk216089673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r w:rsidR="00616AE1">
        <w:rPr>
          <w:rFonts w:ascii="Times New Roman" w:hAnsi="Times New Roman" w:cs="Times New Roman"/>
          <w:sz w:val="28"/>
          <w:szCs w:val="28"/>
        </w:rPr>
        <w:t>I</w:t>
      </w:r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півріччя</w:t>
      </w:r>
      <w:proofErr w:type="spellEnd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8D071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A1C34E" w14:textId="77777777" w:rsidR="00616AE1" w:rsidRPr="00616AE1" w:rsidRDefault="00B2657E" w:rsidP="008F3135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16AE1"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="00616AE1" w:rsidRPr="00616AE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Мирослава ЖУКОВА – </w:t>
      </w:r>
      <w:proofErr w:type="spellStart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616AE1"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bookmarkEnd w:id="2"/>
    <w:p w14:paraId="1C717461" w14:textId="3765A6C3" w:rsidR="009E643A" w:rsidRDefault="00C257D5" w:rsidP="008F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9216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616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16AE1" w:rsidRPr="00173A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616AE1" w:rsidRPr="00173A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616AE1" w:rsidRPr="00173A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штатного </w:t>
      </w:r>
      <w:proofErr w:type="spellStart"/>
      <w:r w:rsidR="00616AE1" w:rsidRPr="00173A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розпису</w:t>
      </w:r>
      <w:proofErr w:type="spellEnd"/>
      <w:r w:rsidR="00616AE1" w:rsidRPr="00173A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6AE1" w:rsidRPr="00173A70">
        <w:rPr>
          <w:rFonts w:ascii="Times New Roman" w:hAnsi="Times New Roman" w:cs="Times New Roman"/>
          <w:sz w:val="28"/>
          <w:szCs w:val="28"/>
          <w:lang w:val="ru-RU"/>
        </w:rPr>
        <w:t>ЦНСП</w:t>
      </w:r>
      <w:r w:rsidR="00616AE1" w:rsidRPr="00173A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16AE1" w:rsidRPr="00173A70">
        <w:rPr>
          <w:rFonts w:ascii="Times New Roman" w:hAnsi="Times New Roman" w:cs="Times New Roman"/>
          <w:sz w:val="28"/>
          <w:szCs w:val="28"/>
          <w:lang w:val="ru-RU"/>
        </w:rPr>
        <w:t>Литовезької</w:t>
      </w:r>
      <w:proofErr w:type="spellEnd"/>
      <w:r w:rsidR="00616AE1" w:rsidRPr="00173A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6AE1" w:rsidRPr="00173A70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616AE1" w:rsidRPr="00173A70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478A74CB" w14:textId="6925519A" w:rsidR="00D71EF1" w:rsidRDefault="00616AE1" w:rsidP="008F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75122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="009E6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EC" w:rsidRPr="00173A70">
        <w:rPr>
          <w:rFonts w:ascii="Times New Roman" w:hAnsi="Times New Roman" w:cs="Times New Roman"/>
          <w:sz w:val="28"/>
          <w:szCs w:val="28"/>
          <w:lang w:val="uk-UA"/>
        </w:rPr>
        <w:t>Олена КАСЯНЧУК- сільський голова.</w:t>
      </w:r>
    </w:p>
    <w:p w14:paraId="25AF7B7F" w14:textId="1BF48AD6" w:rsidR="00D71EF1" w:rsidRPr="00D71EF1" w:rsidRDefault="00C257D5" w:rsidP="008F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216E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71EF1" w:rsidRPr="00D71EF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</w:t>
      </w:r>
      <w:r w:rsidR="00D71EF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="00D71E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D71E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структуру </w:t>
      </w:r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апарату</w:t>
      </w:r>
      <w:proofErr w:type="spellEnd"/>
      <w:proofErr w:type="gramEnd"/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Литовезької</w:t>
      </w:r>
      <w:proofErr w:type="spellEnd"/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сільської</w:t>
      </w:r>
      <w:proofErr w:type="spellEnd"/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 w:rsidR="00D71EF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D71EF1"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58217241" w14:textId="77777777" w:rsidR="00886FFE" w:rsidRDefault="00D71EF1" w:rsidP="008F31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71EF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Доповідач</w:t>
      </w:r>
      <w:proofErr w:type="spellEnd"/>
      <w:r w:rsidRPr="00D71EF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Тарас ГРИЦИК – </w:t>
      </w:r>
      <w:proofErr w:type="spellStart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керуючий</w:t>
      </w:r>
      <w:proofErr w:type="spellEnd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справами (</w:t>
      </w:r>
      <w:proofErr w:type="spellStart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</w:t>
      </w:r>
      <w:proofErr w:type="spellEnd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сільської</w:t>
      </w:r>
      <w:proofErr w:type="spellEnd"/>
      <w:r w:rsidRPr="00173A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ради.</w:t>
      </w:r>
    </w:p>
    <w:p w14:paraId="08C29FBF" w14:textId="1211A5AD" w:rsidR="008D071B" w:rsidRDefault="008D071B" w:rsidP="008D071B">
      <w:pPr>
        <w:spacing w:after="0"/>
        <w:jc w:val="both"/>
        <w:rPr>
          <w:b/>
          <w:sz w:val="28"/>
          <w:szCs w:val="28"/>
          <w:lang w:val="uk-UA"/>
        </w:rPr>
      </w:pPr>
      <w:bookmarkStart w:id="3" w:name="_Hlk216089612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216EC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Програми розвитку  та фінансової підтримки КНП « </w:t>
      </w:r>
      <w:proofErr w:type="spellStart"/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>Литовезька</w:t>
      </w:r>
      <w:proofErr w:type="spellEnd"/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АЗПСМ» Володимирськог</w:t>
      </w:r>
      <w:r w:rsidR="009216EC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району Волинської області на 202</w:t>
      </w:r>
      <w:r w:rsidR="009216EC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>-20</w:t>
      </w:r>
      <w:r w:rsidR="009216EC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</w:p>
    <w:p w14:paraId="4832A2DD" w14:textId="45E28AD9" w:rsidR="008D071B" w:rsidRPr="008D071B" w:rsidRDefault="008D071B" w:rsidP="008D071B">
      <w:pPr>
        <w:spacing w:after="0"/>
        <w:jc w:val="both"/>
        <w:rPr>
          <w:b/>
          <w:sz w:val="28"/>
          <w:szCs w:val="28"/>
          <w:lang w:val="uk-UA"/>
        </w:rPr>
      </w:pPr>
      <w:proofErr w:type="spellStart"/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Доповідач</w:t>
      </w:r>
      <w:proofErr w:type="spellEnd"/>
      <w:r w:rsidRPr="00BE116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9216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Іван ІВАНЧУК – директор КНП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Литовезька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АЗПСМ»</w:t>
      </w:r>
    </w:p>
    <w:p w14:paraId="6A0E6C49" w14:textId="04B83866" w:rsidR="008D071B" w:rsidRDefault="008D071B" w:rsidP="008D07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071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</w:t>
      </w:r>
      <w:r w:rsidR="009216E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Pr="008D071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рограми  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>утримання та ремонту автомобільних доріг загального користування,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>у тому числі місцевого значення та вулиць і доріг комунальної власності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>Литовезької</w:t>
      </w:r>
      <w:proofErr w:type="spellEnd"/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 на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</w:p>
    <w:p w14:paraId="6E9CB5CF" w14:textId="4FDF3482" w:rsidR="008D071B" w:rsidRPr="008D071B" w:rsidRDefault="008D071B" w:rsidP="008D07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FFE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173A70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КАСЯНЧУК- сільський голова.</w:t>
      </w:r>
    </w:p>
    <w:p w14:paraId="0AD4A04C" w14:textId="3EF861C0" w:rsidR="00877108" w:rsidRDefault="009216EC" w:rsidP="009216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17</w:t>
      </w:r>
      <w:r w:rsidR="008D071B" w:rsidRPr="008D071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8D071B"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Комплексної програми  підтримки учасників антитерористичної операції  (операції об’єднаних сил) та членів їх сімей </w:t>
      </w:r>
      <w:r w:rsid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D071B" w:rsidRPr="008D071B">
        <w:rPr>
          <w:rFonts w:ascii="Times New Roman" w:hAnsi="Times New Roman" w:cs="Times New Roman"/>
          <w:bCs/>
          <w:sz w:val="28"/>
          <w:szCs w:val="28"/>
          <w:lang w:val="uk-UA"/>
        </w:rPr>
        <w:t>Литовезької</w:t>
      </w:r>
      <w:proofErr w:type="spellEnd"/>
      <w:r w:rsidR="008D071B"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 на 202</w:t>
      </w:r>
      <w:r w:rsidR="008D071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D071B" w:rsidRPr="008D071B">
        <w:rPr>
          <w:rFonts w:ascii="Times New Roman" w:hAnsi="Times New Roman" w:cs="Times New Roman"/>
          <w:bCs/>
          <w:sz w:val="28"/>
          <w:szCs w:val="28"/>
          <w:lang w:val="uk-UA"/>
        </w:rPr>
        <w:t>-20</w:t>
      </w:r>
      <w:r w:rsidR="008D071B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8D071B" w:rsidRPr="008D07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  <w:r w:rsidR="008771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091EB30" w14:textId="6F7D7286" w:rsidR="00396E80" w:rsidRPr="00BE1166" w:rsidRDefault="008D071B" w:rsidP="009216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Доповідач: </w:t>
      </w:r>
      <w:r w:rsidRPr="008D071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Мар</w:t>
      </w:r>
      <w:r w:rsidR="00396E80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proofErr w:type="spellStart"/>
      <w:r w:rsidRPr="008D071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яна</w:t>
      </w:r>
      <w:proofErr w:type="spellEnd"/>
      <w:r w:rsidRPr="008D071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ГРИЦЕНКО 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фахівець</w:t>
      </w:r>
      <w:proofErr w:type="spellEnd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демобілізованих</w:t>
      </w:r>
      <w:proofErr w:type="spellEnd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877108" w:rsidRPr="00BE11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3"/>
    <w:p w14:paraId="25A54980" w14:textId="77777777" w:rsidR="009216EC" w:rsidRDefault="009216EC" w:rsidP="009216EC">
      <w:pPr>
        <w:shd w:val="clear" w:color="auto" w:fill="FFFFFF"/>
        <w:spacing w:after="0" w:line="309" w:lineRule="atLeast"/>
        <w:jc w:val="both"/>
        <w:textAlignment w:val="top"/>
        <w:rPr>
          <w:rFonts w:ascii="Times New Roman" w:eastAsia="Courier New" w:hAnsi="Times New Roman" w:cs="Times New Roman"/>
          <w:b/>
          <w:bCs/>
          <w:color w:val="21212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773B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3B88" w:rsidRPr="00773B88">
        <w:rPr>
          <w:sz w:val="28"/>
          <w:szCs w:val="28"/>
          <w:lang w:val="uk-UA"/>
        </w:rPr>
        <w:t xml:space="preserve"> </w:t>
      </w:r>
      <w:r w:rsidRPr="0092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Pr="009216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Програми  </w:t>
      </w:r>
      <w:r w:rsidRPr="0092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місцевого перевізника для організації перевезень на маршруті </w:t>
      </w:r>
      <w:proofErr w:type="spellStart"/>
      <w:r w:rsidRPr="009216EC">
        <w:rPr>
          <w:rFonts w:ascii="Times New Roman" w:eastAsia="Courier New" w:hAnsi="Times New Roman" w:cs="Times New Roman"/>
          <w:color w:val="212123"/>
          <w:sz w:val="28"/>
          <w:szCs w:val="28"/>
          <w:lang w:val="uk-UA" w:eastAsia="ru-RU"/>
        </w:rPr>
        <w:t>Кречів</w:t>
      </w:r>
      <w:proofErr w:type="spellEnd"/>
      <w:r w:rsidRPr="009216EC">
        <w:rPr>
          <w:rFonts w:ascii="Times New Roman" w:eastAsia="Courier New" w:hAnsi="Times New Roman" w:cs="Times New Roman"/>
          <w:color w:val="212123"/>
          <w:sz w:val="28"/>
          <w:szCs w:val="28"/>
          <w:lang w:val="uk-UA" w:eastAsia="ru-RU"/>
        </w:rPr>
        <w:t xml:space="preserve">-Нововолинськ, </w:t>
      </w:r>
      <w:r w:rsidRPr="0092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2026-2027.</w:t>
      </w:r>
    </w:p>
    <w:p w14:paraId="3A9F70CC" w14:textId="6D574D1D" w:rsidR="00773B88" w:rsidRPr="00953DBA" w:rsidRDefault="00773B88" w:rsidP="009216EC">
      <w:pPr>
        <w:shd w:val="clear" w:color="auto" w:fill="FFFFFF"/>
        <w:spacing w:after="0" w:line="309" w:lineRule="atLeast"/>
        <w:jc w:val="both"/>
        <w:textAlignment w:val="top"/>
        <w:rPr>
          <w:rFonts w:ascii="Times New Roman" w:eastAsia="Courier New" w:hAnsi="Times New Roman" w:cs="Times New Roman"/>
          <w:b/>
          <w:bCs/>
          <w:color w:val="212123"/>
          <w:sz w:val="28"/>
          <w:szCs w:val="28"/>
          <w:lang w:val="uk-UA" w:eastAsia="ru-RU"/>
        </w:rPr>
      </w:pPr>
      <w:proofErr w:type="spellStart"/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953DBA">
        <w:rPr>
          <w:rFonts w:ascii="Times New Roman" w:hAnsi="Times New Roman" w:cs="Times New Roman"/>
          <w:color w:val="000000"/>
          <w:sz w:val="28"/>
          <w:szCs w:val="28"/>
          <w:lang w:val="uk-UA"/>
        </w:rPr>
        <w:t>Юлія</w:t>
      </w:r>
      <w:proofErr w:type="spellEnd"/>
      <w:r w:rsidR="00953D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ТВАРДОВСЬКА – головний бухгалтер КП « КГ </w:t>
      </w:r>
      <w:proofErr w:type="spellStart"/>
      <w:r w:rsidR="00953DBA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Литовезької</w:t>
      </w:r>
      <w:proofErr w:type="spellEnd"/>
      <w:r w:rsidR="00953D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ради».</w:t>
      </w:r>
    </w:p>
    <w:p w14:paraId="3706560E" w14:textId="20B7E487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216E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19</w:t>
      </w:r>
      <w:r w:rsidR="00B17D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6930BD" w:rsidRPr="006930B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930BD">
        <w:rPr>
          <w:rFonts w:ascii="Times New Roman" w:hAnsi="Times New Roman"/>
          <w:sz w:val="28"/>
          <w:szCs w:val="28"/>
          <w:lang w:val="uk-UA" w:eastAsia="uk-UA"/>
        </w:rPr>
        <w:t>Про затвердження технічної документації з нормативної грошової оцінки земельної ділянки та передачу в користування на умовах оренди ТОВ «</w:t>
      </w:r>
      <w:proofErr w:type="spellStart"/>
      <w:r w:rsidR="006930BD">
        <w:rPr>
          <w:rFonts w:ascii="Times New Roman" w:hAnsi="Times New Roman"/>
          <w:sz w:val="28"/>
          <w:szCs w:val="28"/>
          <w:lang w:val="uk-UA" w:eastAsia="uk-UA"/>
        </w:rPr>
        <w:t>Райз</w:t>
      </w:r>
      <w:proofErr w:type="spellEnd"/>
      <w:r w:rsidR="006930B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6930BD">
        <w:rPr>
          <w:rFonts w:ascii="Times New Roman" w:hAnsi="Times New Roman"/>
          <w:sz w:val="28"/>
          <w:szCs w:val="28"/>
          <w:lang w:val="uk-UA" w:eastAsia="uk-UA"/>
        </w:rPr>
        <w:t>Солар</w:t>
      </w:r>
      <w:proofErr w:type="spellEnd"/>
      <w:r w:rsidR="006930B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6930BD">
        <w:rPr>
          <w:rFonts w:ascii="Times New Roman" w:hAnsi="Times New Roman"/>
          <w:sz w:val="28"/>
          <w:szCs w:val="28"/>
          <w:lang w:val="uk-UA" w:eastAsia="uk-UA"/>
        </w:rPr>
        <w:t>Інвест</w:t>
      </w:r>
      <w:proofErr w:type="spellEnd"/>
      <w:r w:rsidR="006930BD">
        <w:rPr>
          <w:rFonts w:ascii="Times New Roman" w:hAnsi="Times New Roman"/>
          <w:sz w:val="28"/>
          <w:szCs w:val="28"/>
          <w:lang w:val="uk-UA" w:eastAsia="uk-UA"/>
        </w:rPr>
        <w:t xml:space="preserve">» для розміщення, будівництва, експлуатації та обслуговування будівель і споруд об'єктів енергогенеруючих підприємств, установ і організацій </w:t>
      </w:r>
    </w:p>
    <w:p w14:paraId="4D50A504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1F5ACAB" w14:textId="77777777" w:rsidR="009216EC" w:rsidRDefault="009216EC" w:rsidP="006930BD">
      <w:pPr>
        <w:pStyle w:val="a5"/>
        <w:spacing w:after="0" w:line="240" w:lineRule="auto"/>
        <w:ind w:left="0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20</w:t>
      </w:r>
      <w:r w:rsidR="006930BD" w:rsidRPr="009216E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.Про внесення змін в договір оренди земельної ділянки гр. </w:t>
      </w:r>
      <w:proofErr w:type="spellStart"/>
      <w:r w:rsidR="006930BD" w:rsidRPr="009216E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Гапонюка</w:t>
      </w:r>
      <w:proofErr w:type="spellEnd"/>
      <w:r w:rsidR="006930BD" w:rsidRPr="009216E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Максима</w:t>
      </w:r>
      <w:r w:rsidR="006930BD">
        <w:rPr>
          <w:rFonts w:eastAsia="Calibri"/>
          <w:sz w:val="28"/>
          <w:szCs w:val="28"/>
          <w:lang w:val="uk-UA" w:eastAsia="uk-UA"/>
        </w:rPr>
        <w:t xml:space="preserve"> </w:t>
      </w:r>
      <w:r w:rsidRPr="009216E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Анатолійовича</w:t>
      </w:r>
    </w:p>
    <w:p w14:paraId="7FA979DA" w14:textId="0A91AF10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3973F0C" w14:textId="619BF208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="009216EC">
        <w:rPr>
          <w:rFonts w:ascii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.Про внесення змін в договір оренди земельної ділянки ДП «Агрофірма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Луга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-Нова» ПП «Універсам» </w:t>
      </w:r>
    </w:p>
    <w:p w14:paraId="75F9F5DC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C5A7245" w14:textId="58ED2622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="009216EC">
        <w:rPr>
          <w:rFonts w:ascii="Times New Roman" w:hAnsi="Times New Roman"/>
          <w:sz w:val="28"/>
          <w:szCs w:val="28"/>
          <w:lang w:val="uk-UA" w:eastAsia="uk-UA"/>
        </w:rPr>
        <w:t>2</w:t>
      </w:r>
      <w:r>
        <w:rPr>
          <w:rFonts w:ascii="Times New Roman" w:hAnsi="Times New Roman"/>
          <w:sz w:val="28"/>
          <w:szCs w:val="28"/>
          <w:lang w:val="uk-UA" w:eastAsia="uk-UA"/>
        </w:rPr>
        <w:t>.Про внесення змін в договір оренди земельної ділянки Романова Валерія Івановича.</w:t>
      </w:r>
    </w:p>
    <w:p w14:paraId="65D11DA3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4DEA2C6" w14:textId="5F15E352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216E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іншого сільськогосподарського призначення по вул. Південна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гр.</w:t>
      </w:r>
      <w:r w:rsidRPr="00BE1166"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Захарчук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Наталії Михайлівни</w:t>
      </w:r>
    </w:p>
    <w:p w14:paraId="226AE2A3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C175A60" w14:textId="5DF6B05F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216E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іншого сільськогосподарського призначення по вул. Південна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гр.</w:t>
      </w:r>
      <w:r w:rsidRPr="00BE1166"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Рудчуку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Олександру Степановичу</w:t>
      </w:r>
    </w:p>
    <w:p w14:paraId="79855AAF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6F2E38D" w14:textId="3302F7C5" w:rsidR="006930BD" w:rsidRDefault="006930BD" w:rsidP="006930BD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216E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.Про затвердження технічної документації із землеустрою щодо об’єднання земельних ділянок комунальної власності за межами населеного с. Заболотці</w:t>
      </w:r>
    </w:p>
    <w:p w14:paraId="0BF4D2C1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F10676B" w14:textId="47EB54BE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216E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обслуговування нежитлового приміщення, свинарника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Модіна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Ігора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Героя, 85-А за межами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с.Заболотці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Зюзі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Михайлу Михайловичу.</w:t>
      </w:r>
    </w:p>
    <w:p w14:paraId="1D1F8C47" w14:textId="77D14F82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35C73DA" w14:textId="6D07A206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гр. Вихор Л.П.</w:t>
      </w:r>
    </w:p>
    <w:p w14:paraId="33E414A8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CD52EF5" w14:textId="1CFC44EE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28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Віннічуку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С.М.</w:t>
      </w:r>
    </w:p>
    <w:p w14:paraId="4FF93032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977791F" w14:textId="2A62CFA6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Колбасенко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І.І.</w:t>
      </w:r>
    </w:p>
    <w:p w14:paraId="3C3761C5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76E6784" w14:textId="3FE18619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гр. Котовій О.О.</w:t>
      </w:r>
    </w:p>
    <w:p w14:paraId="79005108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185F0D9" w14:textId="07746CAC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216E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гр. Супруну П.П.</w:t>
      </w:r>
    </w:p>
    <w:p w14:paraId="6778F250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A7569A9" w14:textId="0E580649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216E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Федині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Т.В.</w:t>
      </w:r>
    </w:p>
    <w:p w14:paraId="750A817B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5632E0B" w14:textId="31321688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216E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городництва за межами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гр. Максимів Л.А.</w:t>
      </w:r>
    </w:p>
    <w:p w14:paraId="2F163F86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8EA436F" w14:textId="66291DD6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216E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іншого сільськогосподарського призначення в межах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гр.Левадному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</w:t>
      </w:r>
    </w:p>
    <w:p w14:paraId="038FCAA1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E29DCFB" w14:textId="5D8AD5CF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216E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іншого сільськогосподарського призначення в межах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гр.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Юнчику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Р.М.</w:t>
      </w:r>
    </w:p>
    <w:p w14:paraId="3E5D38E3" w14:textId="77777777" w:rsidR="006930BD" w:rsidRPr="003435B8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435B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Доповідач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: Богдан КИРПИЧОВ – начальник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містобудування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архітектури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соціально-економічного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3435B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435B8">
        <w:rPr>
          <w:rFonts w:ascii="Times New Roman" w:hAnsi="Times New Roman" w:cs="Times New Roman"/>
          <w:color w:val="000000"/>
          <w:sz w:val="28"/>
          <w:szCs w:val="28"/>
        </w:rPr>
        <w:t>інвестицій</w:t>
      </w:r>
      <w:proofErr w:type="spellEnd"/>
    </w:p>
    <w:p w14:paraId="170F52FE" w14:textId="5DFADC05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216E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.Про передачу у власність земельну ділянку для будівництва та обслуговування житлового будинку, господарських будівель і споруд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зверненням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гр.Кравчука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А.В.</w:t>
      </w:r>
    </w:p>
    <w:p w14:paraId="195C315C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1EF8A87" w14:textId="7CC343B6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меж земельної ділянки в натурі (на місцевості) гр.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Ленчук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Л.О. для ведення товарного сільськогосподарського виробництва (пай) за межами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с.Заболотці</w:t>
      </w:r>
      <w:proofErr w:type="spellEnd"/>
    </w:p>
    <w:p w14:paraId="00DE688C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DA235FC" w14:textId="580A0751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с.Заболотці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за зверненням гр. Ліщук Г.Г.</w:t>
      </w:r>
    </w:p>
    <w:p w14:paraId="6F5D7954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2FDCF53" w14:textId="59DE72CA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с.Заболотці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за зверненням гр. Ліщук Г.Г.</w:t>
      </w:r>
    </w:p>
    <w:p w14:paraId="70048DBD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E0787A2" w14:textId="193EF912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меж земельної ділянки в натурі (на місцевості) гр.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Матіяш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В.Ф. для ведення особистого селянського господарства (пай) за межами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</w:p>
    <w:p w14:paraId="79BE8B8F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EB1BA8" w14:textId="535A4B3C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216E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Матіяш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 для ведення особистого селянського господарства (пай) за межами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</w:p>
    <w:p w14:paraId="1869A7DF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390D2A6" w14:textId="41DA6A86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216E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зверненням гр. Музики П.Я.</w:t>
      </w:r>
    </w:p>
    <w:p w14:paraId="2859C5BE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5EE033F" w14:textId="62A38193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216E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зверненням гр. Музики П.Я.</w:t>
      </w:r>
    </w:p>
    <w:p w14:paraId="0E7728E8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6FF52AB" w14:textId="0F3A7A5E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216E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зверненням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гр.Рудчука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Ю.М.</w:t>
      </w:r>
    </w:p>
    <w:p w14:paraId="0C69084D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C13283C" w14:textId="1421E144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216E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с.Біличі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зверненням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Сотничук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К.О.</w:t>
      </w:r>
    </w:p>
    <w:p w14:paraId="4BC8FF04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5FB75E5" w14:textId="0B041B97" w:rsidR="006930BD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216E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с.Заболотці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зверненням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гр.Щуцької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О.С.</w:t>
      </w:r>
    </w:p>
    <w:p w14:paraId="78EC13BE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AE67B7B" w14:textId="799AABC7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="006930BD">
        <w:rPr>
          <w:rFonts w:ascii="Times New Roman" w:hAnsi="Times New Roman"/>
          <w:sz w:val="28"/>
          <w:szCs w:val="28"/>
          <w:lang w:val="uk-UA"/>
        </w:rPr>
        <w:t>.Про надання дозволу на розробку детального плану території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</w:p>
    <w:p w14:paraId="13BE5151" w14:textId="77777777" w:rsidR="006930BD" w:rsidRPr="00BE1166" w:rsidRDefault="006930BD" w:rsidP="006930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171BD462" w14:textId="7B1A1359" w:rsidR="006930BD" w:rsidRDefault="009216EC" w:rsidP="006930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="006930BD">
        <w:rPr>
          <w:rFonts w:ascii="Times New Roman" w:hAnsi="Times New Roman"/>
          <w:sz w:val="28"/>
          <w:szCs w:val="28"/>
          <w:lang w:val="uk-UA"/>
        </w:rPr>
        <w:t xml:space="preserve">.Про надання дозволу на виготовлення технічної документації із землеустрою щодо встановлення меж земельної ділянки в натурі (на місцевості) гр.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Шалапай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Н.П. для ведення особистого селянського господарства (пай) за межами населених пунктів </w:t>
      </w:r>
      <w:proofErr w:type="spellStart"/>
      <w:r w:rsidR="006930BD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6930BD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3FF85BFE" w14:textId="02150B32" w:rsidR="003435B8" w:rsidRPr="00BE1166" w:rsidRDefault="003435B8" w:rsidP="008F313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" w:name="_Hlk216081017"/>
      <w:r w:rsidRPr="00BE11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Доповідач</w:t>
      </w:r>
      <w:r w:rsidRPr="00BE1166">
        <w:rPr>
          <w:rFonts w:ascii="Times New Roman" w:hAnsi="Times New Roman" w:cs="Times New Roman"/>
          <w:color w:val="000000"/>
          <w:sz w:val="28"/>
          <w:szCs w:val="28"/>
          <w:lang w:val="uk-UA"/>
        </w:rPr>
        <w:t>: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bookmarkEnd w:id="4"/>
    <w:p w14:paraId="2DA84A24" w14:textId="79DEA1BD" w:rsidR="009216EC" w:rsidRPr="00A47796" w:rsidRDefault="009216EC" w:rsidP="009216EC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49.</w:t>
      </w:r>
      <w:bookmarkStart w:id="5" w:name="_Hlk216089340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Про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організацію</w:t>
      </w:r>
      <w:proofErr w:type="spellEnd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громадських</w:t>
      </w:r>
      <w:proofErr w:type="spellEnd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робіт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території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громади</w:t>
      </w:r>
      <w:proofErr w:type="spellEnd"/>
      <w:r w:rsidRPr="00616A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Литовезької</w:t>
      </w:r>
      <w:proofErr w:type="spellEnd"/>
      <w:proofErr w:type="gramEnd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сільської</w:t>
      </w:r>
      <w:proofErr w:type="spellEnd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ради  на 202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6</w:t>
      </w:r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рік</w:t>
      </w:r>
      <w:proofErr w:type="spellEnd"/>
      <w:r w:rsidRPr="00616A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.</w:t>
      </w:r>
    </w:p>
    <w:p w14:paraId="03D4F84D" w14:textId="77777777" w:rsidR="0059228E" w:rsidRDefault="009216EC" w:rsidP="0059228E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</w:pPr>
      <w:proofErr w:type="spell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Мирослава ЖУКОВА –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bookmarkEnd w:id="5"/>
    <w:p w14:paraId="4362EB1F" w14:textId="1F2F6FBE" w:rsidR="00717581" w:rsidRPr="00BE1166" w:rsidRDefault="009216EC" w:rsidP="00717581">
      <w:pPr>
        <w:jc w:val="both"/>
        <w:rPr>
          <w:bCs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50</w:t>
      </w:r>
      <w:r w:rsidR="006930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7581" w:rsidRPr="00717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216089166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Про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встановлення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r w:rsidR="00BE1166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умов оплати</w:t>
      </w:r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праці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преміювання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, надбавок до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заробітної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r w:rsidR="00BE1166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плати, </w:t>
      </w:r>
      <w:proofErr w:type="spellStart"/>
      <w:r w:rsidR="00BE1166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надання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матеріальної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допомоги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сільському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голові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та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працівникам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апарату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сільської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ради у 2026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році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,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затвердження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Положення</w:t>
      </w:r>
      <w:proofErr w:type="spellEnd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 xml:space="preserve"> про  </w:t>
      </w:r>
      <w:proofErr w:type="spellStart"/>
      <w:r w:rsidR="00717581" w:rsidRPr="00BE1166">
        <w:rPr>
          <w:rFonts w:ascii="Times New Roman" w:hAnsi="Times New Roman" w:cs="Times New Roman"/>
          <w:bCs/>
          <w:color w:val="000000"/>
          <w:sz w:val="28"/>
          <w:szCs w:val="28"/>
          <w:lang w:val="ru-RU" w:eastAsia="zh-CN"/>
        </w:rPr>
        <w:t>преміювання</w:t>
      </w:r>
      <w:proofErr w:type="spellEnd"/>
      <w:r w:rsidR="00717581" w:rsidRPr="00BE1166">
        <w:rPr>
          <w:bCs/>
          <w:color w:val="000000"/>
          <w:sz w:val="28"/>
          <w:szCs w:val="28"/>
          <w:lang w:val="ru-RU" w:eastAsia="zh-CN"/>
        </w:rPr>
        <w:t xml:space="preserve"> </w:t>
      </w:r>
      <w:bookmarkEnd w:id="6"/>
    </w:p>
    <w:p w14:paraId="70353903" w14:textId="5A532944" w:rsidR="00717581" w:rsidRPr="00BE1166" w:rsidRDefault="00717581" w:rsidP="00717581">
      <w:pPr>
        <w:jc w:val="both"/>
        <w:rPr>
          <w:bCs/>
          <w:color w:val="000000"/>
          <w:sz w:val="28"/>
          <w:szCs w:val="28"/>
          <w:lang w:val="ru-RU" w:eastAsia="zh-CN"/>
        </w:rPr>
      </w:pPr>
      <w:proofErr w:type="spellStart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>Доповідач</w:t>
      </w:r>
      <w:proofErr w:type="spellEnd"/>
      <w:r w:rsidRPr="00616A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Мирослава ЖУКОВА – </w:t>
      </w:r>
      <w:proofErr w:type="spellStart"/>
      <w:r w:rsidRPr="00616AE1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616AE1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7C6A2977" w14:textId="763B935E" w:rsidR="009D07F6" w:rsidRPr="0059228E" w:rsidRDefault="00717581" w:rsidP="0059228E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51.</w:t>
      </w:r>
      <w:r w:rsidR="009D07F6" w:rsidRPr="00173A70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0FC5AA24" w14:textId="77777777" w:rsidR="00DA1BE2" w:rsidRPr="00DA1BE2" w:rsidRDefault="00DA1BE2" w:rsidP="00DA1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1CD22A" w14:textId="77777777" w:rsidR="00D1058E" w:rsidRDefault="00D1058E" w:rsidP="009D07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B759BE" w14:textId="77777777" w:rsidR="009D07F6" w:rsidRPr="00DA1BE2" w:rsidRDefault="009D07F6" w:rsidP="009D0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</w:t>
      </w:r>
      <w:r w:rsidR="00A457B2"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Олена КАСЯНЧУК</w:t>
      </w:r>
      <w:r w:rsidRPr="00DA1B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FAA89D" w14:textId="77777777" w:rsidR="007E79FE" w:rsidRPr="00DA1BE2" w:rsidRDefault="007E79FE">
      <w:pPr>
        <w:rPr>
          <w:lang w:val="uk-UA"/>
        </w:rPr>
      </w:pPr>
    </w:p>
    <w:sectPr w:rsidR="007E79FE" w:rsidRPr="00DA1BE2" w:rsidSect="008F3135">
      <w:pgSz w:w="12240" w:h="15840"/>
      <w:pgMar w:top="426" w:right="118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ECB"/>
    <w:multiLevelType w:val="hybridMultilevel"/>
    <w:tmpl w:val="DED4271A"/>
    <w:lvl w:ilvl="0" w:tplc="D562B7C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12B0"/>
    <w:multiLevelType w:val="hybridMultilevel"/>
    <w:tmpl w:val="22941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016D2"/>
    <w:multiLevelType w:val="hybridMultilevel"/>
    <w:tmpl w:val="F44CA4F2"/>
    <w:lvl w:ilvl="0" w:tplc="86307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C7FF1"/>
    <w:multiLevelType w:val="hybridMultilevel"/>
    <w:tmpl w:val="97763526"/>
    <w:lvl w:ilvl="0" w:tplc="49F495AE">
      <w:start w:val="1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409D1"/>
    <w:multiLevelType w:val="hybridMultilevel"/>
    <w:tmpl w:val="26968AF8"/>
    <w:lvl w:ilvl="0" w:tplc="E6FC0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2"/>
    <w:rsid w:val="000355AE"/>
    <w:rsid w:val="0003709D"/>
    <w:rsid w:val="0009580A"/>
    <w:rsid w:val="000A68D3"/>
    <w:rsid w:val="000A71F4"/>
    <w:rsid w:val="000B119E"/>
    <w:rsid w:val="000D06ED"/>
    <w:rsid w:val="000D192A"/>
    <w:rsid w:val="000F26C8"/>
    <w:rsid w:val="00107F72"/>
    <w:rsid w:val="00133E38"/>
    <w:rsid w:val="0015766B"/>
    <w:rsid w:val="00173A70"/>
    <w:rsid w:val="00183216"/>
    <w:rsid w:val="001A1A8B"/>
    <w:rsid w:val="001C68EA"/>
    <w:rsid w:val="001E1E49"/>
    <w:rsid w:val="001E7E7D"/>
    <w:rsid w:val="00224219"/>
    <w:rsid w:val="00266723"/>
    <w:rsid w:val="00277CE1"/>
    <w:rsid w:val="0028023C"/>
    <w:rsid w:val="00282F64"/>
    <w:rsid w:val="002837B7"/>
    <w:rsid w:val="00295FDC"/>
    <w:rsid w:val="0029769F"/>
    <w:rsid w:val="002B3E14"/>
    <w:rsid w:val="002B5924"/>
    <w:rsid w:val="003435B8"/>
    <w:rsid w:val="00355DA2"/>
    <w:rsid w:val="00370CD5"/>
    <w:rsid w:val="00374BC3"/>
    <w:rsid w:val="00396E80"/>
    <w:rsid w:val="003D7130"/>
    <w:rsid w:val="0042367C"/>
    <w:rsid w:val="00482963"/>
    <w:rsid w:val="0049061A"/>
    <w:rsid w:val="00495FF1"/>
    <w:rsid w:val="005123AB"/>
    <w:rsid w:val="005507FA"/>
    <w:rsid w:val="00563BA4"/>
    <w:rsid w:val="00565AB9"/>
    <w:rsid w:val="0059228E"/>
    <w:rsid w:val="005D171C"/>
    <w:rsid w:val="005D4919"/>
    <w:rsid w:val="005E7868"/>
    <w:rsid w:val="00605389"/>
    <w:rsid w:val="00616AE1"/>
    <w:rsid w:val="006406B3"/>
    <w:rsid w:val="00675122"/>
    <w:rsid w:val="006930BD"/>
    <w:rsid w:val="00717581"/>
    <w:rsid w:val="0072690B"/>
    <w:rsid w:val="00727537"/>
    <w:rsid w:val="007732B0"/>
    <w:rsid w:val="00773B88"/>
    <w:rsid w:val="007B66C0"/>
    <w:rsid w:val="007E79FE"/>
    <w:rsid w:val="00845F66"/>
    <w:rsid w:val="008469E9"/>
    <w:rsid w:val="00874F40"/>
    <w:rsid w:val="00877108"/>
    <w:rsid w:val="008803E7"/>
    <w:rsid w:val="00886FFE"/>
    <w:rsid w:val="008B298E"/>
    <w:rsid w:val="008D071B"/>
    <w:rsid w:val="008E7D24"/>
    <w:rsid w:val="008F3135"/>
    <w:rsid w:val="009216EC"/>
    <w:rsid w:val="00945616"/>
    <w:rsid w:val="00953DBA"/>
    <w:rsid w:val="00997F9B"/>
    <w:rsid w:val="009A3B61"/>
    <w:rsid w:val="009D07F6"/>
    <w:rsid w:val="009D0CD9"/>
    <w:rsid w:val="009D125D"/>
    <w:rsid w:val="009E643A"/>
    <w:rsid w:val="00A030AE"/>
    <w:rsid w:val="00A457B2"/>
    <w:rsid w:val="00A461DF"/>
    <w:rsid w:val="00A47796"/>
    <w:rsid w:val="00A94383"/>
    <w:rsid w:val="00AA14FF"/>
    <w:rsid w:val="00AF4EEA"/>
    <w:rsid w:val="00B17D7A"/>
    <w:rsid w:val="00B24B29"/>
    <w:rsid w:val="00B2657E"/>
    <w:rsid w:val="00B40640"/>
    <w:rsid w:val="00B73D8A"/>
    <w:rsid w:val="00BE1166"/>
    <w:rsid w:val="00BE18B5"/>
    <w:rsid w:val="00BE4FC4"/>
    <w:rsid w:val="00BF15BB"/>
    <w:rsid w:val="00BF6A67"/>
    <w:rsid w:val="00C13B29"/>
    <w:rsid w:val="00C257D5"/>
    <w:rsid w:val="00C363CC"/>
    <w:rsid w:val="00C52E8F"/>
    <w:rsid w:val="00C66100"/>
    <w:rsid w:val="00C761F8"/>
    <w:rsid w:val="00CA4AEB"/>
    <w:rsid w:val="00CB4100"/>
    <w:rsid w:val="00CC704A"/>
    <w:rsid w:val="00CF192C"/>
    <w:rsid w:val="00D1058E"/>
    <w:rsid w:val="00D15563"/>
    <w:rsid w:val="00D24177"/>
    <w:rsid w:val="00D710E6"/>
    <w:rsid w:val="00D71EF1"/>
    <w:rsid w:val="00D728E3"/>
    <w:rsid w:val="00DA1BE2"/>
    <w:rsid w:val="00DA3BB4"/>
    <w:rsid w:val="00DA45AE"/>
    <w:rsid w:val="00DC3889"/>
    <w:rsid w:val="00DE39DB"/>
    <w:rsid w:val="00E20338"/>
    <w:rsid w:val="00E60C47"/>
    <w:rsid w:val="00E7467F"/>
    <w:rsid w:val="00EC2483"/>
    <w:rsid w:val="00F104E9"/>
    <w:rsid w:val="00F67668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AED0"/>
  <w15:chartTrackingRefBased/>
  <w15:docId w15:val="{B2A78E38-6DEE-4189-B0CF-5A4A8C5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D07F6"/>
    <w:pPr>
      <w:spacing w:after="200" w:line="240" w:lineRule="auto"/>
    </w:pPr>
    <w:rPr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07F6"/>
    <w:rPr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D07F6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D07F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7F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aieiaie4">
    <w:name w:val="caaieiaie 4"/>
    <w:basedOn w:val="a"/>
    <w:next w:val="a"/>
    <w:rsid w:val="00A457B2"/>
    <w:pPr>
      <w:keepNext/>
      <w:suppressAutoHyphens/>
      <w:overflowPunct w:val="0"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paragraph" w:customStyle="1" w:styleId="1">
    <w:name w:val="Обычный1"/>
    <w:qFormat/>
    <w:rsid w:val="00726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Основной шрифт абзаца1"/>
    <w:rsid w:val="0072690B"/>
  </w:style>
  <w:style w:type="paragraph" w:customStyle="1" w:styleId="11">
    <w:name w:val="Без интервала1"/>
    <w:rsid w:val="00370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12">
    <w:name w:val="Стиль1"/>
    <w:basedOn w:val="a"/>
    <w:rsid w:val="00370CD5"/>
    <w:pPr>
      <w:keepNext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aa">
    <w:name w:val="Без интервала Знак"/>
    <w:basedOn w:val="a0"/>
    <w:link w:val="ab"/>
    <w:qFormat/>
    <w:locked/>
    <w:rsid w:val="005507F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5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ий текст_"/>
    <w:link w:val="13"/>
    <w:rsid w:val="00773B88"/>
    <w:rPr>
      <w:rFonts w:ascii="Times New Roman" w:eastAsia="Times New Roman" w:hAnsi="Times New Roman"/>
      <w:color w:val="212123"/>
      <w:sz w:val="26"/>
      <w:szCs w:val="26"/>
    </w:rPr>
  </w:style>
  <w:style w:type="paragraph" w:customStyle="1" w:styleId="13">
    <w:name w:val="Основний текст1"/>
    <w:basedOn w:val="a"/>
    <w:link w:val="ac"/>
    <w:rsid w:val="00773B88"/>
    <w:pPr>
      <w:widowControl w:val="0"/>
      <w:spacing w:after="0" w:line="254" w:lineRule="auto"/>
      <w:ind w:firstLine="400"/>
    </w:pPr>
    <w:rPr>
      <w:rFonts w:ascii="Times New Roman" w:eastAsia="Times New Roman" w:hAnsi="Times New Roman"/>
      <w:color w:val="21212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9714</Words>
  <Characters>5538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2025-12-08T10:27:00Z</cp:lastPrinted>
  <dcterms:created xsi:type="dcterms:W3CDTF">2024-12-11T13:14:00Z</dcterms:created>
  <dcterms:modified xsi:type="dcterms:W3CDTF">2025-12-09T09:12:00Z</dcterms:modified>
</cp:coreProperties>
</file>