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63B92" w14:textId="77777777" w:rsidR="00214B77" w:rsidRPr="004C77BA" w:rsidRDefault="00896F57" w:rsidP="006957D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766AE0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B6279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14B77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EB6279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20D808B0" w14:textId="77777777" w:rsidR="00214B77" w:rsidRPr="004C77BA" w:rsidRDefault="00430DA4" w:rsidP="00430D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7BA">
        <w:rPr>
          <w:rFonts w:ascii="Calibri" w:eastAsia="Calibri" w:hAnsi="Calibri" w:cs="Times New Roman"/>
          <w:noProof/>
          <w:lang w:val="uk-UA"/>
        </w:rPr>
        <w:t xml:space="preserve">           </w:t>
      </w:r>
      <w:r w:rsidR="00214B77" w:rsidRPr="004C77BA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4DB90772" wp14:editId="4E5F7947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207B4" w14:textId="77777777" w:rsidR="00214B77" w:rsidRPr="004C77BA" w:rsidRDefault="00214B77" w:rsidP="00214B7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7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ЛИТОВЕЗЬКА    СІЛЬСЬКА РАДА</w:t>
      </w:r>
    </w:p>
    <w:p w14:paraId="067E4DF9" w14:textId="77777777" w:rsidR="00214B77" w:rsidRPr="004C77BA" w:rsidRDefault="00DC442F" w:rsidP="00214B7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ВОЛОДИМИРСЬКОГО </w:t>
      </w:r>
      <w:r w:rsidR="003A2D78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6B25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РАЙОНУ </w:t>
      </w:r>
      <w:r w:rsidR="00D147D8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ВОЛИНСЬКОЇ ОБЛАСТІ</w:t>
      </w:r>
    </w:p>
    <w:p w14:paraId="36820B2C" w14:textId="06F50B27" w:rsidR="00214B77" w:rsidRPr="004C77BA" w:rsidRDefault="00083381" w:rsidP="000140FD">
      <w:pPr>
        <w:tabs>
          <w:tab w:val="left" w:pos="3722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Шістдесята</w:t>
      </w:r>
      <w:r w:rsidR="00DC442F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6B25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957D8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сесія в</w:t>
      </w:r>
      <w:r w:rsidR="00771988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осьмого </w:t>
      </w:r>
      <w:r w:rsidR="00214B77" w:rsidRPr="004C77B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скликання</w:t>
      </w:r>
    </w:p>
    <w:p w14:paraId="35F355ED" w14:textId="77777777" w:rsidR="00214B77" w:rsidRPr="004C77BA" w:rsidRDefault="00214B77" w:rsidP="00214B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/>
        </w:rPr>
      </w:pPr>
      <w:r w:rsidRPr="004C77BA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/>
        </w:rPr>
        <w:t xml:space="preserve">Р І Ш Е Н </w:t>
      </w:r>
      <w:proofErr w:type="spellStart"/>
      <w:r w:rsidRPr="004C77BA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/>
        </w:rPr>
        <w:t>Н</w:t>
      </w:r>
      <w:proofErr w:type="spellEnd"/>
      <w:r w:rsidRPr="004C77BA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/>
        </w:rPr>
        <w:t xml:space="preserve"> Я</w:t>
      </w:r>
    </w:p>
    <w:p w14:paraId="53342EC0" w14:textId="77777777" w:rsidR="00214B77" w:rsidRPr="004C77BA" w:rsidRDefault="00214B77" w:rsidP="00214B7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F26ACC" w14:textId="48F9D542" w:rsidR="00214B77" w:rsidRPr="004C77BA" w:rsidRDefault="00336B25" w:rsidP="00214B77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BE7598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495EEC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грудня </w:t>
      </w:r>
      <w:r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08338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14B77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                </w:t>
      </w:r>
      <w:proofErr w:type="spellStart"/>
      <w:r w:rsidR="00214B77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>с.Литовеж</w:t>
      </w:r>
      <w:proofErr w:type="spellEnd"/>
      <w:r w:rsidR="00214B77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771988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№ </w:t>
      </w:r>
      <w:r w:rsidR="0008338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140FD"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4C7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</w:t>
      </w:r>
      <w:r w:rsidR="00BE7598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</w:p>
    <w:p w14:paraId="55F7CEED" w14:textId="77777777" w:rsidR="00896F57" w:rsidRPr="004C77BA" w:rsidRDefault="00896F57" w:rsidP="00214B7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/>
        </w:rPr>
      </w:pPr>
    </w:p>
    <w:p w14:paraId="1ECA4A7E" w14:textId="77777777" w:rsidR="00375813" w:rsidRPr="004C77BA" w:rsidRDefault="00896F57" w:rsidP="0037581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план діяльності </w:t>
      </w:r>
      <w:proofErr w:type="spellStart"/>
      <w:r w:rsidRPr="004C77BA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Pr="004C7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5813" w:rsidRPr="004C77BA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14:paraId="519888EE" w14:textId="6BC7492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підготовки проектів регуляторних </w:t>
      </w:r>
      <w:r w:rsidR="00336B25" w:rsidRPr="004C77BA">
        <w:rPr>
          <w:rFonts w:ascii="Times New Roman" w:hAnsi="Times New Roman" w:cs="Times New Roman"/>
          <w:b/>
          <w:sz w:val="28"/>
          <w:szCs w:val="28"/>
          <w:lang w:val="uk-UA"/>
        </w:rPr>
        <w:t>актів на 202</w:t>
      </w:r>
      <w:r w:rsidR="0008338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C7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3CA0566" w14:textId="7777777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3E0C52" w14:textId="77777777" w:rsidR="00375813" w:rsidRPr="004C77BA" w:rsidRDefault="00375813" w:rsidP="00896F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Закону України «Про засади державної регуляторної політики у сфері господарської діяльності», керуючись ст. 26, 27 Закону України «Про місцеве самоврядування в Україні»,</w:t>
      </w:r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5F6B7FB4" w14:textId="77777777" w:rsidR="00375813" w:rsidRPr="004C77BA" w:rsidRDefault="00375813" w:rsidP="00896F57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A0EF508" w14:textId="736C8253" w:rsidR="00375813" w:rsidRPr="004C77BA" w:rsidRDefault="00375813" w:rsidP="0089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>1.  Затвер</w:t>
      </w:r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дити план діяльності </w:t>
      </w:r>
      <w:proofErr w:type="spellStart"/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підготовки про</w:t>
      </w:r>
      <w:r w:rsidR="00336B25" w:rsidRPr="004C77BA">
        <w:rPr>
          <w:rFonts w:ascii="Times New Roman" w:hAnsi="Times New Roman" w:cs="Times New Roman"/>
          <w:sz w:val="28"/>
          <w:szCs w:val="28"/>
          <w:lang w:val="uk-UA"/>
        </w:rPr>
        <w:t>ектів регуляторних актів на 202</w:t>
      </w:r>
      <w:r w:rsidR="00083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442F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>рік згідно з додатком.</w:t>
      </w:r>
    </w:p>
    <w:p w14:paraId="6ADB092C" w14:textId="77777777" w:rsidR="00896F57" w:rsidRPr="004C77BA" w:rsidRDefault="00896F57" w:rsidP="0089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FBD1F2" w14:textId="712A7926" w:rsidR="00375813" w:rsidRPr="004C77BA" w:rsidRDefault="00375813" w:rsidP="0089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>2. Оприлюд</w:t>
      </w:r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нити план діяльності </w:t>
      </w:r>
      <w:proofErr w:type="spellStart"/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підготовки про</w:t>
      </w:r>
      <w:r w:rsidR="00336B25" w:rsidRPr="004C77BA">
        <w:rPr>
          <w:rFonts w:ascii="Times New Roman" w:hAnsi="Times New Roman" w:cs="Times New Roman"/>
          <w:sz w:val="28"/>
          <w:szCs w:val="28"/>
          <w:lang w:val="uk-UA"/>
        </w:rPr>
        <w:t>ектів регуляторних актів на 202</w:t>
      </w:r>
      <w:r w:rsidR="00083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рік у визначений Законом України «Про засади державної регуляторної політики у сфері господарської діяльності» термін та спосіб.</w:t>
      </w:r>
    </w:p>
    <w:p w14:paraId="2AB21F96" w14:textId="77777777" w:rsidR="00AD43D0" w:rsidRPr="004C77BA" w:rsidRDefault="00AD43D0" w:rsidP="0089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27BE9" w14:textId="77777777" w:rsidR="00AD43D0" w:rsidRPr="004C77BA" w:rsidRDefault="00AD69F3" w:rsidP="0089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C77BA">
        <w:rPr>
          <w:sz w:val="28"/>
          <w:szCs w:val="28"/>
          <w:lang w:val="uk-UA"/>
        </w:rPr>
        <w:t xml:space="preserve"> 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>Дозволити сільському голові, постійним комісіям при необхідності вносити  зміни та доповнення до плану діяльності сільської ради з підготовки проектів регуляторних актів</w:t>
      </w:r>
      <w:r w:rsidRPr="004C77BA">
        <w:rPr>
          <w:sz w:val="28"/>
          <w:szCs w:val="28"/>
          <w:lang w:val="uk-UA"/>
        </w:rPr>
        <w:t>.</w:t>
      </w:r>
    </w:p>
    <w:p w14:paraId="590858E2" w14:textId="77777777" w:rsidR="00AD69F3" w:rsidRPr="004C77BA" w:rsidRDefault="00AD69F3" w:rsidP="00AD43D0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3046BBA1" w14:textId="77777777" w:rsidR="00AD43D0" w:rsidRPr="004C77BA" w:rsidRDefault="00AD43D0" w:rsidP="00AD43D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77BA">
        <w:rPr>
          <w:sz w:val="28"/>
          <w:szCs w:val="28"/>
        </w:rPr>
        <w:t>4.  Встановити, що розробник проекту регуляторного акту:</w:t>
      </w:r>
    </w:p>
    <w:p w14:paraId="2498EE0D" w14:textId="77777777" w:rsidR="00AD43D0" w:rsidRPr="004C77BA" w:rsidRDefault="00AD43D0" w:rsidP="00AD43D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77BA">
        <w:rPr>
          <w:sz w:val="28"/>
          <w:szCs w:val="28"/>
        </w:rPr>
        <w:t>4.1. Розробляє аналіз регуляторного впливу проекту регуляторного акту;</w:t>
      </w:r>
    </w:p>
    <w:p w14:paraId="19F1250B" w14:textId="77777777" w:rsidR="00AD43D0" w:rsidRPr="004C77BA" w:rsidRDefault="00AD43D0" w:rsidP="00AD43D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77BA">
        <w:rPr>
          <w:sz w:val="28"/>
          <w:szCs w:val="28"/>
        </w:rPr>
        <w:t>4.2. Забезпечує:</w:t>
      </w:r>
    </w:p>
    <w:p w14:paraId="5326D2F0" w14:textId="77777777" w:rsidR="00AD43D0" w:rsidRPr="004C77BA" w:rsidRDefault="00AD43D0" w:rsidP="00AD43D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77BA">
        <w:rPr>
          <w:sz w:val="28"/>
          <w:szCs w:val="28"/>
        </w:rPr>
        <w:t>    - оприлюднення повідомлення про публікацію проекту регуляторного акту та аналізу його регуляторного впливу;</w:t>
      </w:r>
    </w:p>
    <w:p w14:paraId="13772705" w14:textId="77777777" w:rsidR="00AD43D0" w:rsidRPr="004C77BA" w:rsidRDefault="00AD43D0" w:rsidP="00AD43D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77BA">
        <w:rPr>
          <w:sz w:val="28"/>
          <w:szCs w:val="28"/>
        </w:rPr>
        <w:t>    - оприлюднення проекту регуляторного акту та аналіз регуляторного впливу;</w:t>
      </w:r>
    </w:p>
    <w:p w14:paraId="5D209885" w14:textId="77777777" w:rsidR="00AD43D0" w:rsidRPr="004C77BA" w:rsidRDefault="00AD43D0" w:rsidP="00AD43D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C77BA">
        <w:rPr>
          <w:sz w:val="28"/>
          <w:szCs w:val="28"/>
        </w:rPr>
        <w:t>    - звіт пропозицій та зауважень до проекту регуляторного впливу;</w:t>
      </w:r>
    </w:p>
    <w:p w14:paraId="46881EE0" w14:textId="77777777" w:rsidR="00AD43D0" w:rsidRPr="004C77BA" w:rsidRDefault="00AD43D0" w:rsidP="0060586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77BA">
        <w:rPr>
          <w:sz w:val="28"/>
          <w:szCs w:val="28"/>
        </w:rPr>
        <w:t xml:space="preserve">    - проведення і оприлюднення базового, повторного і періодичного </w:t>
      </w:r>
      <w:proofErr w:type="spellStart"/>
      <w:r w:rsidRPr="004C77BA">
        <w:rPr>
          <w:sz w:val="28"/>
          <w:szCs w:val="28"/>
        </w:rPr>
        <w:t>відстежень</w:t>
      </w:r>
      <w:proofErr w:type="spellEnd"/>
      <w:r w:rsidRPr="004C77BA">
        <w:rPr>
          <w:sz w:val="28"/>
          <w:szCs w:val="28"/>
        </w:rPr>
        <w:t xml:space="preserve"> результативності регуляторного акту у спосіб і терміни, визначені ст. 10 Закону України «Про засади державної регуляторної політики у сфері господарської діяльності»;</w:t>
      </w:r>
    </w:p>
    <w:p w14:paraId="6F155B2D" w14:textId="77777777" w:rsidR="00AD43D0" w:rsidRPr="004C77BA" w:rsidRDefault="00AD43D0" w:rsidP="0060586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77BA">
        <w:rPr>
          <w:sz w:val="28"/>
          <w:szCs w:val="28"/>
        </w:rPr>
        <w:lastRenderedPageBreak/>
        <w:t>    - винесення на розгл</w:t>
      </w:r>
      <w:r w:rsidR="00AD69F3" w:rsidRPr="004C77BA">
        <w:rPr>
          <w:sz w:val="28"/>
          <w:szCs w:val="28"/>
        </w:rPr>
        <w:t>яд виконавчого комітету сільської</w:t>
      </w:r>
      <w:r w:rsidRPr="004C77BA">
        <w:rPr>
          <w:sz w:val="28"/>
          <w:szCs w:val="28"/>
        </w:rPr>
        <w:t xml:space="preserve"> ради проекту рішення регуляторного акту, аналізу регуляторного впливу, зауважень і пропозицій;</w:t>
      </w:r>
    </w:p>
    <w:p w14:paraId="2157CB74" w14:textId="77777777" w:rsidR="00AD43D0" w:rsidRPr="004C77BA" w:rsidRDefault="00AD43D0" w:rsidP="0060586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77BA">
        <w:rPr>
          <w:sz w:val="28"/>
          <w:szCs w:val="28"/>
        </w:rPr>
        <w:t xml:space="preserve">    - оприлюднення регуляторного </w:t>
      </w:r>
      <w:proofErr w:type="spellStart"/>
      <w:r w:rsidRPr="004C77BA">
        <w:rPr>
          <w:sz w:val="28"/>
          <w:szCs w:val="28"/>
        </w:rPr>
        <w:t>акта</w:t>
      </w:r>
      <w:proofErr w:type="spellEnd"/>
      <w:r w:rsidRPr="004C77BA">
        <w:rPr>
          <w:sz w:val="28"/>
          <w:szCs w:val="28"/>
        </w:rPr>
        <w:t xml:space="preserve"> після його прийняття</w:t>
      </w:r>
      <w:r w:rsidR="00AD69F3" w:rsidRPr="004C77BA">
        <w:rPr>
          <w:sz w:val="28"/>
          <w:szCs w:val="28"/>
        </w:rPr>
        <w:t xml:space="preserve"> на офіційному сайті ради</w:t>
      </w:r>
      <w:r w:rsidRPr="004C77BA">
        <w:rPr>
          <w:sz w:val="28"/>
          <w:szCs w:val="28"/>
        </w:rPr>
        <w:t xml:space="preserve"> не пізніше як у десятиденний строк після їх прийняття та підписання;</w:t>
      </w:r>
    </w:p>
    <w:p w14:paraId="4024EF97" w14:textId="77777777" w:rsidR="00AD43D0" w:rsidRPr="004C77BA" w:rsidRDefault="00AD43D0" w:rsidP="0060586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77BA">
        <w:rPr>
          <w:sz w:val="28"/>
          <w:szCs w:val="28"/>
        </w:rPr>
        <w:t>   - складання звіту про відстеження результативності регуляторних актів на основі матеріалів, отриманих від розробників регуляторних актів.</w:t>
      </w:r>
    </w:p>
    <w:p w14:paraId="64085483" w14:textId="77777777" w:rsidR="00375813" w:rsidRPr="004C77BA" w:rsidRDefault="00AD69F3" w:rsidP="0060586A">
      <w:pPr>
        <w:pStyle w:val="western"/>
        <w:spacing w:before="0" w:beforeAutospacing="0" w:after="0"/>
        <w:jc w:val="both"/>
        <w:rPr>
          <w:sz w:val="28"/>
          <w:szCs w:val="28"/>
          <w:lang w:val="uk-UA"/>
        </w:rPr>
      </w:pPr>
      <w:r w:rsidRPr="004C77BA">
        <w:rPr>
          <w:sz w:val="28"/>
          <w:szCs w:val="28"/>
          <w:lang w:val="uk-UA"/>
        </w:rPr>
        <w:t>5</w:t>
      </w:r>
      <w:r w:rsidR="00375813" w:rsidRPr="004C77BA">
        <w:rPr>
          <w:sz w:val="28"/>
          <w:szCs w:val="28"/>
          <w:lang w:val="uk-UA"/>
        </w:rPr>
        <w:t xml:space="preserve">. </w:t>
      </w:r>
      <w:r w:rsidRPr="004C77BA">
        <w:rPr>
          <w:sz w:val="28"/>
          <w:szCs w:val="28"/>
          <w:lang w:val="uk-UA"/>
        </w:rPr>
        <w:t xml:space="preserve">Затвердити Положення про порядок підготовки, обговорення, прийняття та </w:t>
      </w:r>
      <w:proofErr w:type="spellStart"/>
      <w:r w:rsidRPr="004C77BA">
        <w:rPr>
          <w:sz w:val="28"/>
          <w:szCs w:val="28"/>
          <w:lang w:val="uk-UA"/>
        </w:rPr>
        <w:t>відстежування</w:t>
      </w:r>
      <w:proofErr w:type="spellEnd"/>
      <w:r w:rsidRPr="004C77BA">
        <w:rPr>
          <w:sz w:val="28"/>
          <w:szCs w:val="28"/>
          <w:lang w:val="uk-UA"/>
        </w:rPr>
        <w:t xml:space="preserve"> результативності регуляторних актів </w:t>
      </w:r>
      <w:proofErr w:type="spellStart"/>
      <w:r w:rsidRPr="004C77BA">
        <w:rPr>
          <w:sz w:val="28"/>
          <w:szCs w:val="28"/>
          <w:lang w:val="uk-UA"/>
        </w:rPr>
        <w:t>Литовезької</w:t>
      </w:r>
      <w:proofErr w:type="spellEnd"/>
      <w:r w:rsidRPr="004C77BA">
        <w:rPr>
          <w:sz w:val="28"/>
          <w:szCs w:val="28"/>
          <w:lang w:val="uk-UA"/>
        </w:rPr>
        <w:t xml:space="preserve"> сільської ради з питань господарської діяльності.</w:t>
      </w:r>
    </w:p>
    <w:p w14:paraId="2E9F0B92" w14:textId="77777777" w:rsidR="00896F57" w:rsidRPr="004C77BA" w:rsidRDefault="00896F57" w:rsidP="00605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8B9BAF" w14:textId="77777777" w:rsidR="00375813" w:rsidRPr="004C77BA" w:rsidRDefault="00DC442F" w:rsidP="00605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75813" w:rsidRPr="004C77BA">
        <w:rPr>
          <w:rFonts w:ascii="Times New Roman" w:hAnsi="Times New Roman" w:cs="Times New Roman"/>
          <w:sz w:val="28"/>
          <w:szCs w:val="28"/>
          <w:lang w:val="uk-UA"/>
        </w:rPr>
        <w:t>.  Контроль за виконанням даного рішення покласти на постійну комісію сільської ради з питань бюджету, фінансів</w:t>
      </w:r>
      <w:r w:rsidR="00896F57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та планування с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>оціально- економічного розвитку, інвестицій та міжнародного співробітництва.</w:t>
      </w:r>
    </w:p>
    <w:p w14:paraId="54E05287" w14:textId="7777777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CAE999" w14:textId="7777777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706347" w14:textId="77777777" w:rsidR="00896F57" w:rsidRPr="004C77BA" w:rsidRDefault="00896F57" w:rsidP="00375813">
      <w:pPr>
        <w:spacing w:after="0" w:line="240" w:lineRule="auto"/>
        <w:ind w:hanging="13"/>
        <w:rPr>
          <w:rFonts w:ascii="Times New Roman" w:hAnsi="Times New Roman" w:cs="Times New Roman"/>
          <w:sz w:val="28"/>
          <w:szCs w:val="28"/>
          <w:lang w:val="uk-UA"/>
        </w:rPr>
      </w:pPr>
    </w:p>
    <w:p w14:paraId="259D8CB0" w14:textId="77777777" w:rsidR="00896F57" w:rsidRPr="004C77BA" w:rsidRDefault="00896F57" w:rsidP="00375813">
      <w:pPr>
        <w:spacing w:after="0" w:line="240" w:lineRule="auto"/>
        <w:ind w:hanging="13"/>
        <w:rPr>
          <w:rFonts w:ascii="Times New Roman" w:hAnsi="Times New Roman" w:cs="Times New Roman"/>
          <w:sz w:val="28"/>
          <w:szCs w:val="28"/>
          <w:lang w:val="uk-UA"/>
        </w:rPr>
      </w:pPr>
    </w:p>
    <w:p w14:paraId="282AF303" w14:textId="77777777" w:rsidR="00375813" w:rsidRPr="004C77BA" w:rsidRDefault="00896F57" w:rsidP="00AC126B">
      <w:pPr>
        <w:pStyle w:val="1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>Сільський голова</w:t>
      </w:r>
      <w:r w:rsidR="00375813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375813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375813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375813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375813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375813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</w:t>
      </w:r>
      <w:r w:rsidR="00DC442F" w:rsidRPr="004C77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</w:t>
      </w:r>
      <w:r w:rsidR="00DC442F" w:rsidRPr="004C77B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Олена КАСЯНЧУК</w:t>
      </w:r>
    </w:p>
    <w:p w14:paraId="12B980FA" w14:textId="77777777" w:rsidR="00375813" w:rsidRPr="004C77BA" w:rsidRDefault="0060586A" w:rsidP="003758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77BA">
        <w:rPr>
          <w:rFonts w:ascii="Times New Roman" w:hAnsi="Times New Roman" w:cs="Times New Roman"/>
          <w:sz w:val="24"/>
          <w:szCs w:val="24"/>
          <w:lang w:val="uk-UA"/>
        </w:rPr>
        <w:t>Мирослава Жукова</w:t>
      </w:r>
    </w:p>
    <w:p w14:paraId="7195A3D9" w14:textId="7777777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BBC268" w14:textId="7777777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1DCBF4" w14:textId="77777777" w:rsidR="00375813" w:rsidRPr="004C77BA" w:rsidRDefault="00375813" w:rsidP="00375813">
      <w:pPr>
        <w:spacing w:after="0" w:line="240" w:lineRule="auto"/>
        <w:rPr>
          <w:sz w:val="28"/>
          <w:szCs w:val="28"/>
          <w:lang w:val="uk-UA"/>
        </w:rPr>
      </w:pPr>
    </w:p>
    <w:p w14:paraId="4C25FDA5" w14:textId="77777777" w:rsidR="00375813" w:rsidRPr="004C77BA" w:rsidRDefault="00375813" w:rsidP="00375813">
      <w:pPr>
        <w:spacing w:after="0" w:line="240" w:lineRule="auto"/>
        <w:rPr>
          <w:sz w:val="28"/>
          <w:szCs w:val="28"/>
          <w:lang w:val="uk-UA"/>
        </w:rPr>
      </w:pPr>
    </w:p>
    <w:p w14:paraId="68809103" w14:textId="77777777" w:rsidR="00375813" w:rsidRPr="004C77BA" w:rsidRDefault="00375813" w:rsidP="00375813">
      <w:pPr>
        <w:spacing w:after="0" w:line="240" w:lineRule="auto"/>
        <w:rPr>
          <w:sz w:val="28"/>
          <w:szCs w:val="28"/>
          <w:lang w:val="uk-UA"/>
        </w:rPr>
      </w:pPr>
    </w:p>
    <w:p w14:paraId="27480A6A" w14:textId="77777777" w:rsidR="00375813" w:rsidRPr="004C77BA" w:rsidRDefault="00375813" w:rsidP="003758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1C454AF" w14:textId="77777777" w:rsidR="00896F57" w:rsidRPr="004C77BA" w:rsidRDefault="0037581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</w:p>
    <w:p w14:paraId="33F17EB0" w14:textId="77777777" w:rsidR="00896F57" w:rsidRPr="004C77BA" w:rsidRDefault="00896F57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295F9DB" w14:textId="77777777" w:rsidR="00896F57" w:rsidRPr="004C77BA" w:rsidRDefault="00896F57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9F312E" w14:textId="77777777" w:rsidR="00AD69F3" w:rsidRPr="004C77BA" w:rsidRDefault="00896F57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="00375813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2E9DC3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366F278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70BB03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C33EA1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746667B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D634D0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EB4B58C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A5BF96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2B3B47B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31FCE78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4087C5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4A5508E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103613" w14:textId="77777777" w:rsidR="00AD69F3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9F72C41" w14:textId="77777777" w:rsidR="00DC442F" w:rsidRPr="004C77BA" w:rsidRDefault="00AD69F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0A6979AE" w14:textId="77777777" w:rsidR="00DC442F" w:rsidRPr="004C77BA" w:rsidRDefault="00DC442F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6DC74E" w14:textId="77777777" w:rsidR="00DC442F" w:rsidRPr="004C77BA" w:rsidRDefault="00DC442F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D83AC91" w14:textId="77777777" w:rsidR="00375813" w:rsidRPr="004C77BA" w:rsidRDefault="00375813" w:rsidP="00375813">
      <w:pPr>
        <w:tabs>
          <w:tab w:val="left" w:pos="3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DC442F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>Додаток до рішення сесії</w:t>
      </w:r>
    </w:p>
    <w:p w14:paraId="0F7FF71E" w14:textId="5A3BC92A" w:rsidR="00375813" w:rsidRPr="004C77BA" w:rsidRDefault="00896F57" w:rsidP="00375813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3A2D78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B2BC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4C77BA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813" w:rsidRPr="004C77BA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14:paraId="3B37F578" w14:textId="3F801B56" w:rsidR="00766AE0" w:rsidRPr="004C77BA" w:rsidRDefault="00F0256A" w:rsidP="00766AE0">
      <w:pPr>
        <w:tabs>
          <w:tab w:val="left" w:pos="3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C77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A30FF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140FD" w:rsidRPr="004C77B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1550" w:rsidRPr="004C77B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27D01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0140FD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26B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EEC" w:rsidRPr="004C77B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140FD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D01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495EEC" w:rsidRPr="004C77BA">
        <w:rPr>
          <w:rFonts w:ascii="Times New Roman" w:hAnsi="Times New Roman" w:cs="Times New Roman"/>
          <w:sz w:val="28"/>
          <w:szCs w:val="28"/>
          <w:lang w:val="uk-UA"/>
        </w:rPr>
        <w:t>.12</w:t>
      </w:r>
      <w:r w:rsidR="000140FD" w:rsidRPr="004C77B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83381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766AE0" w:rsidRPr="004C77BA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75813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766AE0" w:rsidRPr="004C77B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</w:p>
    <w:p w14:paraId="6CD0BF94" w14:textId="77777777" w:rsidR="00375813" w:rsidRPr="004C77BA" w:rsidRDefault="00375813" w:rsidP="00375813">
      <w:pPr>
        <w:tabs>
          <w:tab w:val="left" w:pos="354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C77BA">
        <w:rPr>
          <w:rFonts w:ascii="Times New Roman" w:hAnsi="Times New Roman" w:cs="Times New Roman"/>
          <w:b/>
          <w:sz w:val="26"/>
          <w:szCs w:val="26"/>
          <w:lang w:val="uk-UA"/>
        </w:rPr>
        <w:t>План</w:t>
      </w:r>
    </w:p>
    <w:p w14:paraId="1F527971" w14:textId="77777777" w:rsidR="00375813" w:rsidRPr="004C77BA" w:rsidRDefault="00896F57" w:rsidP="00375813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C77B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Діяльності </w:t>
      </w:r>
      <w:proofErr w:type="spellStart"/>
      <w:r w:rsidRPr="004C77BA">
        <w:rPr>
          <w:rFonts w:ascii="Times New Roman" w:hAnsi="Times New Roman" w:cs="Times New Roman"/>
          <w:b/>
          <w:sz w:val="26"/>
          <w:szCs w:val="26"/>
          <w:lang w:val="uk-UA"/>
        </w:rPr>
        <w:t>Литовезької</w:t>
      </w:r>
      <w:proofErr w:type="spellEnd"/>
      <w:r w:rsidRPr="004C77B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75813" w:rsidRPr="004C77BA">
        <w:rPr>
          <w:rFonts w:ascii="Times New Roman" w:hAnsi="Times New Roman" w:cs="Times New Roman"/>
          <w:b/>
          <w:sz w:val="26"/>
          <w:szCs w:val="26"/>
          <w:lang w:val="uk-UA"/>
        </w:rPr>
        <w:t>сільської ради з підготовки проектів регуляторних</w:t>
      </w:r>
    </w:p>
    <w:p w14:paraId="3A09B473" w14:textId="054DD609" w:rsidR="00375813" w:rsidRPr="004C77BA" w:rsidRDefault="00375813" w:rsidP="00375813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C77BA">
        <w:rPr>
          <w:rFonts w:ascii="Times New Roman" w:hAnsi="Times New Roman" w:cs="Times New Roman"/>
          <w:b/>
          <w:sz w:val="26"/>
          <w:szCs w:val="26"/>
          <w:lang w:val="uk-UA"/>
        </w:rPr>
        <w:t>актів</w:t>
      </w:r>
      <w:r w:rsidR="000140FD" w:rsidRPr="004C77B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202</w:t>
      </w:r>
      <w:r w:rsidR="00B87C83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0140FD" w:rsidRPr="004C77B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C77BA">
        <w:rPr>
          <w:rFonts w:ascii="Times New Roman" w:hAnsi="Times New Roman" w:cs="Times New Roman"/>
          <w:b/>
          <w:sz w:val="26"/>
          <w:szCs w:val="26"/>
          <w:lang w:val="uk-UA"/>
        </w:rPr>
        <w:t>рік</w:t>
      </w:r>
    </w:p>
    <w:p w14:paraId="215C75CC" w14:textId="77777777" w:rsidR="00375813" w:rsidRPr="004C77BA" w:rsidRDefault="00375813" w:rsidP="00375813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538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078"/>
        <w:gridCol w:w="2046"/>
        <w:gridCol w:w="2159"/>
        <w:gridCol w:w="1483"/>
        <w:gridCol w:w="1842"/>
        <w:gridCol w:w="2159"/>
      </w:tblGrid>
      <w:tr w:rsidR="00524BD7" w:rsidRPr="004C77BA" w14:paraId="5A5E0302" w14:textId="77777777" w:rsidTr="004C77BA">
        <w:trPr>
          <w:trHeight w:val="1990"/>
        </w:trPr>
        <w:tc>
          <w:tcPr>
            <w:tcW w:w="207" w:type="pct"/>
          </w:tcPr>
          <w:p w14:paraId="731FDAAA" w14:textId="77777777" w:rsidR="00524BD7" w:rsidRPr="004C77BA" w:rsidRDefault="00CA448A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1</w:t>
            </w:r>
          </w:p>
        </w:tc>
        <w:tc>
          <w:tcPr>
            <w:tcW w:w="480" w:type="pct"/>
          </w:tcPr>
          <w:p w14:paraId="28149782" w14:textId="77777777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Рішення сільської ради</w:t>
            </w:r>
          </w:p>
        </w:tc>
        <w:tc>
          <w:tcPr>
            <w:tcW w:w="911" w:type="pct"/>
          </w:tcPr>
          <w:p w14:paraId="3905117F" w14:textId="32E67594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«Про місцеві податки і збори на</w:t>
            </w:r>
            <w:r w:rsidR="00D63E4A"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 xml:space="preserve"> 202</w:t>
            </w:r>
            <w:r w:rsidR="00083381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6</w:t>
            </w: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 xml:space="preserve"> рік»</w:t>
            </w:r>
          </w:p>
        </w:tc>
        <w:tc>
          <w:tcPr>
            <w:tcW w:w="961" w:type="pct"/>
          </w:tcPr>
          <w:p w14:paraId="127D029E" w14:textId="77777777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З метою наповнення надходжень до бюджету, залучення до оподаткування громадян та розширення переліку діяльності платників податків.</w:t>
            </w:r>
          </w:p>
        </w:tc>
        <w:tc>
          <w:tcPr>
            <w:tcW w:w="660" w:type="pct"/>
          </w:tcPr>
          <w:p w14:paraId="60DA13D4" w14:textId="77777777" w:rsidR="00524BD7" w:rsidRPr="004C77BA" w:rsidRDefault="00CA448A" w:rsidP="00E83AEF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 xml:space="preserve">Протягом </w:t>
            </w:r>
          </w:p>
          <w:p w14:paraId="2937A135" w14:textId="2D60E6DA" w:rsidR="00524BD7" w:rsidRPr="004C77BA" w:rsidRDefault="00524BD7" w:rsidP="00766AE0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20</w:t>
            </w:r>
            <w:r w:rsidR="00336B25"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2</w:t>
            </w:r>
            <w:r w:rsidR="00083381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6</w:t>
            </w:r>
            <w:r w:rsidR="00DC442F"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 xml:space="preserve"> </w:t>
            </w: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року</w:t>
            </w:r>
          </w:p>
        </w:tc>
        <w:tc>
          <w:tcPr>
            <w:tcW w:w="820" w:type="pct"/>
          </w:tcPr>
          <w:p w14:paraId="56302507" w14:textId="77777777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Постійна комісія з питань бюджету,</w:t>
            </w:r>
          </w:p>
          <w:p w14:paraId="10094EEB" w14:textId="77777777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фінансів</w:t>
            </w:r>
          </w:p>
          <w:p w14:paraId="50254AE3" w14:textId="77777777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та планування соціально-економічного розвитку</w:t>
            </w:r>
            <w:r w:rsidR="00F0256A"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, інвестицій та міжнародного співробітництва</w:t>
            </w:r>
          </w:p>
        </w:tc>
        <w:tc>
          <w:tcPr>
            <w:tcW w:w="961" w:type="pct"/>
          </w:tcPr>
          <w:p w14:paraId="41B6C52D" w14:textId="77777777" w:rsidR="00524BD7" w:rsidRPr="004C77BA" w:rsidRDefault="00524BD7" w:rsidP="00E83AEF">
            <w:pPr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Проект буде оприлюднений у визначений законом термін</w:t>
            </w:r>
          </w:p>
          <w:p w14:paraId="1BB7199B" w14:textId="77777777" w:rsidR="00524BD7" w:rsidRPr="004C77BA" w:rsidRDefault="00524BD7" w:rsidP="00766AE0">
            <w:pPr>
              <w:tabs>
                <w:tab w:val="left" w:pos="3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6"/>
                <w:lang w:val="uk-UA"/>
              </w:rPr>
            </w:pPr>
            <w:r w:rsidRPr="004C77B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Ініціатором підготовки проекту є постійна комісія сільської ради</w:t>
            </w:r>
          </w:p>
        </w:tc>
      </w:tr>
    </w:tbl>
    <w:p w14:paraId="63A64A4D" w14:textId="77777777" w:rsidR="00375813" w:rsidRPr="004C77BA" w:rsidRDefault="00375813" w:rsidP="00375813">
      <w:pPr>
        <w:tabs>
          <w:tab w:val="left" w:pos="3540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580789" w14:textId="77777777" w:rsidR="00083381" w:rsidRDefault="00083381" w:rsidP="00375813">
      <w:pPr>
        <w:tabs>
          <w:tab w:val="left" w:pos="3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14:paraId="224B30DD" w14:textId="77777777" w:rsidR="00083381" w:rsidRDefault="00083381" w:rsidP="00375813">
      <w:pPr>
        <w:tabs>
          <w:tab w:val="left" w:pos="3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14:paraId="078724EE" w14:textId="77777777" w:rsidR="00083381" w:rsidRDefault="00083381" w:rsidP="00375813">
      <w:pPr>
        <w:tabs>
          <w:tab w:val="left" w:pos="3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14:paraId="7D7D5F5C" w14:textId="769C5900" w:rsidR="00375813" w:rsidRPr="004C77BA" w:rsidRDefault="00B23CBB" w:rsidP="00375813">
      <w:pPr>
        <w:tabs>
          <w:tab w:val="left" w:pos="3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4C77BA">
        <w:rPr>
          <w:rFonts w:ascii="Times New Roman" w:hAnsi="Times New Roman" w:cs="Times New Roman"/>
          <w:sz w:val="26"/>
          <w:szCs w:val="26"/>
          <w:lang w:val="uk-UA"/>
        </w:rPr>
        <w:t>Секретар  ради</w:t>
      </w:r>
      <w:r w:rsidR="00375813" w:rsidRPr="004C77B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C77BA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</w:t>
      </w:r>
      <w:r w:rsidR="00C16B2B" w:rsidRPr="004C77BA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336B25" w:rsidRPr="000534E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Мирослава </w:t>
      </w:r>
      <w:r w:rsidR="00F0256A" w:rsidRPr="000534EB">
        <w:rPr>
          <w:rFonts w:ascii="Times New Roman" w:hAnsi="Times New Roman" w:cs="Times New Roman"/>
          <w:b/>
          <w:bCs/>
          <w:sz w:val="26"/>
          <w:szCs w:val="26"/>
          <w:lang w:val="uk-UA"/>
        </w:rPr>
        <w:t>Жукова</w:t>
      </w:r>
    </w:p>
    <w:p w14:paraId="4DC04222" w14:textId="77777777" w:rsidR="00214B77" w:rsidRPr="004C77BA" w:rsidRDefault="00214B77" w:rsidP="00375813">
      <w:pPr>
        <w:tabs>
          <w:tab w:val="left" w:pos="3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14:paraId="63B5F9FA" w14:textId="77777777" w:rsidR="00524BD7" w:rsidRPr="004C77BA" w:rsidRDefault="00214B77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4C77BA"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</w:p>
    <w:p w14:paraId="5743CDAD" w14:textId="77777777" w:rsidR="00CD0A1C" w:rsidRPr="004C77BA" w:rsidRDefault="00524BD7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4C77B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           </w:t>
      </w:r>
    </w:p>
    <w:p w14:paraId="5F36483A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07DC5DE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41CA599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A09B127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70DE0573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083F648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18BD20B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C05B813" w14:textId="77777777" w:rsidR="00CD0A1C" w:rsidRPr="004C77BA" w:rsidRDefault="00CD0A1C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273A710" w14:textId="77777777" w:rsidR="00214B77" w:rsidRPr="004C77BA" w:rsidRDefault="00CD0A1C" w:rsidP="00DC442F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4C77B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                   </w:t>
      </w:r>
    </w:p>
    <w:p w14:paraId="09DCFBD0" w14:textId="77777777" w:rsidR="00214B77" w:rsidRPr="004C77BA" w:rsidRDefault="00214B77" w:rsidP="00214B77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4C77BA"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</w:p>
    <w:p w14:paraId="7DB51CB9" w14:textId="77777777" w:rsidR="00214B77" w:rsidRPr="004C77BA" w:rsidRDefault="00214B77" w:rsidP="0021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81BCDF5" w14:textId="77777777" w:rsidR="006506DB" w:rsidRPr="004C77BA" w:rsidRDefault="006506DB">
      <w:pPr>
        <w:rPr>
          <w:lang w:val="uk-UA"/>
        </w:rPr>
      </w:pPr>
    </w:p>
    <w:sectPr w:rsidR="006506DB" w:rsidRPr="004C77BA" w:rsidSect="00430DA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13"/>
    <w:rsid w:val="000140FD"/>
    <w:rsid w:val="000534EB"/>
    <w:rsid w:val="00083381"/>
    <w:rsid w:val="000E3402"/>
    <w:rsid w:val="000F4573"/>
    <w:rsid w:val="00143EE1"/>
    <w:rsid w:val="00214B77"/>
    <w:rsid w:val="00297C48"/>
    <w:rsid w:val="002B2BCD"/>
    <w:rsid w:val="00336B25"/>
    <w:rsid w:val="00375813"/>
    <w:rsid w:val="003A2D78"/>
    <w:rsid w:val="003D0E99"/>
    <w:rsid w:val="00430DA4"/>
    <w:rsid w:val="00437C30"/>
    <w:rsid w:val="00495EEC"/>
    <w:rsid w:val="004C77BA"/>
    <w:rsid w:val="00524BD7"/>
    <w:rsid w:val="005A1970"/>
    <w:rsid w:val="005D21A0"/>
    <w:rsid w:val="0060586A"/>
    <w:rsid w:val="006506DB"/>
    <w:rsid w:val="006957D8"/>
    <w:rsid w:val="00766AE0"/>
    <w:rsid w:val="00771988"/>
    <w:rsid w:val="0078634F"/>
    <w:rsid w:val="00896F57"/>
    <w:rsid w:val="008A30FF"/>
    <w:rsid w:val="009E4D8B"/>
    <w:rsid w:val="00A27D01"/>
    <w:rsid w:val="00AC126B"/>
    <w:rsid w:val="00AD43D0"/>
    <w:rsid w:val="00AD69F3"/>
    <w:rsid w:val="00B01550"/>
    <w:rsid w:val="00B23CBB"/>
    <w:rsid w:val="00B35CAD"/>
    <w:rsid w:val="00B73A1E"/>
    <w:rsid w:val="00B87C83"/>
    <w:rsid w:val="00B923C3"/>
    <w:rsid w:val="00BE7598"/>
    <w:rsid w:val="00C116C8"/>
    <w:rsid w:val="00C16B2B"/>
    <w:rsid w:val="00CA448A"/>
    <w:rsid w:val="00CD0A1C"/>
    <w:rsid w:val="00D147D8"/>
    <w:rsid w:val="00D63E4A"/>
    <w:rsid w:val="00DC442F"/>
    <w:rsid w:val="00EB6279"/>
    <w:rsid w:val="00EF2622"/>
    <w:rsid w:val="00F0256A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2655"/>
  <w15:docId w15:val="{7E3F4149-1B25-454F-BF74-CF0B8704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5813"/>
    <w:pPr>
      <w:spacing w:before="100" w:beforeAutospacing="1" w:after="119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AE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AD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C12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8B8C-50AA-4008-BCFF-55F1A3C6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Сільрада</dc:creator>
  <cp:keywords/>
  <dc:description/>
  <cp:lastModifiedBy>User</cp:lastModifiedBy>
  <cp:revision>41</cp:revision>
  <cp:lastPrinted>2024-12-16T10:02:00Z</cp:lastPrinted>
  <dcterms:created xsi:type="dcterms:W3CDTF">2019-12-09T13:56:00Z</dcterms:created>
  <dcterms:modified xsi:type="dcterms:W3CDTF">2026-01-12T07:24:00Z</dcterms:modified>
</cp:coreProperties>
</file>